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F0F78" w:rsidTr="00F56F53" w14:paraId="6A76E133" w14:textId="77777777">
        <w:tc>
          <w:tcPr>
            <w:tcW w:w="2160" w:type="dxa"/>
          </w:tcPr>
          <w:p w:rsidRPr="00A273D8" w:rsidR="007E4BC1" w:rsidP="00453E3E" w:rsidRDefault="00097A2B" w14:paraId="2D6EFAB3" w14:textId="77777777">
            <w:pPr>
              <w:spacing w:after="92" w:line="180" w:lineRule="exact"/>
              <w:rPr>
                <w:b/>
                <w:sz w:val="13"/>
                <w:szCs w:val="13"/>
              </w:rPr>
            </w:pPr>
            <w:r>
              <w:rPr>
                <w:b/>
                <w:sz w:val="13"/>
                <w:szCs w:val="13"/>
              </w:rPr>
              <w:t>Onderwijspersoneel en Primair Onderwijs</w:t>
            </w:r>
          </w:p>
          <w:p w:rsidRPr="00A273D8" w:rsidR="007E4BC1" w:rsidP="00E63128" w:rsidRDefault="007E4BC1" w14:paraId="08637472" w14:textId="083EFAEC">
            <w:pPr>
              <w:spacing w:after="92" w:line="180" w:lineRule="exact"/>
              <w:rPr>
                <w:sz w:val="13"/>
                <w:szCs w:val="13"/>
              </w:rPr>
            </w:pPr>
          </w:p>
        </w:tc>
      </w:tr>
      <w:tr w:rsidR="006F0F78" w:rsidTr="00F56F53" w14:paraId="7A5A5891" w14:textId="77777777">
        <w:trPr>
          <w:trHeight w:val="450"/>
        </w:trPr>
        <w:tc>
          <w:tcPr>
            <w:tcW w:w="2160" w:type="dxa"/>
          </w:tcPr>
          <w:p w:rsidRPr="00A273D8" w:rsidR="007E4BC1" w:rsidP="00453E3E" w:rsidRDefault="00097A2B" w14:paraId="6DAA4CAC" w14:textId="77777777">
            <w:pPr>
              <w:spacing w:line="180" w:lineRule="exact"/>
              <w:rPr>
                <w:b/>
                <w:sz w:val="13"/>
                <w:szCs w:val="13"/>
              </w:rPr>
            </w:pPr>
            <w:r w:rsidRPr="00A273D8">
              <w:rPr>
                <w:b/>
                <w:sz w:val="13"/>
                <w:szCs w:val="13"/>
              </w:rPr>
              <w:t>Datum</w:t>
            </w:r>
          </w:p>
          <w:p w:rsidRPr="00A273D8" w:rsidR="007E4BC1" w:rsidP="00453E3E" w:rsidRDefault="00097A2B" w14:paraId="394C58F2" w14:textId="77777777">
            <w:pPr>
              <w:spacing w:after="92" w:line="180" w:lineRule="exact"/>
              <w:rPr>
                <w:sz w:val="13"/>
                <w:szCs w:val="13"/>
              </w:rPr>
            </w:pPr>
            <w:r>
              <w:rPr>
                <w:noProof/>
                <w:sz w:val="13"/>
                <w:szCs w:val="13"/>
              </w:rPr>
              <w:t>28 mei 2026</w:t>
            </w:r>
          </w:p>
          <w:p w:rsidR="007E4BC1" w:rsidP="00E63128" w:rsidRDefault="00097A2B" w14:paraId="40FD1C7F" w14:textId="77777777">
            <w:pPr>
              <w:spacing w:line="180" w:lineRule="exact"/>
              <w:rPr>
                <w:b/>
                <w:sz w:val="13"/>
                <w:szCs w:val="13"/>
              </w:rPr>
            </w:pPr>
            <w:r w:rsidRPr="00A273D8">
              <w:rPr>
                <w:b/>
                <w:sz w:val="13"/>
                <w:szCs w:val="13"/>
              </w:rPr>
              <w:t>Re</w:t>
            </w:r>
            <w:r>
              <w:rPr>
                <w:b/>
                <w:sz w:val="13"/>
                <w:szCs w:val="13"/>
              </w:rPr>
              <w:t>ferentie</w:t>
            </w:r>
          </w:p>
          <w:p w:rsidRPr="00F06766" w:rsidR="007E4BC1" w:rsidP="00E63128" w:rsidRDefault="005C3590" w14:paraId="493B1325" w14:textId="24F55A1A">
            <w:pPr>
              <w:spacing w:after="92" w:line="180" w:lineRule="exact"/>
              <w:rPr>
                <w:sz w:val="13"/>
                <w:szCs w:val="13"/>
              </w:rPr>
            </w:pPr>
            <w:r w:rsidRPr="005C3590">
              <w:rPr>
                <w:sz w:val="13"/>
                <w:szCs w:val="13"/>
              </w:rPr>
              <w:t>64322635</w:t>
            </w:r>
          </w:p>
        </w:tc>
      </w:tr>
      <w:tr w:rsidR="006F0F78" w:rsidTr="00F56F53" w14:paraId="615739A5" w14:textId="77777777">
        <w:trPr>
          <w:trHeight w:val="225"/>
        </w:trPr>
        <w:tc>
          <w:tcPr>
            <w:tcW w:w="2160" w:type="dxa"/>
          </w:tcPr>
          <w:p w:rsidR="007E4BC1" w:rsidP="00453E3E" w:rsidRDefault="00097A2B" w14:paraId="7704A29E" w14:textId="77777777">
            <w:pPr>
              <w:spacing w:line="180" w:lineRule="exact"/>
              <w:rPr>
                <w:b/>
                <w:sz w:val="13"/>
                <w:szCs w:val="13"/>
              </w:rPr>
            </w:pPr>
            <w:r w:rsidRPr="00F06766">
              <w:rPr>
                <w:b/>
                <w:sz w:val="13"/>
                <w:szCs w:val="13"/>
              </w:rPr>
              <w:t>Bijlagen</w:t>
            </w:r>
          </w:p>
          <w:p w:rsidR="007E4BC1" w:rsidP="00E63128" w:rsidRDefault="00344259" w14:paraId="07DF6FA1" w14:textId="57B742DB">
            <w:pPr>
              <w:spacing w:after="92" w:line="180" w:lineRule="exact"/>
              <w:rPr>
                <w:sz w:val="13"/>
                <w:szCs w:val="13"/>
              </w:rPr>
            </w:pPr>
            <w:r>
              <w:rPr>
                <w:sz w:val="13"/>
                <w:szCs w:val="13"/>
              </w:rPr>
              <w:t>Kamerbrief regieplan digitalisering in het funderend onderwijs</w:t>
            </w:r>
          </w:p>
          <w:p w:rsidRPr="008B6F54" w:rsidR="007E4BC1" w:rsidP="00453E3E" w:rsidRDefault="007E4BC1" w14:paraId="21CA1A14" w14:textId="77777777">
            <w:pPr>
              <w:spacing w:line="92" w:lineRule="exact"/>
              <w:rPr>
                <w:sz w:val="2"/>
                <w:szCs w:val="2"/>
              </w:rPr>
            </w:pPr>
          </w:p>
        </w:tc>
      </w:tr>
      <w:tr w:rsidR="006F0F78" w:rsidTr="00F56F53" w14:paraId="67E0138C" w14:textId="77777777">
        <w:trPr>
          <w:trHeight w:val="225"/>
        </w:trPr>
        <w:tc>
          <w:tcPr>
            <w:tcW w:w="2160" w:type="dxa"/>
          </w:tcPr>
          <w:p w:rsidRPr="00564783" w:rsidR="007E4BC1" w:rsidP="00E63128" w:rsidRDefault="007E4BC1" w14:paraId="6A4B5A9C" w14:textId="77777777">
            <w:pPr>
              <w:spacing w:after="92" w:line="180" w:lineRule="exact"/>
              <w:rPr>
                <w:sz w:val="13"/>
                <w:szCs w:val="13"/>
              </w:rPr>
            </w:pPr>
          </w:p>
        </w:tc>
      </w:tr>
      <w:tr w:rsidR="006F0F78" w:rsidTr="00F56F53" w14:paraId="284C77C4" w14:textId="77777777">
        <w:trPr>
          <w:trHeight w:val="225"/>
        </w:trPr>
        <w:tc>
          <w:tcPr>
            <w:tcW w:w="2160" w:type="dxa"/>
          </w:tcPr>
          <w:p w:rsidRPr="00FC3557" w:rsidR="007E4BC1" w:rsidP="00FC3557" w:rsidRDefault="007E4BC1" w14:paraId="1A5ACBE3" w14:textId="77777777">
            <w:pPr>
              <w:spacing w:line="180" w:lineRule="exact"/>
              <w:rPr>
                <w:b/>
                <w:sz w:val="13"/>
                <w:szCs w:val="13"/>
              </w:rPr>
            </w:pPr>
          </w:p>
        </w:tc>
      </w:tr>
    </w:tbl>
    <w:p w:rsidR="00834D38" w:rsidP="00453E3E" w:rsidRDefault="00834D38" w14:paraId="189B6BCE" w14:textId="77777777"/>
    <w:p w:rsidRPr="00EF2ECB" w:rsidR="00E46E13" w:rsidP="00EF2ECB" w:rsidRDefault="00097A2B" w14:paraId="55824889" w14:textId="77777777">
      <w:pPr>
        <w:pStyle w:val="Kop1"/>
      </w:pPr>
      <w:bookmarkStart w:name="_Hlk89348380" w:id="0"/>
      <w:r w:rsidRPr="00EF2ECB">
        <w:t>Aanleiding</w:t>
      </w:r>
    </w:p>
    <w:p w:rsidRPr="001C6BEB" w:rsidR="00F21474" w:rsidP="00F21474" w:rsidRDefault="00F21474" w14:paraId="23A5E9EA" w14:textId="5624AA33">
      <w:bookmarkStart w:name="bm_Besluit" w:id="1"/>
      <w:r w:rsidRPr="008515C4">
        <w:t>Met de brief geeft u invulling aan</w:t>
      </w:r>
      <w:r>
        <w:t xml:space="preserve"> twee</w:t>
      </w:r>
      <w:r w:rsidRPr="008515C4">
        <w:t xml:space="preserve"> toezeggingen</w:t>
      </w:r>
      <w:r>
        <w:rPr>
          <w:rStyle w:val="Voetnootmarkering"/>
        </w:rPr>
        <w:footnoteReference w:id="1"/>
      </w:r>
      <w:r>
        <w:rPr>
          <w:rStyle w:val="Voetnootmarkering"/>
        </w:rPr>
        <w:footnoteReference w:id="2"/>
      </w:r>
      <w:r w:rsidRPr="008515C4">
        <w:t xml:space="preserve"> uit het commissiedebat Digitalisering, </w:t>
      </w:r>
      <w:r w:rsidR="002E200E">
        <w:t>L</w:t>
      </w:r>
      <w:r w:rsidRPr="008515C4">
        <w:t xml:space="preserve">eermiddelen en </w:t>
      </w:r>
      <w:r w:rsidR="002E200E">
        <w:t>O</w:t>
      </w:r>
      <w:r w:rsidRPr="008515C4">
        <w:t>ndersteuningsstructuur in het funderend onderwijs van 9 april 2026</w:t>
      </w:r>
      <w:r>
        <w:rPr>
          <w:rStyle w:val="Voetnootmarkering"/>
        </w:rPr>
        <w:footnoteReference w:id="3"/>
      </w:r>
      <w:r w:rsidRPr="001C6BEB">
        <w:t>.</w:t>
      </w:r>
    </w:p>
    <w:p w:rsidR="00F21474" w:rsidP="008515C4" w:rsidRDefault="00F21474" w14:paraId="5286A3DC" w14:textId="77777777"/>
    <w:p w:rsidRPr="002E200E" w:rsidR="002E200E" w:rsidP="002E200E" w:rsidRDefault="002E200E" w14:paraId="030D2CE0" w14:textId="23EFFA3C">
      <w:r w:rsidRPr="002E200E">
        <w:t>In de brief worden deze toezeggingen uitgewerkt aan de hand van vier onderwerpen:</w:t>
      </w:r>
    </w:p>
    <w:p w:rsidRPr="002E200E" w:rsidR="002E200E" w:rsidP="002E200E" w:rsidRDefault="002E200E" w14:paraId="2B7F2F05" w14:textId="77777777">
      <w:pPr>
        <w:numPr>
          <w:ilvl w:val="0"/>
          <w:numId w:val="23"/>
        </w:numPr>
      </w:pPr>
      <w:r w:rsidRPr="002E200E">
        <w:t>de stand van zaken van het regieplan digitalisering funderend onderwijs;</w:t>
      </w:r>
    </w:p>
    <w:p w:rsidRPr="002E200E" w:rsidR="002E200E" w:rsidP="002E200E" w:rsidRDefault="002E200E" w14:paraId="493B9BA6" w14:textId="77777777">
      <w:pPr>
        <w:numPr>
          <w:ilvl w:val="0"/>
          <w:numId w:val="23"/>
        </w:numPr>
      </w:pPr>
      <w:r w:rsidRPr="002E200E">
        <w:t>de rol van de Inspectie van het Onderwijs bij digitale veiligheid op scholen;</w:t>
      </w:r>
    </w:p>
    <w:p w:rsidRPr="002E200E" w:rsidR="002E200E" w:rsidP="002E200E" w:rsidRDefault="002E200E" w14:paraId="0ECF0F11" w14:textId="77777777">
      <w:pPr>
        <w:numPr>
          <w:ilvl w:val="0"/>
          <w:numId w:val="23"/>
        </w:numPr>
      </w:pPr>
      <w:r w:rsidRPr="002E200E">
        <w:t>een reflectie op de position papers over artificiële intelligentie (AI);</w:t>
      </w:r>
    </w:p>
    <w:p w:rsidRPr="002E200E" w:rsidR="002E200E" w:rsidP="002E200E" w:rsidRDefault="002E200E" w14:paraId="3881B7E6" w14:textId="599FBE65">
      <w:pPr>
        <w:numPr>
          <w:ilvl w:val="0"/>
          <w:numId w:val="23"/>
        </w:numPr>
      </w:pPr>
      <w:r w:rsidRPr="002E200E">
        <w:t>een reactie op het Bring Your Own Device (BYOD)-beleid.</w:t>
      </w:r>
    </w:p>
    <w:p w:rsidRPr="00EF2ECB" w:rsidR="00E46E13" w:rsidP="00EF2ECB" w:rsidRDefault="00097A2B" w14:paraId="0C16D369" w14:textId="77777777">
      <w:pPr>
        <w:pStyle w:val="Kop1"/>
      </w:pPr>
      <w:r w:rsidRPr="00EF2ECB">
        <w:t>Geadviseerd besluit</w:t>
      </w:r>
    </w:p>
    <w:p w:rsidRPr="001F0F78" w:rsidR="001F0F78" w:rsidP="007222C5" w:rsidRDefault="001F0F78" w14:paraId="3A3E0E17" w14:textId="77777777">
      <w:r w:rsidRPr="001F0F78">
        <w:t>U wordt geadviseerd akkoord te gaan met:</w:t>
      </w:r>
    </w:p>
    <w:p w:rsidRPr="001F0F78" w:rsidR="001F0F78" w:rsidP="007222C5" w:rsidRDefault="001F0F78" w14:paraId="79AF5D52" w14:textId="574F2BF6">
      <w:pPr>
        <w:numPr>
          <w:ilvl w:val="0"/>
          <w:numId w:val="19"/>
        </w:numPr>
      </w:pPr>
      <w:r w:rsidRPr="001F0F78">
        <w:t>de Kamerbrief ‘Digitalisering in het funderend onderwijs’;</w:t>
      </w:r>
    </w:p>
    <w:p w:rsidR="001F1CB4" w:rsidP="007222C5" w:rsidRDefault="001F0F78" w14:paraId="44DEF833" w14:textId="4716FF7A">
      <w:pPr>
        <w:numPr>
          <w:ilvl w:val="0"/>
          <w:numId w:val="19"/>
        </w:numPr>
      </w:pPr>
      <w:r w:rsidRPr="001F0F78">
        <w:t>verzending van de brief aan de Tweede Kamer</w:t>
      </w:r>
      <w:r w:rsidR="00DC3AB4">
        <w:t>.</w:t>
      </w:r>
    </w:p>
    <w:bookmarkEnd w:id="1"/>
    <w:p w:rsidRPr="00EF2ECB" w:rsidR="00E46E13" w:rsidP="00EF2ECB" w:rsidRDefault="00097A2B" w14:paraId="7357AFE7" w14:textId="77777777">
      <w:pPr>
        <w:pStyle w:val="Kop1"/>
        <w:rPr>
          <w:rFonts w:eastAsiaTheme="minorHAnsi"/>
        </w:rPr>
      </w:pPr>
      <w:r w:rsidRPr="00EF2ECB">
        <w:t>Kernpunten</w:t>
      </w:r>
    </w:p>
    <w:p w:rsidRPr="008515C4" w:rsidR="008515C4" w:rsidP="008515C4" w:rsidRDefault="008515C4" w14:paraId="51022390" w14:textId="56F33551">
      <w:pPr>
        <w:pStyle w:val="Lijstalinea"/>
        <w:numPr>
          <w:ilvl w:val="0"/>
          <w:numId w:val="19"/>
        </w:numPr>
      </w:pPr>
      <w:r w:rsidRPr="008515C4">
        <w:rPr>
          <w:b/>
          <w:bCs/>
        </w:rPr>
        <w:t>Regieplan digitalisering funderend onderwijs</w:t>
      </w:r>
      <w:r>
        <w:t xml:space="preserve">. </w:t>
      </w:r>
      <w:r w:rsidRPr="008515C4">
        <w:t xml:space="preserve">De beleidslijn in de brief is dat publieke regie, samenwerking en duidelijke randvoorwaarden noodzakelijk zijn om digitalisering veilig en toekomstbestendig vorm te geven. </w:t>
      </w:r>
      <w:r w:rsidRPr="008515C4" w:rsidR="00AA073C">
        <w:t xml:space="preserve">Het regieplan wordt </w:t>
      </w:r>
      <w:r w:rsidR="00AA073C">
        <w:t>s</w:t>
      </w:r>
      <w:r w:rsidRPr="008515C4" w:rsidR="00AA073C">
        <w:t>amen met publieke partners</w:t>
      </w:r>
      <w:r w:rsidR="00AA073C">
        <w:t xml:space="preserve"> en in afstemming met andere partijen</w:t>
      </w:r>
      <w:r w:rsidRPr="008515C4" w:rsidR="00AA073C">
        <w:t xml:space="preserve"> uitgewerkt langs zes samenhangende thema’s.</w:t>
      </w:r>
    </w:p>
    <w:p w:rsidRPr="008515C4" w:rsidR="008515C4" w:rsidP="008515C4" w:rsidRDefault="008515C4" w14:paraId="5A1B3C4E" w14:textId="53CC1161">
      <w:pPr>
        <w:pStyle w:val="Lijstalinea"/>
        <w:numPr>
          <w:ilvl w:val="0"/>
          <w:numId w:val="19"/>
        </w:numPr>
      </w:pPr>
      <w:r w:rsidRPr="008515C4">
        <w:rPr>
          <w:b/>
          <w:bCs/>
        </w:rPr>
        <w:t>Toezicht op digitale veiligheid</w:t>
      </w:r>
      <w:r>
        <w:rPr>
          <w:b/>
          <w:bCs/>
        </w:rPr>
        <w:t xml:space="preserve">. </w:t>
      </w:r>
      <w:r w:rsidRPr="00AA073C" w:rsidR="00AA073C">
        <w:t>De brief licht toe hoe het toezicht op digitale veiligheid momenteel is ingericht en hoe OCW verkent op welke wijze de bevoegdheden van de Inspectie van het Onderwijs op dit thema verder kunnen worden versterkt.</w:t>
      </w:r>
    </w:p>
    <w:p w:rsidRPr="008515C4" w:rsidR="008515C4" w:rsidP="008515C4" w:rsidRDefault="008515C4" w14:paraId="61E552E0" w14:textId="21DBCFC5">
      <w:pPr>
        <w:pStyle w:val="Lijstalinea"/>
        <w:numPr>
          <w:ilvl w:val="0"/>
          <w:numId w:val="19"/>
        </w:numPr>
      </w:pPr>
      <w:r w:rsidRPr="008515C4">
        <w:rPr>
          <w:b/>
          <w:bCs/>
        </w:rPr>
        <w:lastRenderedPageBreak/>
        <w:t>Reflectie op artificiële intelligentie (AI)</w:t>
      </w:r>
      <w:r>
        <w:rPr>
          <w:b/>
          <w:bCs/>
        </w:rPr>
        <w:t xml:space="preserve">. </w:t>
      </w:r>
      <w:r w:rsidR="00AA073C">
        <w:t>In d</w:t>
      </w:r>
      <w:r w:rsidRPr="00AA073C" w:rsidR="00AA073C">
        <w:t>e brief</w:t>
      </w:r>
      <w:r w:rsidR="00AA073C">
        <w:t xml:space="preserve"> benadrukken we</w:t>
      </w:r>
      <w:r w:rsidRPr="00AA073C" w:rsidR="00AA073C">
        <w:t xml:space="preserve"> dat AI kansen biedt voor het onderwijs, maar ook dilemma’s oproept rondom privacy, kansengelijkheid, afhankelijkheid van technologiebedrijven en deskundigheid van scholen en leraren.</w:t>
      </w:r>
    </w:p>
    <w:p w:rsidRPr="008515C4" w:rsidR="008515C4" w:rsidP="008515C4" w:rsidRDefault="008515C4" w14:paraId="35A953B6" w14:textId="5BB313D6">
      <w:pPr>
        <w:pStyle w:val="Lijstalinea"/>
        <w:numPr>
          <w:ilvl w:val="0"/>
          <w:numId w:val="19"/>
        </w:numPr>
      </w:pPr>
      <w:r w:rsidRPr="008515C4">
        <w:rPr>
          <w:b/>
          <w:bCs/>
          <w:lang w:val="en-US"/>
        </w:rPr>
        <w:t>Reflectie op Bring Your Own Device (BYOD)-beleid.</w:t>
      </w:r>
      <w:r>
        <w:rPr>
          <w:b/>
          <w:bCs/>
          <w:lang w:val="en-US"/>
        </w:rPr>
        <w:t xml:space="preserve"> </w:t>
      </w:r>
      <w:r w:rsidRPr="00331C2A" w:rsidR="00331C2A">
        <w:t xml:space="preserve">In de brief </w:t>
      </w:r>
      <w:r w:rsidR="00130002">
        <w:t xml:space="preserve">lichten we toe dat </w:t>
      </w:r>
      <w:r w:rsidRPr="00331C2A" w:rsidR="00331C2A">
        <w:t>scholen ook zonder eigenaarschap van devices passende maatregelen kunnen treffen om privacy en digitale veiligheid te borgen. Daarnaast wordt aangegeven dat een structurele overstap naar devices in eigendom en beheer van scholen aanzienlijke structurele kosten met zich meebrengt</w:t>
      </w:r>
      <w:r w:rsidR="00A85326">
        <w:t xml:space="preserve">: </w:t>
      </w:r>
      <w:r w:rsidRPr="002D3B37" w:rsidR="00A85326">
        <w:t>€221 mln. voor voortgezet onderwijs, €361 mln. voor primair onderwijs (groep 1 t/m 8), of €180 mln. voor primair onderwijs (groep 5 t/m 8). Deze kosten zijn jaarlijks en zowel voor aanschaf als beheer</w:t>
      </w:r>
      <w:r w:rsidR="00A85326">
        <w:t xml:space="preserve"> (prijspeil 1 februari 2026)</w:t>
      </w:r>
      <w:r w:rsidRPr="00331C2A" w:rsidR="00A85326">
        <w:t>.</w:t>
      </w:r>
    </w:p>
    <w:p w:rsidRPr="00C03D47" w:rsidR="008515C4" w:rsidP="008515C4" w:rsidRDefault="008515C4" w14:paraId="7CA74F36" w14:textId="2653C0F0">
      <w:pPr>
        <w:pStyle w:val="Lijstalinea"/>
        <w:numPr>
          <w:ilvl w:val="0"/>
          <w:numId w:val="19"/>
        </w:numPr>
      </w:pPr>
      <w:r w:rsidRPr="008515C4">
        <w:rPr>
          <w:b/>
          <w:bCs/>
        </w:rPr>
        <w:t>Vervolgproces</w:t>
      </w:r>
      <w:r>
        <w:rPr>
          <w:b/>
          <w:bCs/>
        </w:rPr>
        <w:t xml:space="preserve">. </w:t>
      </w:r>
      <w:r w:rsidRPr="008515C4">
        <w:t>Het regieplan digitalisering funderend onderwijs wordt in het najaar van 2026 aan de Kamer aangeboden.</w:t>
      </w:r>
    </w:p>
    <w:p w:rsidRPr="00EF2ECB" w:rsidR="00E46E13" w:rsidP="00EF2ECB" w:rsidRDefault="00097A2B" w14:paraId="22B62114" w14:textId="77777777">
      <w:pPr>
        <w:pStyle w:val="Kop1"/>
      </w:pPr>
      <w:r w:rsidRPr="00EF2ECB">
        <w:t>Toelichting</w:t>
      </w:r>
    </w:p>
    <w:p w:rsidRPr="000A2EB7" w:rsidR="00C03292" w:rsidP="00C03292" w:rsidRDefault="00097A2B" w14:paraId="5B20193D" w14:textId="10D85019">
      <w:pPr>
        <w:pStyle w:val="Lijstalinea"/>
        <w:numPr>
          <w:ilvl w:val="0"/>
          <w:numId w:val="15"/>
        </w:numPr>
      </w:pPr>
      <w:r w:rsidRPr="000A2EB7">
        <w:rPr>
          <w:b/>
          <w:bCs/>
        </w:rPr>
        <w:t>Politieke context</w:t>
      </w:r>
      <w:r w:rsidRPr="000A2EB7">
        <w:t xml:space="preserve">: </w:t>
      </w:r>
    </w:p>
    <w:p w:rsidRPr="007A4B05" w:rsidR="007A4B05" w:rsidP="007A4B05" w:rsidRDefault="007A4B05" w14:paraId="09BFEC90" w14:textId="7B3DAD6B">
      <w:pPr>
        <w:pStyle w:val="Lijstalinea"/>
        <w:numPr>
          <w:ilvl w:val="1"/>
          <w:numId w:val="15"/>
        </w:numPr>
      </w:pPr>
      <w:r w:rsidRPr="007A4B05">
        <w:t>Het onderwerp</w:t>
      </w:r>
      <w:r w:rsidR="00B00B18">
        <w:t xml:space="preserve"> digitalisering in het funderend onderwijs</w:t>
      </w:r>
      <w:r w:rsidRPr="007A4B05">
        <w:t xml:space="preserve"> kent bestuurlijke en maatschappelijke aandacht, mede vanwege zorgen over afhankelijkheid van technologiebedrijven, privacy, digitale veiligheid en kansengelijkheid.</w:t>
      </w:r>
    </w:p>
    <w:p w:rsidR="007A4B05" w:rsidP="007A4B05" w:rsidRDefault="007A4B05" w14:paraId="7063756D" w14:textId="2B953BEF">
      <w:pPr>
        <w:pStyle w:val="Lijstalinea"/>
        <w:numPr>
          <w:ilvl w:val="1"/>
          <w:numId w:val="15"/>
        </w:numPr>
      </w:pPr>
      <w:r w:rsidRPr="007A4B05">
        <w:t xml:space="preserve">Naar aanleiding van het commissiedebat van april jl. wordt nog een tweeminutendebat ingepland. </w:t>
      </w:r>
      <w:r w:rsidR="00B90FED">
        <w:t xml:space="preserve">We verwachten diverse moties, o.a. </w:t>
      </w:r>
      <w:r w:rsidRPr="007A4B05">
        <w:t>over devices.</w:t>
      </w:r>
    </w:p>
    <w:p w:rsidRPr="000A2EB7" w:rsidR="00666333" w:rsidP="00666333" w:rsidRDefault="00666333" w14:paraId="76DF98CB" w14:textId="77777777">
      <w:pPr>
        <w:pStyle w:val="Lijstalinea"/>
        <w:ind w:left="1080"/>
      </w:pPr>
    </w:p>
    <w:p w:rsidRPr="00B5037F" w:rsidR="00E46E13" w:rsidP="00E71294" w:rsidRDefault="00097A2B" w14:paraId="2C9AB1E5" w14:textId="1F1C74B6">
      <w:pPr>
        <w:pStyle w:val="Lijstalinea"/>
        <w:numPr>
          <w:ilvl w:val="0"/>
          <w:numId w:val="15"/>
        </w:numPr>
      </w:pPr>
      <w:bookmarkStart w:name="_Hlk67992920" w:id="2"/>
      <w:r w:rsidRPr="00B5037F">
        <w:rPr>
          <w:b/>
          <w:bCs/>
        </w:rPr>
        <w:t>Financiële</w:t>
      </w:r>
      <w:r w:rsidRPr="00B5037F">
        <w:t xml:space="preserve"> </w:t>
      </w:r>
      <w:r w:rsidRPr="00301409">
        <w:rPr>
          <w:b/>
          <w:bCs/>
        </w:rPr>
        <w:t>overwegingen</w:t>
      </w:r>
      <w:bookmarkEnd w:id="2"/>
      <w:r w:rsidRPr="00B5037F">
        <w:t xml:space="preserve">: </w:t>
      </w:r>
    </w:p>
    <w:p w:rsidRPr="00B5037F" w:rsidR="00666333" w:rsidP="004A5228" w:rsidRDefault="00090027" w14:paraId="512C485B" w14:textId="2413D299">
      <w:pPr>
        <w:pStyle w:val="Lijstalinea"/>
        <w:numPr>
          <w:ilvl w:val="1"/>
          <w:numId w:val="15"/>
        </w:numPr>
      </w:pPr>
      <w:r w:rsidRPr="00090027">
        <w:t>Voor een structurele overstap naar devices in eigendom en beheer van scholen is momenteel geen budget beschikbaar.</w:t>
      </w:r>
    </w:p>
    <w:p w:rsidRPr="00EF2ECB" w:rsidR="00E46E13" w:rsidP="00E71294" w:rsidRDefault="00097A2B" w14:paraId="69857DD1" w14:textId="4985504C">
      <w:pPr>
        <w:pStyle w:val="Kop1"/>
        <w:rPr>
          <w:rFonts w:eastAsiaTheme="minorHAnsi"/>
        </w:rPr>
      </w:pPr>
      <w:r w:rsidRPr="00EF2ECB">
        <w:t>Informatie die niet openbaar gemaakt kan worden</w:t>
      </w:r>
    </w:p>
    <w:bookmarkEnd w:id="0"/>
    <w:p w:rsidRPr="001960A5" w:rsidR="005F3248" w:rsidP="00EF2ECB" w:rsidRDefault="001960A5" w14:paraId="5582E788" w14:textId="510BE239">
      <w:r>
        <w:t>N.v.t.</w:t>
      </w:r>
    </w:p>
    <w:p w:rsidR="004F4548" w:rsidRDefault="004F4548" w14:paraId="19F9353C" w14:textId="77777777"/>
    <w:sectPr w:rsidR="004F4548"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617E" w14:textId="77777777" w:rsidR="00D93704" w:rsidRDefault="00D93704">
      <w:r>
        <w:separator/>
      </w:r>
    </w:p>
    <w:p w14:paraId="264EE608" w14:textId="77777777" w:rsidR="00D93704" w:rsidRDefault="00D93704"/>
  </w:endnote>
  <w:endnote w:type="continuationSeparator" w:id="0">
    <w:p w14:paraId="714E1442" w14:textId="77777777" w:rsidR="00D93704" w:rsidRDefault="00D93704">
      <w:r>
        <w:continuationSeparator/>
      </w:r>
    </w:p>
    <w:p w14:paraId="5B6C0C61" w14:textId="77777777" w:rsidR="00D93704" w:rsidRDefault="00D9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EAB6"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F0F78" w14:paraId="71744020" w14:textId="77777777" w:rsidTr="001E4C6B">
      <w:trPr>
        <w:trHeight w:hRule="exact" w:val="240"/>
      </w:trPr>
      <w:tc>
        <w:tcPr>
          <w:tcW w:w="7601" w:type="dxa"/>
        </w:tcPr>
        <w:p w14:paraId="7765075B" w14:textId="77777777" w:rsidR="00137AC0" w:rsidRDefault="00137AC0" w:rsidP="003F1F6B">
          <w:pPr>
            <w:pStyle w:val="Huisstijl-Rubricering"/>
          </w:pPr>
        </w:p>
      </w:tc>
      <w:tc>
        <w:tcPr>
          <w:tcW w:w="2156" w:type="dxa"/>
        </w:tcPr>
        <w:p w14:paraId="79D81395" w14:textId="37C92594" w:rsidR="00137AC0" w:rsidRPr="00236CFE" w:rsidRDefault="00097A2B"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2</w:t>
          </w:r>
          <w:r w:rsidRPr="00CB7ABA">
            <w:fldChar w:fldCharType="end"/>
          </w:r>
          <w:r w:rsidRPr="00CB7ABA">
            <w:t xml:space="preserve"> van </w:t>
          </w:r>
          <w:r w:rsidR="00BF52BD">
            <w:fldChar w:fldCharType="begin"/>
          </w:r>
          <w:r>
            <w:instrText xml:space="preserve"> SECTIONPAGES   \* MERGEFORMAT </w:instrText>
          </w:r>
          <w:r w:rsidR="00BF52BD">
            <w:fldChar w:fldCharType="separate"/>
          </w:r>
          <w:r w:rsidR="0047167E">
            <w:t>2</w:t>
          </w:r>
          <w:r w:rsidR="00BF52BD">
            <w:fldChar w:fldCharType="end"/>
          </w:r>
        </w:p>
      </w:tc>
    </w:tr>
  </w:tbl>
  <w:p w14:paraId="13CCF55A"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6F0F78" w14:paraId="4089DD81" w14:textId="77777777" w:rsidTr="00301C26">
      <w:trPr>
        <w:trHeight w:hRule="exact" w:val="240"/>
      </w:trPr>
      <w:tc>
        <w:tcPr>
          <w:tcW w:w="7713" w:type="dxa"/>
        </w:tcPr>
        <w:p w14:paraId="3CEFA292" w14:textId="77777777" w:rsidR="00137AC0" w:rsidRDefault="00137AC0" w:rsidP="008C356D">
          <w:pPr>
            <w:pStyle w:val="Huisstijl-Rubricering"/>
          </w:pPr>
        </w:p>
      </w:tc>
      <w:tc>
        <w:tcPr>
          <w:tcW w:w="2058" w:type="dxa"/>
        </w:tcPr>
        <w:p w14:paraId="503C9E18" w14:textId="6A599219" w:rsidR="00137AC0" w:rsidRPr="00CB7ABA" w:rsidRDefault="00097A2B"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1</w:t>
          </w:r>
          <w:r w:rsidRPr="00CB7ABA">
            <w:fldChar w:fldCharType="end"/>
          </w:r>
          <w:r w:rsidRPr="00CB7ABA">
            <w:t xml:space="preserve"> van</w:t>
          </w:r>
          <w:r w:rsidRPr="00CB7ABA">
            <w:rPr>
              <w:rStyle w:val="Huisstijl-GegevenCharChar"/>
            </w:rPr>
            <w:t xml:space="preserve"> </w:t>
          </w:r>
          <w:r w:rsidR="00A975D9">
            <w:fldChar w:fldCharType="begin"/>
          </w:r>
          <w:r>
            <w:instrText xml:space="preserve"> SECTIONPAGES   \* MERGEFORMAT </w:instrText>
          </w:r>
          <w:r w:rsidR="00A975D9">
            <w:fldChar w:fldCharType="separate"/>
          </w:r>
          <w:r w:rsidR="00D93704">
            <w:t>1</w:t>
          </w:r>
          <w:r w:rsidR="00A975D9">
            <w:fldChar w:fldCharType="end"/>
          </w:r>
        </w:p>
      </w:tc>
    </w:tr>
  </w:tbl>
  <w:p w14:paraId="04036F17" w14:textId="77777777" w:rsidR="00137AC0" w:rsidRPr="00BC3B53" w:rsidRDefault="00137AC0" w:rsidP="008C356D">
    <w:pPr>
      <w:pStyle w:val="Voettekst"/>
      <w:spacing w:line="240" w:lineRule="auto"/>
      <w:rPr>
        <w:sz w:val="2"/>
        <w:szCs w:val="2"/>
      </w:rPr>
    </w:pPr>
  </w:p>
  <w:p w14:paraId="12C974F0"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61B6" w14:textId="77777777" w:rsidR="00D93704" w:rsidRDefault="00D93704">
      <w:r>
        <w:separator/>
      </w:r>
    </w:p>
    <w:p w14:paraId="76436259" w14:textId="77777777" w:rsidR="00D93704" w:rsidRDefault="00D93704"/>
  </w:footnote>
  <w:footnote w:type="continuationSeparator" w:id="0">
    <w:p w14:paraId="13F23285" w14:textId="77777777" w:rsidR="00D93704" w:rsidRDefault="00D93704">
      <w:r>
        <w:continuationSeparator/>
      </w:r>
    </w:p>
    <w:p w14:paraId="4D88C2BA" w14:textId="77777777" w:rsidR="00D93704" w:rsidRDefault="00D93704"/>
  </w:footnote>
  <w:footnote w:id="1">
    <w:p w14:paraId="0C39CCDD" w14:textId="456C188E" w:rsidR="00F21474" w:rsidRPr="00F376BA" w:rsidRDefault="00F21474" w:rsidP="00F21474">
      <w:pPr>
        <w:pStyle w:val="Voetnoottekst"/>
        <w:rPr>
          <w:sz w:val="16"/>
          <w:szCs w:val="16"/>
        </w:rPr>
      </w:pPr>
      <w:r w:rsidRPr="000409A1">
        <w:rPr>
          <w:rStyle w:val="Voetnootmarkering"/>
          <w:sz w:val="14"/>
          <w:szCs w:val="14"/>
        </w:rPr>
        <w:footnoteRef/>
      </w:r>
      <w:r w:rsidRPr="000409A1">
        <w:rPr>
          <w:sz w:val="14"/>
          <w:szCs w:val="14"/>
        </w:rPr>
        <w:t xml:space="preserve"> TZ202604-086</w:t>
      </w:r>
      <w:r w:rsidR="00E044C1" w:rsidRPr="000409A1">
        <w:rPr>
          <w:sz w:val="14"/>
          <w:szCs w:val="14"/>
        </w:rPr>
        <w:t>:</w:t>
      </w:r>
      <w:r w:rsidR="000409A1" w:rsidRPr="000409A1">
        <w:rPr>
          <w:sz w:val="14"/>
          <w:szCs w:val="14"/>
        </w:rPr>
        <w:t xml:space="preserve"> </w:t>
      </w:r>
      <w:r w:rsidR="000409A1" w:rsidRPr="000409A1">
        <w:rPr>
          <w:i/>
          <w:iCs/>
          <w:sz w:val="14"/>
          <w:szCs w:val="14"/>
        </w:rPr>
        <w:t>De Kamer ontvangt voor de zomer van 2026 een brief over de stand van zaken van het Regieplan digitalisering funderend onderwijs, waarin ook wordt ingegaan op de bevoegdheden van de Inspectie van het Onderwijs betreft digitale veiligheid op scholen.</w:t>
      </w:r>
    </w:p>
  </w:footnote>
  <w:footnote w:id="2">
    <w:p w14:paraId="2074E42C" w14:textId="3EC191D9" w:rsidR="00F21474" w:rsidRPr="000409A1" w:rsidRDefault="00F21474" w:rsidP="00F21474">
      <w:pPr>
        <w:pStyle w:val="Voetnoottekst"/>
        <w:rPr>
          <w:sz w:val="14"/>
          <w:szCs w:val="14"/>
        </w:rPr>
      </w:pPr>
      <w:r w:rsidRPr="000409A1">
        <w:rPr>
          <w:rStyle w:val="Voetnootmarkering"/>
          <w:sz w:val="14"/>
          <w:szCs w:val="14"/>
        </w:rPr>
        <w:footnoteRef/>
      </w:r>
      <w:r w:rsidRPr="000409A1">
        <w:rPr>
          <w:sz w:val="14"/>
          <w:szCs w:val="14"/>
        </w:rPr>
        <w:t xml:space="preserve"> TZ202604-088</w:t>
      </w:r>
      <w:r w:rsidR="00C703CA">
        <w:rPr>
          <w:sz w:val="14"/>
          <w:szCs w:val="14"/>
        </w:rPr>
        <w:t xml:space="preserve">: </w:t>
      </w:r>
      <w:r w:rsidR="00C703CA" w:rsidRPr="00C703CA">
        <w:rPr>
          <w:i/>
          <w:iCs/>
          <w:sz w:val="14"/>
          <w:szCs w:val="14"/>
        </w:rPr>
        <w:t>De Kamer ontvangt voor de zomer van 2026 een reflectie op de position papers die zijn ingediend ten behoeve van het rondetafelgesprek AI in het funderend onderwijs d.d. 1 april 2026 en op het Bring Your Own Device beleid.</w:t>
      </w:r>
    </w:p>
  </w:footnote>
  <w:footnote w:id="3">
    <w:p w14:paraId="25FA1F53" w14:textId="77777777" w:rsidR="00F21474" w:rsidRDefault="00F21474" w:rsidP="00F21474">
      <w:pPr>
        <w:pStyle w:val="Voetnoottekst"/>
      </w:pPr>
      <w:r w:rsidRPr="000409A1">
        <w:rPr>
          <w:rStyle w:val="Voetnootmarkering"/>
          <w:sz w:val="14"/>
          <w:szCs w:val="14"/>
        </w:rPr>
        <w:footnoteRef/>
      </w:r>
      <w:r w:rsidRPr="000409A1">
        <w:rPr>
          <w:sz w:val="14"/>
          <w:szCs w:val="14"/>
        </w:rPr>
        <w:t xml:space="preserve"> </w:t>
      </w:r>
      <w:hyperlink r:id="rId1" w:history="1">
        <w:r w:rsidRPr="000409A1">
          <w:rPr>
            <w:rStyle w:val="Hyperlink"/>
            <w:sz w:val="14"/>
            <w:szCs w:val="14"/>
          </w:rPr>
          <w:t>Digitalisering, leermiddelen en ondersteuningsstructuur in het funderend onderwijs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BA88"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F0F78" w14:paraId="6B0FA194" w14:textId="77777777" w:rsidTr="005558E0">
      <w:tc>
        <w:tcPr>
          <w:tcW w:w="2160" w:type="dxa"/>
        </w:tcPr>
        <w:p w14:paraId="61E6B737" w14:textId="77777777" w:rsidR="00137AC0" w:rsidRPr="00044613" w:rsidRDefault="00137AC0" w:rsidP="005558E0">
          <w:pPr>
            <w:pStyle w:val="Huisstijl-Adres"/>
          </w:pPr>
        </w:p>
      </w:tc>
    </w:tr>
    <w:tr w:rsidR="006F0F78" w14:paraId="65515A4A" w14:textId="77777777" w:rsidTr="005558E0">
      <w:trPr>
        <w:trHeight w:hRule="exact" w:val="200"/>
      </w:trPr>
      <w:tc>
        <w:tcPr>
          <w:tcW w:w="2160" w:type="dxa"/>
        </w:tcPr>
        <w:p w14:paraId="51B69A7C" w14:textId="77777777" w:rsidR="00137AC0" w:rsidRPr="005819CE" w:rsidRDefault="00137AC0" w:rsidP="005558E0"/>
      </w:tc>
    </w:tr>
    <w:tr w:rsidR="006F0F78" w14:paraId="2458946C" w14:textId="77777777" w:rsidTr="005558E0">
      <w:tc>
        <w:tcPr>
          <w:tcW w:w="2160" w:type="dxa"/>
        </w:tcPr>
        <w:p w14:paraId="7D01C184" w14:textId="77777777" w:rsidR="00137AC0" w:rsidRDefault="00097A2B" w:rsidP="00C54BBB">
          <w:pPr>
            <w:spacing w:line="180" w:lineRule="exact"/>
            <w:rPr>
              <w:b/>
              <w:sz w:val="13"/>
              <w:szCs w:val="13"/>
            </w:rPr>
          </w:pPr>
          <w:r>
            <w:rPr>
              <w:b/>
              <w:sz w:val="13"/>
              <w:szCs w:val="13"/>
            </w:rPr>
            <w:t>Datum</w:t>
          </w:r>
        </w:p>
        <w:p w14:paraId="4769CFBA" w14:textId="77777777" w:rsidR="009C3B47" w:rsidRPr="00BF52BD" w:rsidRDefault="00097A2B" w:rsidP="00C54BBB">
          <w:pPr>
            <w:spacing w:line="180" w:lineRule="exact"/>
            <w:rPr>
              <w:bCs/>
              <w:sz w:val="13"/>
              <w:szCs w:val="13"/>
            </w:rPr>
          </w:pPr>
          <w:r>
            <w:rPr>
              <w:bCs/>
              <w:sz w:val="13"/>
              <w:szCs w:val="13"/>
            </w:rPr>
            <w:t>28 mei 2026</w:t>
          </w:r>
        </w:p>
        <w:p w14:paraId="4152E644" w14:textId="77777777" w:rsidR="00C54BBB" w:rsidRPr="00C54BBB" w:rsidRDefault="00C54BBB" w:rsidP="00C54BBB">
          <w:pPr>
            <w:spacing w:after="92" w:line="180" w:lineRule="exact"/>
            <w:rPr>
              <w:sz w:val="13"/>
              <w:szCs w:val="13"/>
            </w:rPr>
          </w:pPr>
        </w:p>
      </w:tc>
    </w:tr>
  </w:tbl>
  <w:p w14:paraId="7542C547"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6F0F78" w14:paraId="4C409350" w14:textId="77777777" w:rsidTr="009D5D50">
      <w:trPr>
        <w:trHeight w:hRule="exact" w:val="400"/>
      </w:trPr>
      <w:tc>
        <w:tcPr>
          <w:tcW w:w="7520" w:type="dxa"/>
        </w:tcPr>
        <w:p w14:paraId="1D973107" w14:textId="77777777" w:rsidR="00137AC0" w:rsidRPr="00275984" w:rsidRDefault="00137AC0" w:rsidP="009D5D50">
          <w:pPr>
            <w:spacing w:line="240" w:lineRule="auto"/>
            <w:rPr>
              <w:sz w:val="12"/>
              <w:szCs w:val="12"/>
            </w:rPr>
          </w:pPr>
        </w:p>
      </w:tc>
    </w:tr>
  </w:tbl>
  <w:p w14:paraId="64603F9F" w14:textId="77777777" w:rsidR="00137AC0" w:rsidRPr="00740712" w:rsidRDefault="00137AC0" w:rsidP="004F44C2"/>
  <w:p w14:paraId="5B75B59D"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2301" w14:textId="77777777" w:rsidR="00137AC0" w:rsidRDefault="00097A2B">
    <w:pPr>
      <w:framePr w:w="737" w:h="2104" w:hRule="exact" w:wrap="around" w:vAnchor="page" w:hAnchor="page" w:x="5586" w:y="1" w:anchorLock="1"/>
    </w:pPr>
    <w:r>
      <w:rPr>
        <w:noProof/>
        <w:lang w:val="en-US" w:eastAsia="en-US"/>
      </w:rPr>
      <w:drawing>
        <wp:inline distT="0" distB="0" distL="0" distR="0" wp14:anchorId="0291B538" wp14:editId="2AE1E868">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2B0083CE" w14:textId="77777777" w:rsidR="005C2465" w:rsidRDefault="00097A2B" w:rsidP="00401545">
    <w:pPr>
      <w:framePr w:w="3873" w:h="2625" w:hRule="exact" w:wrap="around" w:vAnchor="page" w:hAnchor="page" w:x="6323" w:y="1"/>
    </w:pPr>
    <w:r>
      <w:rPr>
        <w:noProof/>
        <w:lang w:val="en-US" w:eastAsia="en-US"/>
      </w:rPr>
      <w:drawing>
        <wp:inline distT="0" distB="0" distL="0" distR="0" wp14:anchorId="379DA710" wp14:editId="361EF405">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DCD3048"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6F0F78" w14:paraId="57D66BB0" w14:textId="77777777" w:rsidTr="00A417EA">
      <w:trPr>
        <w:trHeight w:hRule="exact" w:val="397"/>
      </w:trPr>
      <w:tc>
        <w:tcPr>
          <w:tcW w:w="7520" w:type="dxa"/>
          <w:gridSpan w:val="2"/>
        </w:tcPr>
        <w:p w14:paraId="53C21618" w14:textId="77777777" w:rsidR="00137AC0" w:rsidRPr="00A273D8" w:rsidRDefault="00137AC0" w:rsidP="00A273D8">
          <w:pPr>
            <w:spacing w:line="180" w:lineRule="exact"/>
            <w:rPr>
              <w:b/>
              <w:sz w:val="13"/>
              <w:szCs w:val="13"/>
            </w:rPr>
          </w:pPr>
        </w:p>
      </w:tc>
    </w:tr>
    <w:tr w:rsidR="006F0F78" w14:paraId="38C9C937" w14:textId="77777777" w:rsidTr="00A417EA">
      <w:trPr>
        <w:cantSplit/>
        <w:trHeight w:val="620"/>
      </w:trPr>
      <w:tc>
        <w:tcPr>
          <w:tcW w:w="7520" w:type="dxa"/>
          <w:gridSpan w:val="2"/>
        </w:tcPr>
        <w:p w14:paraId="57EE1807" w14:textId="42642A76" w:rsidR="00301C26" w:rsidRPr="00301C26" w:rsidRDefault="00097A2B" w:rsidP="00301C26">
          <w:pPr>
            <w:rPr>
              <w:b/>
              <w:bCs/>
              <w:sz w:val="13"/>
              <w:szCs w:val="13"/>
            </w:rPr>
          </w:pPr>
          <w:r>
            <w:rPr>
              <w:b/>
              <w:bCs/>
              <w:sz w:val="13"/>
              <w:szCs w:val="13"/>
            </w:rPr>
            <w:t>TER</w:t>
          </w:r>
          <w:r w:rsidR="001C6B6A">
            <w:rPr>
              <w:b/>
              <w:bCs/>
              <w:sz w:val="13"/>
              <w:szCs w:val="13"/>
            </w:rPr>
            <w:t xml:space="preserve"> BESLUITVORMING</w:t>
          </w:r>
        </w:p>
        <w:p w14:paraId="641C9D42" w14:textId="1F351844" w:rsidR="00D858B8" w:rsidRPr="00A273D8" w:rsidRDefault="00097A2B" w:rsidP="00F40BA4">
          <w:r w:rsidRPr="00A273D8">
            <w:t xml:space="preserve">Aan: </w:t>
          </w:r>
          <w:r>
            <w:t>SO</w:t>
          </w:r>
          <w:r w:rsidR="00AA7CC1">
            <w:t>E</w:t>
          </w:r>
        </w:p>
      </w:tc>
    </w:tr>
    <w:tr w:rsidR="006F0F78" w14:paraId="5E00DD7F" w14:textId="77777777" w:rsidTr="00A417EA">
      <w:trPr>
        <w:cantSplit/>
        <w:trHeight w:hRule="exact" w:val="1101"/>
      </w:trPr>
      <w:tc>
        <w:tcPr>
          <w:tcW w:w="7520" w:type="dxa"/>
          <w:gridSpan w:val="2"/>
        </w:tcPr>
        <w:p w14:paraId="30390D76" w14:textId="77777777" w:rsidR="00A34D02" w:rsidRDefault="00A34D02" w:rsidP="00301C26">
          <w:pPr>
            <w:spacing w:line="180" w:lineRule="exact"/>
            <w:rPr>
              <w:bCs/>
              <w:sz w:val="13"/>
              <w:szCs w:val="13"/>
            </w:rPr>
          </w:pPr>
        </w:p>
        <w:p w14:paraId="17C6307A" w14:textId="77777777" w:rsidR="00AA2710" w:rsidRDefault="00097A2B" w:rsidP="00301C26">
          <w:pPr>
            <w:spacing w:line="180" w:lineRule="exact"/>
            <w:rPr>
              <w:bCs/>
              <w:sz w:val="13"/>
              <w:szCs w:val="13"/>
            </w:rPr>
          </w:pPr>
          <w:r w:rsidRPr="001B48B9">
            <w:rPr>
              <w:bCs/>
            </w:rPr>
            <w:t>*</w:t>
          </w:r>
          <w:r w:rsidR="00EF2057">
            <w:t xml:space="preserve">Deze nota wordt met een Kamerbrief meegestuurd: </w:t>
          </w:r>
          <w:r w:rsidR="00EF2057">
            <w:rPr>
              <w:b/>
              <w:bCs/>
            </w:rPr>
            <w:t>Ja</w:t>
          </w:r>
        </w:p>
        <w:p w14:paraId="293E6C2C" w14:textId="77777777" w:rsidR="008E2080" w:rsidRDefault="008E2080" w:rsidP="00301C26">
          <w:pPr>
            <w:spacing w:line="180" w:lineRule="exact"/>
            <w:rPr>
              <w:bCs/>
              <w:sz w:val="13"/>
              <w:szCs w:val="13"/>
            </w:rPr>
          </w:pPr>
        </w:p>
        <w:p w14:paraId="5AC8A222" w14:textId="7C53C66B" w:rsidR="00736116" w:rsidRPr="00AA2710" w:rsidRDefault="00097A2B" w:rsidP="00301C26">
          <w:pPr>
            <w:rPr>
              <w:b/>
            </w:rPr>
          </w:pPr>
          <w:r w:rsidRPr="00550EA0">
            <w:rPr>
              <w:bCs/>
            </w:rPr>
            <w:t>*</w:t>
          </w:r>
          <w:r w:rsidR="00C76AFE" w:rsidRPr="00C76AFE">
            <w:rPr>
              <w:bCs/>
            </w:rPr>
            <w:t>Deze nota bevat naast de naam en contactgegevens van de medewerker ook andere informatie die niet openbaar gemaakt kan worden</w:t>
          </w:r>
          <w:r w:rsidR="00AB09F9">
            <w:rPr>
              <w:bCs/>
            </w:rPr>
            <w:t>?</w:t>
          </w:r>
          <w:r w:rsidR="00C76AFE">
            <w:rPr>
              <w:bCs/>
            </w:rPr>
            <w:t xml:space="preserve"> </w:t>
          </w:r>
          <w:r w:rsidR="00456805">
            <w:rPr>
              <w:b/>
            </w:rPr>
            <w:t>Nee</w:t>
          </w:r>
        </w:p>
      </w:tc>
    </w:tr>
    <w:tr w:rsidR="006F0F78" w14:paraId="5DF6DF65" w14:textId="77777777" w:rsidTr="00A417EA">
      <w:trPr>
        <w:trHeight w:val="460"/>
      </w:trPr>
      <w:tc>
        <w:tcPr>
          <w:tcW w:w="2220" w:type="dxa"/>
          <w:vMerge w:val="restart"/>
        </w:tcPr>
        <w:p w14:paraId="623E4799" w14:textId="77777777" w:rsidR="00BE69B9" w:rsidRDefault="00097A2B" w:rsidP="009D5D50">
          <w:r>
            <w:rPr>
              <w:noProof/>
            </w:rPr>
            <w:drawing>
              <wp:anchor distT="0" distB="0" distL="114300" distR="114300" simplePos="0" relativeHeight="251658240" behindDoc="0" locked="0" layoutInCell="1" allowOverlap="0" wp14:anchorId="5C842A2C" wp14:editId="5552C954">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tcPr>
        <w:p w14:paraId="0A4D9918" w14:textId="77777777" w:rsidR="00137AC0" w:rsidRDefault="00137AC0" w:rsidP="009D5D50"/>
      </w:tc>
    </w:tr>
    <w:tr w:rsidR="006F0F78" w14:paraId="30FD2CB6" w14:textId="77777777" w:rsidTr="00A417EA">
      <w:trPr>
        <w:trHeight w:val="560"/>
      </w:trPr>
      <w:tc>
        <w:tcPr>
          <w:tcW w:w="2220" w:type="dxa"/>
          <w:vMerge/>
        </w:tcPr>
        <w:p w14:paraId="62E50FF0" w14:textId="77777777" w:rsidR="00137AC0" w:rsidRDefault="00137AC0" w:rsidP="009D5D50"/>
      </w:tc>
      <w:tc>
        <w:tcPr>
          <w:tcW w:w="5300" w:type="dxa"/>
        </w:tcPr>
        <w:p w14:paraId="08A159C2" w14:textId="77777777" w:rsidR="00137AC0" w:rsidRPr="00F06766" w:rsidRDefault="00097A2B" w:rsidP="00F06766">
          <w:r>
            <w:t>Kamerbrief Digitalisering in het funderend onderwijs</w:t>
          </w:r>
        </w:p>
      </w:tc>
    </w:tr>
  </w:tbl>
  <w:p w14:paraId="7BA915A9"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6690B"/>
    <w:multiLevelType w:val="hybridMultilevel"/>
    <w:tmpl w:val="2D6A9BF0"/>
    <w:lvl w:ilvl="0" w:tplc="EC32D7D8">
      <w:start w:val="1"/>
      <w:numFmt w:val="bullet"/>
      <w:lvlText w:val=""/>
      <w:lvlJc w:val="left"/>
      <w:pPr>
        <w:ind w:left="360" w:hanging="360"/>
      </w:pPr>
      <w:rPr>
        <w:rFonts w:ascii="Symbol" w:hAnsi="Symbol" w:hint="default"/>
      </w:rPr>
    </w:lvl>
    <w:lvl w:ilvl="1" w:tplc="365CC0D6">
      <w:start w:val="1"/>
      <w:numFmt w:val="bullet"/>
      <w:lvlText w:val="o"/>
      <w:lvlJc w:val="left"/>
      <w:pPr>
        <w:ind w:left="1080" w:hanging="360"/>
      </w:pPr>
      <w:rPr>
        <w:rFonts w:ascii="Courier New" w:hAnsi="Courier New" w:cs="Courier New" w:hint="default"/>
      </w:rPr>
    </w:lvl>
    <w:lvl w:ilvl="2" w:tplc="658E5580" w:tentative="1">
      <w:start w:val="1"/>
      <w:numFmt w:val="bullet"/>
      <w:lvlText w:val=""/>
      <w:lvlJc w:val="left"/>
      <w:pPr>
        <w:ind w:left="1800" w:hanging="360"/>
      </w:pPr>
      <w:rPr>
        <w:rFonts w:ascii="Wingdings" w:hAnsi="Wingdings" w:hint="default"/>
      </w:rPr>
    </w:lvl>
    <w:lvl w:ilvl="3" w:tplc="6FDCDA94" w:tentative="1">
      <w:start w:val="1"/>
      <w:numFmt w:val="bullet"/>
      <w:lvlText w:val=""/>
      <w:lvlJc w:val="left"/>
      <w:pPr>
        <w:ind w:left="2520" w:hanging="360"/>
      </w:pPr>
      <w:rPr>
        <w:rFonts w:ascii="Symbol" w:hAnsi="Symbol" w:hint="default"/>
      </w:rPr>
    </w:lvl>
    <w:lvl w:ilvl="4" w:tplc="0DE4597C" w:tentative="1">
      <w:start w:val="1"/>
      <w:numFmt w:val="bullet"/>
      <w:lvlText w:val="o"/>
      <w:lvlJc w:val="left"/>
      <w:pPr>
        <w:ind w:left="3240" w:hanging="360"/>
      </w:pPr>
      <w:rPr>
        <w:rFonts w:ascii="Courier New" w:hAnsi="Courier New" w:cs="Courier New" w:hint="default"/>
      </w:rPr>
    </w:lvl>
    <w:lvl w:ilvl="5" w:tplc="8726321C" w:tentative="1">
      <w:start w:val="1"/>
      <w:numFmt w:val="bullet"/>
      <w:lvlText w:val=""/>
      <w:lvlJc w:val="left"/>
      <w:pPr>
        <w:ind w:left="3960" w:hanging="360"/>
      </w:pPr>
      <w:rPr>
        <w:rFonts w:ascii="Wingdings" w:hAnsi="Wingdings" w:hint="default"/>
      </w:rPr>
    </w:lvl>
    <w:lvl w:ilvl="6" w:tplc="CF2A0FB8" w:tentative="1">
      <w:start w:val="1"/>
      <w:numFmt w:val="bullet"/>
      <w:lvlText w:val=""/>
      <w:lvlJc w:val="left"/>
      <w:pPr>
        <w:ind w:left="4680" w:hanging="360"/>
      </w:pPr>
      <w:rPr>
        <w:rFonts w:ascii="Symbol" w:hAnsi="Symbol" w:hint="default"/>
      </w:rPr>
    </w:lvl>
    <w:lvl w:ilvl="7" w:tplc="8A96237E" w:tentative="1">
      <w:start w:val="1"/>
      <w:numFmt w:val="bullet"/>
      <w:lvlText w:val="o"/>
      <w:lvlJc w:val="left"/>
      <w:pPr>
        <w:ind w:left="5400" w:hanging="360"/>
      </w:pPr>
      <w:rPr>
        <w:rFonts w:ascii="Courier New" w:hAnsi="Courier New" w:cs="Courier New" w:hint="default"/>
      </w:rPr>
    </w:lvl>
    <w:lvl w:ilvl="8" w:tplc="F8FEE362" w:tentative="1">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1D8CE29E">
      <w:start w:val="1"/>
      <w:numFmt w:val="bullet"/>
      <w:pStyle w:val="Lijstopsomteken"/>
      <w:lvlText w:val="•"/>
      <w:lvlJc w:val="left"/>
      <w:pPr>
        <w:tabs>
          <w:tab w:val="num" w:pos="227"/>
        </w:tabs>
        <w:ind w:left="227" w:hanging="227"/>
      </w:pPr>
      <w:rPr>
        <w:rFonts w:ascii="Verdana" w:hAnsi="Verdana" w:hint="default"/>
        <w:sz w:val="18"/>
        <w:szCs w:val="18"/>
      </w:rPr>
    </w:lvl>
    <w:lvl w:ilvl="1" w:tplc="44D4E32C" w:tentative="1">
      <w:start w:val="1"/>
      <w:numFmt w:val="bullet"/>
      <w:lvlText w:val="o"/>
      <w:lvlJc w:val="left"/>
      <w:pPr>
        <w:tabs>
          <w:tab w:val="num" w:pos="1440"/>
        </w:tabs>
        <w:ind w:left="1440" w:hanging="360"/>
      </w:pPr>
      <w:rPr>
        <w:rFonts w:ascii="Courier New" w:hAnsi="Courier New" w:cs="Courier New" w:hint="default"/>
      </w:rPr>
    </w:lvl>
    <w:lvl w:ilvl="2" w:tplc="B6962EB4" w:tentative="1">
      <w:start w:val="1"/>
      <w:numFmt w:val="bullet"/>
      <w:lvlText w:val=""/>
      <w:lvlJc w:val="left"/>
      <w:pPr>
        <w:tabs>
          <w:tab w:val="num" w:pos="2160"/>
        </w:tabs>
        <w:ind w:left="2160" w:hanging="360"/>
      </w:pPr>
      <w:rPr>
        <w:rFonts w:ascii="Wingdings" w:hAnsi="Wingdings" w:hint="default"/>
      </w:rPr>
    </w:lvl>
    <w:lvl w:ilvl="3" w:tplc="FDC2C13A" w:tentative="1">
      <w:start w:val="1"/>
      <w:numFmt w:val="bullet"/>
      <w:lvlText w:val=""/>
      <w:lvlJc w:val="left"/>
      <w:pPr>
        <w:tabs>
          <w:tab w:val="num" w:pos="2880"/>
        </w:tabs>
        <w:ind w:left="2880" w:hanging="360"/>
      </w:pPr>
      <w:rPr>
        <w:rFonts w:ascii="Symbol" w:hAnsi="Symbol" w:hint="default"/>
      </w:rPr>
    </w:lvl>
    <w:lvl w:ilvl="4" w:tplc="55DE8D92" w:tentative="1">
      <w:start w:val="1"/>
      <w:numFmt w:val="bullet"/>
      <w:lvlText w:val="o"/>
      <w:lvlJc w:val="left"/>
      <w:pPr>
        <w:tabs>
          <w:tab w:val="num" w:pos="3600"/>
        </w:tabs>
        <w:ind w:left="3600" w:hanging="360"/>
      </w:pPr>
      <w:rPr>
        <w:rFonts w:ascii="Courier New" w:hAnsi="Courier New" w:cs="Courier New" w:hint="default"/>
      </w:rPr>
    </w:lvl>
    <w:lvl w:ilvl="5" w:tplc="9D8C8C62" w:tentative="1">
      <w:start w:val="1"/>
      <w:numFmt w:val="bullet"/>
      <w:lvlText w:val=""/>
      <w:lvlJc w:val="left"/>
      <w:pPr>
        <w:tabs>
          <w:tab w:val="num" w:pos="4320"/>
        </w:tabs>
        <w:ind w:left="4320" w:hanging="360"/>
      </w:pPr>
      <w:rPr>
        <w:rFonts w:ascii="Wingdings" w:hAnsi="Wingdings" w:hint="default"/>
      </w:rPr>
    </w:lvl>
    <w:lvl w:ilvl="6" w:tplc="EF82CDBA" w:tentative="1">
      <w:start w:val="1"/>
      <w:numFmt w:val="bullet"/>
      <w:lvlText w:val=""/>
      <w:lvlJc w:val="left"/>
      <w:pPr>
        <w:tabs>
          <w:tab w:val="num" w:pos="5040"/>
        </w:tabs>
        <w:ind w:left="5040" w:hanging="360"/>
      </w:pPr>
      <w:rPr>
        <w:rFonts w:ascii="Symbol" w:hAnsi="Symbol" w:hint="default"/>
      </w:rPr>
    </w:lvl>
    <w:lvl w:ilvl="7" w:tplc="EAD0BEE0" w:tentative="1">
      <w:start w:val="1"/>
      <w:numFmt w:val="bullet"/>
      <w:lvlText w:val="o"/>
      <w:lvlJc w:val="left"/>
      <w:pPr>
        <w:tabs>
          <w:tab w:val="num" w:pos="5760"/>
        </w:tabs>
        <w:ind w:left="5760" w:hanging="360"/>
      </w:pPr>
      <w:rPr>
        <w:rFonts w:ascii="Courier New" w:hAnsi="Courier New" w:cs="Courier New" w:hint="default"/>
      </w:rPr>
    </w:lvl>
    <w:lvl w:ilvl="8" w:tplc="4DC283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792D9FA">
      <w:start w:val="1"/>
      <w:numFmt w:val="bullet"/>
      <w:pStyle w:val="Lijstopsomteken2"/>
      <w:lvlText w:val="–"/>
      <w:lvlJc w:val="left"/>
      <w:pPr>
        <w:tabs>
          <w:tab w:val="num" w:pos="227"/>
        </w:tabs>
        <w:ind w:left="227" w:firstLine="0"/>
      </w:pPr>
      <w:rPr>
        <w:rFonts w:ascii="Verdana" w:hAnsi="Verdana" w:hint="default"/>
      </w:rPr>
    </w:lvl>
    <w:lvl w:ilvl="1" w:tplc="F5AA268A" w:tentative="1">
      <w:start w:val="1"/>
      <w:numFmt w:val="bullet"/>
      <w:lvlText w:val="o"/>
      <w:lvlJc w:val="left"/>
      <w:pPr>
        <w:tabs>
          <w:tab w:val="num" w:pos="1440"/>
        </w:tabs>
        <w:ind w:left="1440" w:hanging="360"/>
      </w:pPr>
      <w:rPr>
        <w:rFonts w:ascii="Courier New" w:hAnsi="Courier New" w:cs="Courier New" w:hint="default"/>
      </w:rPr>
    </w:lvl>
    <w:lvl w:ilvl="2" w:tplc="F312A1B8" w:tentative="1">
      <w:start w:val="1"/>
      <w:numFmt w:val="bullet"/>
      <w:lvlText w:val=""/>
      <w:lvlJc w:val="left"/>
      <w:pPr>
        <w:tabs>
          <w:tab w:val="num" w:pos="2160"/>
        </w:tabs>
        <w:ind w:left="2160" w:hanging="360"/>
      </w:pPr>
      <w:rPr>
        <w:rFonts w:ascii="Wingdings" w:hAnsi="Wingdings" w:hint="default"/>
      </w:rPr>
    </w:lvl>
    <w:lvl w:ilvl="3" w:tplc="B9E4EDE2" w:tentative="1">
      <w:start w:val="1"/>
      <w:numFmt w:val="bullet"/>
      <w:lvlText w:val=""/>
      <w:lvlJc w:val="left"/>
      <w:pPr>
        <w:tabs>
          <w:tab w:val="num" w:pos="2880"/>
        </w:tabs>
        <w:ind w:left="2880" w:hanging="360"/>
      </w:pPr>
      <w:rPr>
        <w:rFonts w:ascii="Symbol" w:hAnsi="Symbol" w:hint="default"/>
      </w:rPr>
    </w:lvl>
    <w:lvl w:ilvl="4" w:tplc="847C0D54" w:tentative="1">
      <w:start w:val="1"/>
      <w:numFmt w:val="bullet"/>
      <w:lvlText w:val="o"/>
      <w:lvlJc w:val="left"/>
      <w:pPr>
        <w:tabs>
          <w:tab w:val="num" w:pos="3600"/>
        </w:tabs>
        <w:ind w:left="3600" w:hanging="360"/>
      </w:pPr>
      <w:rPr>
        <w:rFonts w:ascii="Courier New" w:hAnsi="Courier New" w:cs="Courier New" w:hint="default"/>
      </w:rPr>
    </w:lvl>
    <w:lvl w:ilvl="5" w:tplc="C1D0EFB4" w:tentative="1">
      <w:start w:val="1"/>
      <w:numFmt w:val="bullet"/>
      <w:lvlText w:val=""/>
      <w:lvlJc w:val="left"/>
      <w:pPr>
        <w:tabs>
          <w:tab w:val="num" w:pos="4320"/>
        </w:tabs>
        <w:ind w:left="4320" w:hanging="360"/>
      </w:pPr>
      <w:rPr>
        <w:rFonts w:ascii="Wingdings" w:hAnsi="Wingdings" w:hint="default"/>
      </w:rPr>
    </w:lvl>
    <w:lvl w:ilvl="6" w:tplc="5ACA8990" w:tentative="1">
      <w:start w:val="1"/>
      <w:numFmt w:val="bullet"/>
      <w:lvlText w:val=""/>
      <w:lvlJc w:val="left"/>
      <w:pPr>
        <w:tabs>
          <w:tab w:val="num" w:pos="5040"/>
        </w:tabs>
        <w:ind w:left="5040" w:hanging="360"/>
      </w:pPr>
      <w:rPr>
        <w:rFonts w:ascii="Symbol" w:hAnsi="Symbol" w:hint="default"/>
      </w:rPr>
    </w:lvl>
    <w:lvl w:ilvl="7" w:tplc="D9AC13AE" w:tentative="1">
      <w:start w:val="1"/>
      <w:numFmt w:val="bullet"/>
      <w:lvlText w:val="o"/>
      <w:lvlJc w:val="left"/>
      <w:pPr>
        <w:tabs>
          <w:tab w:val="num" w:pos="5760"/>
        </w:tabs>
        <w:ind w:left="5760" w:hanging="360"/>
      </w:pPr>
      <w:rPr>
        <w:rFonts w:ascii="Courier New" w:hAnsi="Courier New" w:cs="Courier New" w:hint="default"/>
      </w:rPr>
    </w:lvl>
    <w:lvl w:ilvl="8" w:tplc="635E80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16A09"/>
    <w:multiLevelType w:val="multilevel"/>
    <w:tmpl w:val="3F7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F2BE8"/>
    <w:multiLevelType w:val="hybridMultilevel"/>
    <w:tmpl w:val="425E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662FC7"/>
    <w:multiLevelType w:val="multilevel"/>
    <w:tmpl w:val="4D7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32AA3"/>
    <w:multiLevelType w:val="multilevel"/>
    <w:tmpl w:val="BB4E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F3087"/>
    <w:multiLevelType w:val="multilevel"/>
    <w:tmpl w:val="CBF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74C94"/>
    <w:multiLevelType w:val="multilevel"/>
    <w:tmpl w:val="12E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E0DD4"/>
    <w:multiLevelType w:val="hybridMultilevel"/>
    <w:tmpl w:val="66F09360"/>
    <w:lvl w:ilvl="0" w:tplc="2E20C8FA">
      <w:start w:val="1"/>
      <w:numFmt w:val="bullet"/>
      <w:lvlText w:val=""/>
      <w:lvlJc w:val="left"/>
      <w:pPr>
        <w:ind w:left="360" w:hanging="360"/>
      </w:pPr>
      <w:rPr>
        <w:rFonts w:ascii="Symbol" w:hAnsi="Symbol" w:hint="default"/>
      </w:rPr>
    </w:lvl>
    <w:lvl w:ilvl="1" w:tplc="AB9E8238" w:tentative="1">
      <w:start w:val="1"/>
      <w:numFmt w:val="bullet"/>
      <w:lvlText w:val="o"/>
      <w:lvlJc w:val="left"/>
      <w:pPr>
        <w:ind w:left="1080" w:hanging="360"/>
      </w:pPr>
      <w:rPr>
        <w:rFonts w:ascii="Courier New" w:hAnsi="Courier New" w:cs="Courier New" w:hint="default"/>
      </w:rPr>
    </w:lvl>
    <w:lvl w:ilvl="2" w:tplc="20C0EE4E" w:tentative="1">
      <w:start w:val="1"/>
      <w:numFmt w:val="bullet"/>
      <w:lvlText w:val=""/>
      <w:lvlJc w:val="left"/>
      <w:pPr>
        <w:ind w:left="1800" w:hanging="360"/>
      </w:pPr>
      <w:rPr>
        <w:rFonts w:ascii="Wingdings" w:hAnsi="Wingdings" w:hint="default"/>
      </w:rPr>
    </w:lvl>
    <w:lvl w:ilvl="3" w:tplc="C2FAA59E" w:tentative="1">
      <w:start w:val="1"/>
      <w:numFmt w:val="bullet"/>
      <w:lvlText w:val=""/>
      <w:lvlJc w:val="left"/>
      <w:pPr>
        <w:ind w:left="2520" w:hanging="360"/>
      </w:pPr>
      <w:rPr>
        <w:rFonts w:ascii="Symbol" w:hAnsi="Symbol" w:hint="default"/>
      </w:rPr>
    </w:lvl>
    <w:lvl w:ilvl="4" w:tplc="308AA6CC" w:tentative="1">
      <w:start w:val="1"/>
      <w:numFmt w:val="bullet"/>
      <w:lvlText w:val="o"/>
      <w:lvlJc w:val="left"/>
      <w:pPr>
        <w:ind w:left="3240" w:hanging="360"/>
      </w:pPr>
      <w:rPr>
        <w:rFonts w:ascii="Courier New" w:hAnsi="Courier New" w:cs="Courier New" w:hint="default"/>
      </w:rPr>
    </w:lvl>
    <w:lvl w:ilvl="5" w:tplc="83E42432" w:tentative="1">
      <w:start w:val="1"/>
      <w:numFmt w:val="bullet"/>
      <w:lvlText w:val=""/>
      <w:lvlJc w:val="left"/>
      <w:pPr>
        <w:ind w:left="3960" w:hanging="360"/>
      </w:pPr>
      <w:rPr>
        <w:rFonts w:ascii="Wingdings" w:hAnsi="Wingdings" w:hint="default"/>
      </w:rPr>
    </w:lvl>
    <w:lvl w:ilvl="6" w:tplc="015443AE" w:tentative="1">
      <w:start w:val="1"/>
      <w:numFmt w:val="bullet"/>
      <w:lvlText w:val=""/>
      <w:lvlJc w:val="left"/>
      <w:pPr>
        <w:ind w:left="4680" w:hanging="360"/>
      </w:pPr>
      <w:rPr>
        <w:rFonts w:ascii="Symbol" w:hAnsi="Symbol" w:hint="default"/>
      </w:rPr>
    </w:lvl>
    <w:lvl w:ilvl="7" w:tplc="C5444D0C" w:tentative="1">
      <w:start w:val="1"/>
      <w:numFmt w:val="bullet"/>
      <w:lvlText w:val="o"/>
      <w:lvlJc w:val="left"/>
      <w:pPr>
        <w:ind w:left="5400" w:hanging="360"/>
      </w:pPr>
      <w:rPr>
        <w:rFonts w:ascii="Courier New" w:hAnsi="Courier New" w:cs="Courier New" w:hint="default"/>
      </w:rPr>
    </w:lvl>
    <w:lvl w:ilvl="8" w:tplc="2DE4DCEA" w:tentative="1">
      <w:start w:val="1"/>
      <w:numFmt w:val="bullet"/>
      <w:lvlText w:val=""/>
      <w:lvlJc w:val="left"/>
      <w:pPr>
        <w:ind w:left="6120" w:hanging="360"/>
      </w:pPr>
      <w:rPr>
        <w:rFonts w:ascii="Wingdings" w:hAnsi="Wingdings" w:hint="default"/>
      </w:rPr>
    </w:lvl>
  </w:abstractNum>
  <w:abstractNum w:abstractNumId="22" w15:restartNumberingAfterBreak="0">
    <w:nsid w:val="7D707284"/>
    <w:multiLevelType w:val="multilevel"/>
    <w:tmpl w:val="1DB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275583">
    <w:abstractNumId w:val="11"/>
  </w:num>
  <w:num w:numId="2" w16cid:durableId="654141224">
    <w:abstractNumId w:val="7"/>
  </w:num>
  <w:num w:numId="3" w16cid:durableId="658387050">
    <w:abstractNumId w:val="6"/>
  </w:num>
  <w:num w:numId="4" w16cid:durableId="646013779">
    <w:abstractNumId w:val="5"/>
  </w:num>
  <w:num w:numId="5" w16cid:durableId="1935822365">
    <w:abstractNumId w:val="4"/>
  </w:num>
  <w:num w:numId="6" w16cid:durableId="1978492539">
    <w:abstractNumId w:val="8"/>
  </w:num>
  <w:num w:numId="7" w16cid:durableId="1643803307">
    <w:abstractNumId w:val="3"/>
  </w:num>
  <w:num w:numId="8" w16cid:durableId="331689552">
    <w:abstractNumId w:val="2"/>
  </w:num>
  <w:num w:numId="9" w16cid:durableId="6059230">
    <w:abstractNumId w:val="1"/>
  </w:num>
  <w:num w:numId="10" w16cid:durableId="508520782">
    <w:abstractNumId w:val="0"/>
  </w:num>
  <w:num w:numId="11" w16cid:durableId="1552422464">
    <w:abstractNumId w:val="9"/>
  </w:num>
  <w:num w:numId="12" w16cid:durableId="371152866">
    <w:abstractNumId w:val="12"/>
  </w:num>
  <w:num w:numId="13" w16cid:durableId="1504970418">
    <w:abstractNumId w:val="17"/>
  </w:num>
  <w:num w:numId="14" w16cid:durableId="955984072">
    <w:abstractNumId w:val="13"/>
  </w:num>
  <w:num w:numId="15" w16cid:durableId="1036270876">
    <w:abstractNumId w:val="10"/>
  </w:num>
  <w:num w:numId="16" w16cid:durableId="119232844">
    <w:abstractNumId w:val="21"/>
  </w:num>
  <w:num w:numId="17" w16cid:durableId="374895359">
    <w:abstractNumId w:val="19"/>
  </w:num>
  <w:num w:numId="18" w16cid:durableId="1908999499">
    <w:abstractNumId w:val="22"/>
  </w:num>
  <w:num w:numId="19" w16cid:durableId="178936895">
    <w:abstractNumId w:val="20"/>
  </w:num>
  <w:num w:numId="20" w16cid:durableId="1015231982">
    <w:abstractNumId w:val="15"/>
  </w:num>
  <w:num w:numId="21" w16cid:durableId="877158201">
    <w:abstractNumId w:val="18"/>
  </w:num>
  <w:num w:numId="22" w16cid:durableId="809445519">
    <w:abstractNumId w:val="14"/>
  </w:num>
  <w:num w:numId="23" w16cid:durableId="93278202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07206"/>
    <w:rsid w:val="000104C9"/>
    <w:rsid w:val="00012C12"/>
    <w:rsid w:val="00013862"/>
    <w:rsid w:val="00015D97"/>
    <w:rsid w:val="00016012"/>
    <w:rsid w:val="000162B5"/>
    <w:rsid w:val="00020189"/>
    <w:rsid w:val="00020EE4"/>
    <w:rsid w:val="00023E9A"/>
    <w:rsid w:val="00026290"/>
    <w:rsid w:val="0003022F"/>
    <w:rsid w:val="000326CB"/>
    <w:rsid w:val="00034A84"/>
    <w:rsid w:val="00035E67"/>
    <w:rsid w:val="000366F3"/>
    <w:rsid w:val="000409A1"/>
    <w:rsid w:val="000429D8"/>
    <w:rsid w:val="00044613"/>
    <w:rsid w:val="000472FB"/>
    <w:rsid w:val="00071F28"/>
    <w:rsid w:val="0007250C"/>
    <w:rsid w:val="00074079"/>
    <w:rsid w:val="000754C7"/>
    <w:rsid w:val="00077947"/>
    <w:rsid w:val="0008484A"/>
    <w:rsid w:val="000861DD"/>
    <w:rsid w:val="00090027"/>
    <w:rsid w:val="00092799"/>
    <w:rsid w:val="00092C5F"/>
    <w:rsid w:val="00096680"/>
    <w:rsid w:val="00097A2B"/>
    <w:rsid w:val="000A174A"/>
    <w:rsid w:val="000A2EB7"/>
    <w:rsid w:val="000A3810"/>
    <w:rsid w:val="000A3B08"/>
    <w:rsid w:val="000A3E0A"/>
    <w:rsid w:val="000A3EC1"/>
    <w:rsid w:val="000A65AC"/>
    <w:rsid w:val="000A7FDE"/>
    <w:rsid w:val="000B7281"/>
    <w:rsid w:val="000B7FAB"/>
    <w:rsid w:val="000C07DC"/>
    <w:rsid w:val="000C3EA9"/>
    <w:rsid w:val="000D0225"/>
    <w:rsid w:val="000D119D"/>
    <w:rsid w:val="000D4F9E"/>
    <w:rsid w:val="000F161D"/>
    <w:rsid w:val="000F5737"/>
    <w:rsid w:val="000F78B0"/>
    <w:rsid w:val="001200DE"/>
    <w:rsid w:val="00123704"/>
    <w:rsid w:val="00126721"/>
    <w:rsid w:val="001270C7"/>
    <w:rsid w:val="00130002"/>
    <w:rsid w:val="0013152C"/>
    <w:rsid w:val="00131949"/>
    <w:rsid w:val="00132540"/>
    <w:rsid w:val="00132CAA"/>
    <w:rsid w:val="00137AC0"/>
    <w:rsid w:val="00144F03"/>
    <w:rsid w:val="00146116"/>
    <w:rsid w:val="0014786A"/>
    <w:rsid w:val="001516A4"/>
    <w:rsid w:val="00151E5F"/>
    <w:rsid w:val="001559D7"/>
    <w:rsid w:val="001569AB"/>
    <w:rsid w:val="001612F5"/>
    <w:rsid w:val="00167766"/>
    <w:rsid w:val="00170526"/>
    <w:rsid w:val="00171E2F"/>
    <w:rsid w:val="001726F3"/>
    <w:rsid w:val="00173BFD"/>
    <w:rsid w:val="00174CC2"/>
    <w:rsid w:val="00176CC6"/>
    <w:rsid w:val="00177766"/>
    <w:rsid w:val="00181BE4"/>
    <w:rsid w:val="00184454"/>
    <w:rsid w:val="00185576"/>
    <w:rsid w:val="001855FA"/>
    <w:rsid w:val="00185951"/>
    <w:rsid w:val="00190030"/>
    <w:rsid w:val="00194797"/>
    <w:rsid w:val="001960A5"/>
    <w:rsid w:val="00196B8B"/>
    <w:rsid w:val="00196CFD"/>
    <w:rsid w:val="001A2035"/>
    <w:rsid w:val="001A2BEA"/>
    <w:rsid w:val="001A3D1B"/>
    <w:rsid w:val="001A6D93"/>
    <w:rsid w:val="001B1802"/>
    <w:rsid w:val="001B39AD"/>
    <w:rsid w:val="001B48B9"/>
    <w:rsid w:val="001C10F4"/>
    <w:rsid w:val="001C32EC"/>
    <w:rsid w:val="001C4D5A"/>
    <w:rsid w:val="001C53B8"/>
    <w:rsid w:val="001C6B6A"/>
    <w:rsid w:val="001C6BEB"/>
    <w:rsid w:val="001D596B"/>
    <w:rsid w:val="001E0A39"/>
    <w:rsid w:val="001E34C6"/>
    <w:rsid w:val="001E3A99"/>
    <w:rsid w:val="001E4C6B"/>
    <w:rsid w:val="001E5368"/>
    <w:rsid w:val="001E5581"/>
    <w:rsid w:val="001E60C5"/>
    <w:rsid w:val="001F0F78"/>
    <w:rsid w:val="001F1CB4"/>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2BED"/>
    <w:rsid w:val="00227992"/>
    <w:rsid w:val="002309A8"/>
    <w:rsid w:val="00233471"/>
    <w:rsid w:val="00233813"/>
    <w:rsid w:val="00236CFE"/>
    <w:rsid w:val="00240C98"/>
    <w:rsid w:val="00241498"/>
    <w:rsid w:val="002428E3"/>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4E76"/>
    <w:rsid w:val="002B09C8"/>
    <w:rsid w:val="002B153C"/>
    <w:rsid w:val="002B29B6"/>
    <w:rsid w:val="002C0CDA"/>
    <w:rsid w:val="002C0E20"/>
    <w:rsid w:val="002C1738"/>
    <w:rsid w:val="002C2830"/>
    <w:rsid w:val="002C533C"/>
    <w:rsid w:val="002C5453"/>
    <w:rsid w:val="002C62C3"/>
    <w:rsid w:val="002D001A"/>
    <w:rsid w:val="002D317B"/>
    <w:rsid w:val="002D3587"/>
    <w:rsid w:val="002D3DAE"/>
    <w:rsid w:val="002D502D"/>
    <w:rsid w:val="002D6F3F"/>
    <w:rsid w:val="002E0F69"/>
    <w:rsid w:val="002E200E"/>
    <w:rsid w:val="002F2DA3"/>
    <w:rsid w:val="002F5147"/>
    <w:rsid w:val="002F7084"/>
    <w:rsid w:val="00300D8A"/>
    <w:rsid w:val="00301409"/>
    <w:rsid w:val="00301C26"/>
    <w:rsid w:val="00307F3F"/>
    <w:rsid w:val="003117FA"/>
    <w:rsid w:val="00312597"/>
    <w:rsid w:val="00314870"/>
    <w:rsid w:val="00315EBC"/>
    <w:rsid w:val="00325EF7"/>
    <w:rsid w:val="00331C2A"/>
    <w:rsid w:val="003338EA"/>
    <w:rsid w:val="00334154"/>
    <w:rsid w:val="00334F55"/>
    <w:rsid w:val="00341B0E"/>
    <w:rsid w:val="00341FA0"/>
    <w:rsid w:val="00342A91"/>
    <w:rsid w:val="00344259"/>
    <w:rsid w:val="00347405"/>
    <w:rsid w:val="00350961"/>
    <w:rsid w:val="00352BCF"/>
    <w:rsid w:val="00353932"/>
    <w:rsid w:val="0035419D"/>
    <w:rsid w:val="0035464B"/>
    <w:rsid w:val="00354673"/>
    <w:rsid w:val="0035676B"/>
    <w:rsid w:val="00361498"/>
    <w:rsid w:val="0036252A"/>
    <w:rsid w:val="00364D9D"/>
    <w:rsid w:val="003709A1"/>
    <w:rsid w:val="0037421D"/>
    <w:rsid w:val="00377351"/>
    <w:rsid w:val="0038124B"/>
    <w:rsid w:val="00383DA1"/>
    <w:rsid w:val="0039043D"/>
    <w:rsid w:val="003908EB"/>
    <w:rsid w:val="0039354B"/>
    <w:rsid w:val="0039361F"/>
    <w:rsid w:val="00393963"/>
    <w:rsid w:val="00395575"/>
    <w:rsid w:val="00395672"/>
    <w:rsid w:val="003A06C8"/>
    <w:rsid w:val="003A0D7C"/>
    <w:rsid w:val="003B02CD"/>
    <w:rsid w:val="003B7675"/>
    <w:rsid w:val="003B7EE7"/>
    <w:rsid w:val="003C19D3"/>
    <w:rsid w:val="003C2279"/>
    <w:rsid w:val="003C2CCB"/>
    <w:rsid w:val="003C6804"/>
    <w:rsid w:val="003D39EC"/>
    <w:rsid w:val="003E3DD5"/>
    <w:rsid w:val="003F07C6"/>
    <w:rsid w:val="003F1F6B"/>
    <w:rsid w:val="003F3757"/>
    <w:rsid w:val="003F44B7"/>
    <w:rsid w:val="003F7B49"/>
    <w:rsid w:val="00401545"/>
    <w:rsid w:val="00402948"/>
    <w:rsid w:val="00402CCC"/>
    <w:rsid w:val="00407E2C"/>
    <w:rsid w:val="004120F2"/>
    <w:rsid w:val="00413D48"/>
    <w:rsid w:val="00432D52"/>
    <w:rsid w:val="00437529"/>
    <w:rsid w:val="00441AC2"/>
    <w:rsid w:val="0044249B"/>
    <w:rsid w:val="004439F8"/>
    <w:rsid w:val="00447A37"/>
    <w:rsid w:val="004501AF"/>
    <w:rsid w:val="0045023C"/>
    <w:rsid w:val="00451A5B"/>
    <w:rsid w:val="00452BCD"/>
    <w:rsid w:val="00452CEA"/>
    <w:rsid w:val="00453E3E"/>
    <w:rsid w:val="00456805"/>
    <w:rsid w:val="00461627"/>
    <w:rsid w:val="00465B52"/>
    <w:rsid w:val="0046708E"/>
    <w:rsid w:val="0047167E"/>
    <w:rsid w:val="00474463"/>
    <w:rsid w:val="00474B75"/>
    <w:rsid w:val="00476613"/>
    <w:rsid w:val="00480036"/>
    <w:rsid w:val="00483ECA"/>
    <w:rsid w:val="00483F0B"/>
    <w:rsid w:val="00484957"/>
    <w:rsid w:val="00485395"/>
    <w:rsid w:val="00496319"/>
    <w:rsid w:val="004A1F07"/>
    <w:rsid w:val="004A5228"/>
    <w:rsid w:val="004A558F"/>
    <w:rsid w:val="004A7C23"/>
    <w:rsid w:val="004B3E03"/>
    <w:rsid w:val="004B5465"/>
    <w:rsid w:val="004C0E21"/>
    <w:rsid w:val="004C6D95"/>
    <w:rsid w:val="004D3308"/>
    <w:rsid w:val="004D39C8"/>
    <w:rsid w:val="004D505E"/>
    <w:rsid w:val="004D60DE"/>
    <w:rsid w:val="004D72CA"/>
    <w:rsid w:val="004E2242"/>
    <w:rsid w:val="004E5DA5"/>
    <w:rsid w:val="004F0877"/>
    <w:rsid w:val="004F23FC"/>
    <w:rsid w:val="004F2F52"/>
    <w:rsid w:val="004F42FF"/>
    <w:rsid w:val="004F44C2"/>
    <w:rsid w:val="004F4548"/>
    <w:rsid w:val="0050022B"/>
    <w:rsid w:val="00512A6C"/>
    <w:rsid w:val="00516022"/>
    <w:rsid w:val="00520238"/>
    <w:rsid w:val="00521151"/>
    <w:rsid w:val="00521CEE"/>
    <w:rsid w:val="00527E27"/>
    <w:rsid w:val="005429DC"/>
    <w:rsid w:val="00543709"/>
    <w:rsid w:val="005443D2"/>
    <w:rsid w:val="00544D40"/>
    <w:rsid w:val="00545952"/>
    <w:rsid w:val="00547073"/>
    <w:rsid w:val="00550D96"/>
    <w:rsid w:val="00550EA0"/>
    <w:rsid w:val="00554E13"/>
    <w:rsid w:val="005558E0"/>
    <w:rsid w:val="0055641D"/>
    <w:rsid w:val="00556D9B"/>
    <w:rsid w:val="00561DFF"/>
    <w:rsid w:val="00564783"/>
    <w:rsid w:val="00570965"/>
    <w:rsid w:val="0057232E"/>
    <w:rsid w:val="00573041"/>
    <w:rsid w:val="00574E00"/>
    <w:rsid w:val="00575B80"/>
    <w:rsid w:val="005800D0"/>
    <w:rsid w:val="005819CE"/>
    <w:rsid w:val="0058298D"/>
    <w:rsid w:val="00591C54"/>
    <w:rsid w:val="00593073"/>
    <w:rsid w:val="00593C2B"/>
    <w:rsid w:val="00596166"/>
    <w:rsid w:val="005C2465"/>
    <w:rsid w:val="005C2ED4"/>
    <w:rsid w:val="005C3590"/>
    <w:rsid w:val="005C3602"/>
    <w:rsid w:val="005C3FE0"/>
    <w:rsid w:val="005C56A7"/>
    <w:rsid w:val="005C5875"/>
    <w:rsid w:val="005C740C"/>
    <w:rsid w:val="005C79EE"/>
    <w:rsid w:val="005D03C8"/>
    <w:rsid w:val="005D625B"/>
    <w:rsid w:val="005E27A3"/>
    <w:rsid w:val="005E7758"/>
    <w:rsid w:val="005F1DBC"/>
    <w:rsid w:val="005F22CC"/>
    <w:rsid w:val="005F3248"/>
    <w:rsid w:val="005F6D11"/>
    <w:rsid w:val="00600CF0"/>
    <w:rsid w:val="00601976"/>
    <w:rsid w:val="006022BA"/>
    <w:rsid w:val="006048F4"/>
    <w:rsid w:val="00604DD9"/>
    <w:rsid w:val="0060660A"/>
    <w:rsid w:val="0060711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66333"/>
    <w:rsid w:val="00673F9D"/>
    <w:rsid w:val="00674A89"/>
    <w:rsid w:val="0068167E"/>
    <w:rsid w:val="00685545"/>
    <w:rsid w:val="006864B3"/>
    <w:rsid w:val="006A10F8"/>
    <w:rsid w:val="006A2100"/>
    <w:rsid w:val="006A4DE3"/>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055"/>
    <w:rsid w:val="006E7D82"/>
    <w:rsid w:val="006F0F78"/>
    <w:rsid w:val="006F0F93"/>
    <w:rsid w:val="006F31F2"/>
    <w:rsid w:val="00701F97"/>
    <w:rsid w:val="007020FB"/>
    <w:rsid w:val="00711EEF"/>
    <w:rsid w:val="007128C8"/>
    <w:rsid w:val="00714DC5"/>
    <w:rsid w:val="00715237"/>
    <w:rsid w:val="00715374"/>
    <w:rsid w:val="007222C5"/>
    <w:rsid w:val="0072232C"/>
    <w:rsid w:val="00722CA6"/>
    <w:rsid w:val="007254A5"/>
    <w:rsid w:val="00725748"/>
    <w:rsid w:val="00732028"/>
    <w:rsid w:val="00735158"/>
    <w:rsid w:val="00735505"/>
    <w:rsid w:val="00735D88"/>
    <w:rsid w:val="00736116"/>
    <w:rsid w:val="00737106"/>
    <w:rsid w:val="0073720D"/>
    <w:rsid w:val="00737507"/>
    <w:rsid w:val="00740712"/>
    <w:rsid w:val="00742633"/>
    <w:rsid w:val="00742AB9"/>
    <w:rsid w:val="00743824"/>
    <w:rsid w:val="00743E73"/>
    <w:rsid w:val="00743FC1"/>
    <w:rsid w:val="00744FAF"/>
    <w:rsid w:val="00746233"/>
    <w:rsid w:val="007468D3"/>
    <w:rsid w:val="00754FBF"/>
    <w:rsid w:val="0075648C"/>
    <w:rsid w:val="00760CA0"/>
    <w:rsid w:val="00763B64"/>
    <w:rsid w:val="00770062"/>
    <w:rsid w:val="0077006F"/>
    <w:rsid w:val="007709EF"/>
    <w:rsid w:val="00775D44"/>
    <w:rsid w:val="00777D85"/>
    <w:rsid w:val="00782EBA"/>
    <w:rsid w:val="00783559"/>
    <w:rsid w:val="00785693"/>
    <w:rsid w:val="00787C6B"/>
    <w:rsid w:val="00793702"/>
    <w:rsid w:val="00797AA5"/>
    <w:rsid w:val="007A3F7B"/>
    <w:rsid w:val="007A4105"/>
    <w:rsid w:val="007A4B05"/>
    <w:rsid w:val="007B4503"/>
    <w:rsid w:val="007B70D5"/>
    <w:rsid w:val="007C1617"/>
    <w:rsid w:val="007C406E"/>
    <w:rsid w:val="007C5183"/>
    <w:rsid w:val="007C67A2"/>
    <w:rsid w:val="007C6F03"/>
    <w:rsid w:val="007C7692"/>
    <w:rsid w:val="007D0A6B"/>
    <w:rsid w:val="007D1592"/>
    <w:rsid w:val="007D21B7"/>
    <w:rsid w:val="007D3A8C"/>
    <w:rsid w:val="007E0639"/>
    <w:rsid w:val="007E2B20"/>
    <w:rsid w:val="007E4BC1"/>
    <w:rsid w:val="007E66DA"/>
    <w:rsid w:val="007F0BD9"/>
    <w:rsid w:val="007F2868"/>
    <w:rsid w:val="007F5331"/>
    <w:rsid w:val="00800CCA"/>
    <w:rsid w:val="00802763"/>
    <w:rsid w:val="00802B8E"/>
    <w:rsid w:val="00806120"/>
    <w:rsid w:val="00811B2D"/>
    <w:rsid w:val="00812028"/>
    <w:rsid w:val="00813082"/>
    <w:rsid w:val="00814D03"/>
    <w:rsid w:val="0081547C"/>
    <w:rsid w:val="00816D33"/>
    <w:rsid w:val="00823D00"/>
    <w:rsid w:val="00830196"/>
    <w:rsid w:val="0083178B"/>
    <w:rsid w:val="0083336D"/>
    <w:rsid w:val="00833695"/>
    <w:rsid w:val="008336B7"/>
    <w:rsid w:val="00833872"/>
    <w:rsid w:val="00833A8E"/>
    <w:rsid w:val="00834231"/>
    <w:rsid w:val="00834D38"/>
    <w:rsid w:val="00842CD8"/>
    <w:rsid w:val="008431FA"/>
    <w:rsid w:val="00846BE5"/>
    <w:rsid w:val="00847579"/>
    <w:rsid w:val="00847B1C"/>
    <w:rsid w:val="008515C4"/>
    <w:rsid w:val="008547BA"/>
    <w:rsid w:val="008553C7"/>
    <w:rsid w:val="008553DD"/>
    <w:rsid w:val="00855E68"/>
    <w:rsid w:val="00857FEB"/>
    <w:rsid w:val="008601AF"/>
    <w:rsid w:val="00860860"/>
    <w:rsid w:val="00865AB4"/>
    <w:rsid w:val="008665D5"/>
    <w:rsid w:val="00872271"/>
    <w:rsid w:val="00873079"/>
    <w:rsid w:val="0088077D"/>
    <w:rsid w:val="00881F19"/>
    <w:rsid w:val="008853A9"/>
    <w:rsid w:val="0089038B"/>
    <w:rsid w:val="008A28F5"/>
    <w:rsid w:val="008A679B"/>
    <w:rsid w:val="008B3929"/>
    <w:rsid w:val="008B4CB3"/>
    <w:rsid w:val="008B6F54"/>
    <w:rsid w:val="008B750E"/>
    <w:rsid w:val="008B7B24"/>
    <w:rsid w:val="008C1B8F"/>
    <w:rsid w:val="008C356D"/>
    <w:rsid w:val="008D01B8"/>
    <w:rsid w:val="008D1137"/>
    <w:rsid w:val="008D6C99"/>
    <w:rsid w:val="008E2080"/>
    <w:rsid w:val="008E49AD"/>
    <w:rsid w:val="008F0880"/>
    <w:rsid w:val="008F13DB"/>
    <w:rsid w:val="008F2731"/>
    <w:rsid w:val="008F3246"/>
    <w:rsid w:val="008F3C1B"/>
    <w:rsid w:val="008F41D7"/>
    <w:rsid w:val="008F508C"/>
    <w:rsid w:val="008F7F2F"/>
    <w:rsid w:val="0090271B"/>
    <w:rsid w:val="0090599F"/>
    <w:rsid w:val="00910642"/>
    <w:rsid w:val="00910DDF"/>
    <w:rsid w:val="00912647"/>
    <w:rsid w:val="009164EA"/>
    <w:rsid w:val="00916E2E"/>
    <w:rsid w:val="00921AD0"/>
    <w:rsid w:val="009231F9"/>
    <w:rsid w:val="00923672"/>
    <w:rsid w:val="009311C8"/>
    <w:rsid w:val="00933376"/>
    <w:rsid w:val="00933A2F"/>
    <w:rsid w:val="009517CD"/>
    <w:rsid w:val="00952905"/>
    <w:rsid w:val="00956DBF"/>
    <w:rsid w:val="00956DC6"/>
    <w:rsid w:val="009718F9"/>
    <w:rsid w:val="00971A39"/>
    <w:rsid w:val="00972FB9"/>
    <w:rsid w:val="00975112"/>
    <w:rsid w:val="00975919"/>
    <w:rsid w:val="009806C8"/>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B47"/>
    <w:rsid w:val="009C3F20"/>
    <w:rsid w:val="009C7602"/>
    <w:rsid w:val="009C7CA1"/>
    <w:rsid w:val="009D043D"/>
    <w:rsid w:val="009D264F"/>
    <w:rsid w:val="009D2C10"/>
    <w:rsid w:val="009D386C"/>
    <w:rsid w:val="009D485F"/>
    <w:rsid w:val="009D5D50"/>
    <w:rsid w:val="009D67D1"/>
    <w:rsid w:val="009E27B9"/>
    <w:rsid w:val="009E43BE"/>
    <w:rsid w:val="009F3259"/>
    <w:rsid w:val="00A05406"/>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34D02"/>
    <w:rsid w:val="00A417EA"/>
    <w:rsid w:val="00A41F6E"/>
    <w:rsid w:val="00A41FE2"/>
    <w:rsid w:val="00A47948"/>
    <w:rsid w:val="00A50824"/>
    <w:rsid w:val="00A56946"/>
    <w:rsid w:val="00A57332"/>
    <w:rsid w:val="00A63B8C"/>
    <w:rsid w:val="00A77A59"/>
    <w:rsid w:val="00A77E0D"/>
    <w:rsid w:val="00A77F6F"/>
    <w:rsid w:val="00A831FD"/>
    <w:rsid w:val="00A85326"/>
    <w:rsid w:val="00A9016E"/>
    <w:rsid w:val="00A915DC"/>
    <w:rsid w:val="00A91FA3"/>
    <w:rsid w:val="00A9595F"/>
    <w:rsid w:val="00A975D9"/>
    <w:rsid w:val="00AA073C"/>
    <w:rsid w:val="00AA2710"/>
    <w:rsid w:val="00AA4029"/>
    <w:rsid w:val="00AA7908"/>
    <w:rsid w:val="00AA7CC1"/>
    <w:rsid w:val="00AA7FC9"/>
    <w:rsid w:val="00AB09F9"/>
    <w:rsid w:val="00AB237D"/>
    <w:rsid w:val="00AB5933"/>
    <w:rsid w:val="00AB5B3D"/>
    <w:rsid w:val="00AB6CB2"/>
    <w:rsid w:val="00AC3DF5"/>
    <w:rsid w:val="00AE013D"/>
    <w:rsid w:val="00AE11B7"/>
    <w:rsid w:val="00AE322A"/>
    <w:rsid w:val="00AE6899"/>
    <w:rsid w:val="00AE7214"/>
    <w:rsid w:val="00AE7419"/>
    <w:rsid w:val="00AF13DA"/>
    <w:rsid w:val="00AF1CF1"/>
    <w:rsid w:val="00AF52F6"/>
    <w:rsid w:val="00AF7237"/>
    <w:rsid w:val="00AF78B4"/>
    <w:rsid w:val="00B0043A"/>
    <w:rsid w:val="00B00B18"/>
    <w:rsid w:val="00B00D75"/>
    <w:rsid w:val="00B01995"/>
    <w:rsid w:val="00B070CB"/>
    <w:rsid w:val="00B1332F"/>
    <w:rsid w:val="00B15907"/>
    <w:rsid w:val="00B259C8"/>
    <w:rsid w:val="00B26CCF"/>
    <w:rsid w:val="00B30052"/>
    <w:rsid w:val="00B3162F"/>
    <w:rsid w:val="00B349FA"/>
    <w:rsid w:val="00B34C10"/>
    <w:rsid w:val="00B40CC6"/>
    <w:rsid w:val="00B425F0"/>
    <w:rsid w:val="00B42DFA"/>
    <w:rsid w:val="00B44934"/>
    <w:rsid w:val="00B5037F"/>
    <w:rsid w:val="00B531DD"/>
    <w:rsid w:val="00B53D5F"/>
    <w:rsid w:val="00B55014"/>
    <w:rsid w:val="00B57ABB"/>
    <w:rsid w:val="00B62232"/>
    <w:rsid w:val="00B71DC2"/>
    <w:rsid w:val="00B843CF"/>
    <w:rsid w:val="00B84720"/>
    <w:rsid w:val="00B90FED"/>
    <w:rsid w:val="00B932A5"/>
    <w:rsid w:val="00B93893"/>
    <w:rsid w:val="00B95BDB"/>
    <w:rsid w:val="00B969C9"/>
    <w:rsid w:val="00BA3322"/>
    <w:rsid w:val="00BB2AAD"/>
    <w:rsid w:val="00BC164E"/>
    <w:rsid w:val="00BC3AF0"/>
    <w:rsid w:val="00BC3B53"/>
    <w:rsid w:val="00BC3B96"/>
    <w:rsid w:val="00BC4AE3"/>
    <w:rsid w:val="00BC7A3A"/>
    <w:rsid w:val="00BD2380"/>
    <w:rsid w:val="00BD4C77"/>
    <w:rsid w:val="00BE06F0"/>
    <w:rsid w:val="00BE18BD"/>
    <w:rsid w:val="00BE3F88"/>
    <w:rsid w:val="00BE4756"/>
    <w:rsid w:val="00BE5DF2"/>
    <w:rsid w:val="00BE5ED9"/>
    <w:rsid w:val="00BE69B9"/>
    <w:rsid w:val="00BE77D3"/>
    <w:rsid w:val="00BE7B41"/>
    <w:rsid w:val="00BF52BD"/>
    <w:rsid w:val="00BF58C8"/>
    <w:rsid w:val="00BF5BBC"/>
    <w:rsid w:val="00BF7E56"/>
    <w:rsid w:val="00C03292"/>
    <w:rsid w:val="00C03D47"/>
    <w:rsid w:val="00C1212C"/>
    <w:rsid w:val="00C1720B"/>
    <w:rsid w:val="00C206F1"/>
    <w:rsid w:val="00C217E1"/>
    <w:rsid w:val="00C2315C"/>
    <w:rsid w:val="00C2567C"/>
    <w:rsid w:val="00C27750"/>
    <w:rsid w:val="00C30273"/>
    <w:rsid w:val="00C33094"/>
    <w:rsid w:val="00C35CA1"/>
    <w:rsid w:val="00C36709"/>
    <w:rsid w:val="00C40C60"/>
    <w:rsid w:val="00C41E3A"/>
    <w:rsid w:val="00C435D1"/>
    <w:rsid w:val="00C47047"/>
    <w:rsid w:val="00C47B50"/>
    <w:rsid w:val="00C51FF9"/>
    <w:rsid w:val="00C5258E"/>
    <w:rsid w:val="00C54BBB"/>
    <w:rsid w:val="00C553A6"/>
    <w:rsid w:val="00C62653"/>
    <w:rsid w:val="00C64F50"/>
    <w:rsid w:val="00C703CA"/>
    <w:rsid w:val="00C72038"/>
    <w:rsid w:val="00C7352A"/>
    <w:rsid w:val="00C76AFE"/>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37A9"/>
    <w:rsid w:val="00D0609E"/>
    <w:rsid w:val="00D06C55"/>
    <w:rsid w:val="00D078E1"/>
    <w:rsid w:val="00D100E9"/>
    <w:rsid w:val="00D1501B"/>
    <w:rsid w:val="00D17638"/>
    <w:rsid w:val="00D21E4B"/>
    <w:rsid w:val="00D2207A"/>
    <w:rsid w:val="00D22DDD"/>
    <w:rsid w:val="00D23522"/>
    <w:rsid w:val="00D24012"/>
    <w:rsid w:val="00D264D6"/>
    <w:rsid w:val="00D27A8B"/>
    <w:rsid w:val="00D31B6B"/>
    <w:rsid w:val="00D33BF0"/>
    <w:rsid w:val="00D36653"/>
    <w:rsid w:val="00D370F4"/>
    <w:rsid w:val="00D37245"/>
    <w:rsid w:val="00D44704"/>
    <w:rsid w:val="00D45262"/>
    <w:rsid w:val="00D516BE"/>
    <w:rsid w:val="00D5423B"/>
    <w:rsid w:val="00D543ED"/>
    <w:rsid w:val="00D54F4E"/>
    <w:rsid w:val="00D60506"/>
    <w:rsid w:val="00D60BA4"/>
    <w:rsid w:val="00D62419"/>
    <w:rsid w:val="00D66CBB"/>
    <w:rsid w:val="00D77870"/>
    <w:rsid w:val="00D80CCE"/>
    <w:rsid w:val="00D856AB"/>
    <w:rsid w:val="00D858B8"/>
    <w:rsid w:val="00D87D03"/>
    <w:rsid w:val="00D9241D"/>
    <w:rsid w:val="00D93704"/>
    <w:rsid w:val="00D95C88"/>
    <w:rsid w:val="00D97B2E"/>
    <w:rsid w:val="00DA07B4"/>
    <w:rsid w:val="00DA39D0"/>
    <w:rsid w:val="00DA6C91"/>
    <w:rsid w:val="00DB36FE"/>
    <w:rsid w:val="00DB533A"/>
    <w:rsid w:val="00DC157C"/>
    <w:rsid w:val="00DC3AB4"/>
    <w:rsid w:val="00DD0751"/>
    <w:rsid w:val="00DD1918"/>
    <w:rsid w:val="00DD66F2"/>
    <w:rsid w:val="00DE30DC"/>
    <w:rsid w:val="00DE3FE0"/>
    <w:rsid w:val="00DE578A"/>
    <w:rsid w:val="00DE712A"/>
    <w:rsid w:val="00DF2583"/>
    <w:rsid w:val="00DF5450"/>
    <w:rsid w:val="00DF54D9"/>
    <w:rsid w:val="00E01A59"/>
    <w:rsid w:val="00E044C1"/>
    <w:rsid w:val="00E05467"/>
    <w:rsid w:val="00E0640A"/>
    <w:rsid w:val="00E10DC6"/>
    <w:rsid w:val="00E11F8E"/>
    <w:rsid w:val="00E1378B"/>
    <w:rsid w:val="00E15185"/>
    <w:rsid w:val="00E21DE3"/>
    <w:rsid w:val="00E270F6"/>
    <w:rsid w:val="00E3731D"/>
    <w:rsid w:val="00E42F02"/>
    <w:rsid w:val="00E46E13"/>
    <w:rsid w:val="00E51469"/>
    <w:rsid w:val="00E5346F"/>
    <w:rsid w:val="00E6078E"/>
    <w:rsid w:val="00E61BA3"/>
    <w:rsid w:val="00E63128"/>
    <w:rsid w:val="00E634E3"/>
    <w:rsid w:val="00E66D17"/>
    <w:rsid w:val="00E71294"/>
    <w:rsid w:val="00E77F89"/>
    <w:rsid w:val="00E80984"/>
    <w:rsid w:val="00E80E71"/>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C5DA7"/>
    <w:rsid w:val="00ED072A"/>
    <w:rsid w:val="00ED4D81"/>
    <w:rsid w:val="00EE1340"/>
    <w:rsid w:val="00EE4A1F"/>
    <w:rsid w:val="00EE4C2D"/>
    <w:rsid w:val="00EF1B5A"/>
    <w:rsid w:val="00EF2057"/>
    <w:rsid w:val="00EF24FB"/>
    <w:rsid w:val="00EF2546"/>
    <w:rsid w:val="00EF2CCA"/>
    <w:rsid w:val="00EF2ECB"/>
    <w:rsid w:val="00EF4BF9"/>
    <w:rsid w:val="00EF6CF9"/>
    <w:rsid w:val="00F0342F"/>
    <w:rsid w:val="00F03963"/>
    <w:rsid w:val="00F06766"/>
    <w:rsid w:val="00F11068"/>
    <w:rsid w:val="00F1256D"/>
    <w:rsid w:val="00F13A4E"/>
    <w:rsid w:val="00F172BB"/>
    <w:rsid w:val="00F17B10"/>
    <w:rsid w:val="00F21474"/>
    <w:rsid w:val="00F21BEF"/>
    <w:rsid w:val="00F245B0"/>
    <w:rsid w:val="00F26E46"/>
    <w:rsid w:val="00F33F5D"/>
    <w:rsid w:val="00F356BE"/>
    <w:rsid w:val="00F376BA"/>
    <w:rsid w:val="00F40BA4"/>
    <w:rsid w:val="00F432DA"/>
    <w:rsid w:val="00F44D1B"/>
    <w:rsid w:val="00F45A25"/>
    <w:rsid w:val="00F4606B"/>
    <w:rsid w:val="00F4732B"/>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557"/>
    <w:rsid w:val="00FC36AB"/>
    <w:rsid w:val="00FC7F66"/>
    <w:rsid w:val="00FD12A6"/>
    <w:rsid w:val="00FD3421"/>
    <w:rsid w:val="00FD4B8E"/>
    <w:rsid w:val="00FD4F01"/>
    <w:rsid w:val="00FE1CB6"/>
    <w:rsid w:val="00FE36BE"/>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43B29"/>
  <w15:docId w15:val="{393A474D-4DCD-40C1-83D3-949CB45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21474"/>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77E0D"/>
    <w:pPr>
      <w:keepNext/>
      <w:spacing w:before="240" w:after="60"/>
      <w:outlineLvl w:val="0"/>
    </w:pPr>
    <w:rPr>
      <w:rFonts w:cs="Arial"/>
      <w:b/>
      <w:bCs/>
      <w:kern w:val="32"/>
      <w:sz w:val="20"/>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1Char">
    <w:name w:val="Kop 1 Char"/>
    <w:link w:val="Kop1"/>
    <w:rsid w:val="00453163"/>
    <w:rPr>
      <w:rFonts w:ascii="Verdana" w:hAnsi="Verdana" w:cs="Arial"/>
      <w:bCs/>
      <w:kern w:val="32"/>
      <w:sz w:val="24"/>
      <w:szCs w:val="32"/>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uiPriority w:val="99"/>
    <w:rsid w:val="00C0601E"/>
    <w:rPr>
      <w:rFonts w:ascii="Verdana" w:hAnsi="Verdana"/>
      <w:sz w:val="18"/>
      <w:szCs w:val="24"/>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29433D"/>
    <w:pPr>
      <w:ind w:left="720"/>
      <w:contextualSpacing/>
    </w:pPr>
  </w:style>
  <w:style w:type="character" w:styleId="Onopgelostemelding">
    <w:name w:val="Unresolved Mention"/>
    <w:basedOn w:val="Standaardalinea-lettertype"/>
    <w:uiPriority w:val="99"/>
    <w:semiHidden/>
    <w:unhideWhenUsed/>
    <w:rsid w:val="00007206"/>
    <w:rPr>
      <w:color w:val="605E5C"/>
      <w:shd w:val="clear" w:color="auto" w:fill="E1DFDD"/>
    </w:rPr>
  </w:style>
  <w:style w:type="character" w:styleId="Verwijzingopmerking">
    <w:name w:val="annotation reference"/>
    <w:basedOn w:val="Standaardalinea-lettertype"/>
    <w:semiHidden/>
    <w:unhideWhenUsed/>
    <w:rsid w:val="009806C8"/>
    <w:rPr>
      <w:sz w:val="16"/>
      <w:szCs w:val="16"/>
    </w:rPr>
  </w:style>
  <w:style w:type="paragraph" w:styleId="Tekstopmerking">
    <w:name w:val="annotation text"/>
    <w:basedOn w:val="Standaard"/>
    <w:link w:val="TekstopmerkingChar"/>
    <w:unhideWhenUsed/>
    <w:rsid w:val="009806C8"/>
    <w:pPr>
      <w:spacing w:line="240" w:lineRule="auto"/>
    </w:pPr>
    <w:rPr>
      <w:sz w:val="20"/>
      <w:szCs w:val="20"/>
    </w:rPr>
  </w:style>
  <w:style w:type="character" w:customStyle="1" w:styleId="TekstopmerkingChar">
    <w:name w:val="Tekst opmerking Char"/>
    <w:basedOn w:val="Standaardalinea-lettertype"/>
    <w:link w:val="Tekstopmerking"/>
    <w:rsid w:val="009806C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806C8"/>
    <w:rPr>
      <w:b/>
      <w:bCs/>
    </w:rPr>
  </w:style>
  <w:style w:type="character" w:customStyle="1" w:styleId="OnderwerpvanopmerkingChar">
    <w:name w:val="Onderwerp van opmerking Char"/>
    <w:basedOn w:val="TekstopmerkingChar"/>
    <w:link w:val="Onderwerpvanopmerking"/>
    <w:semiHidden/>
    <w:rsid w:val="009806C8"/>
    <w:rPr>
      <w:rFonts w:ascii="Verdana" w:hAnsi="Verdana"/>
      <w:b/>
      <w:bCs/>
      <w:lang w:val="nl-NL" w:eastAsia="nl-NL"/>
    </w:rPr>
  </w:style>
  <w:style w:type="paragraph" w:styleId="Voetnoottekst">
    <w:name w:val="footnote text"/>
    <w:basedOn w:val="Standaard"/>
    <w:link w:val="VoetnoottekstChar"/>
    <w:semiHidden/>
    <w:unhideWhenUsed/>
    <w:rsid w:val="00E66D17"/>
    <w:pPr>
      <w:spacing w:line="240" w:lineRule="auto"/>
    </w:pPr>
    <w:rPr>
      <w:sz w:val="20"/>
      <w:szCs w:val="20"/>
    </w:rPr>
  </w:style>
  <w:style w:type="character" w:customStyle="1" w:styleId="VoetnoottekstChar">
    <w:name w:val="Voetnoottekst Char"/>
    <w:basedOn w:val="Standaardalinea-lettertype"/>
    <w:link w:val="Voetnoottekst"/>
    <w:semiHidden/>
    <w:rsid w:val="00E66D17"/>
    <w:rPr>
      <w:rFonts w:ascii="Verdana" w:hAnsi="Verdana"/>
      <w:lang w:val="nl-NL" w:eastAsia="nl-NL"/>
    </w:rPr>
  </w:style>
  <w:style w:type="character" w:styleId="Voetnootmarkering">
    <w:name w:val="footnote reference"/>
    <w:basedOn w:val="Standaardalinea-lettertype"/>
    <w:semiHidden/>
    <w:unhideWhenUsed/>
    <w:rsid w:val="00E66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commissievergaderingen/details?id=2026A00476"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468</ap:Words>
  <ap:Characters>2574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2008-07-25T16:17:00.0000000Z</lastPrinted>
  <dcterms:created xsi:type="dcterms:W3CDTF">2026-06-25T09:25:00.0000000Z</dcterms:created>
  <dcterms:modified xsi:type="dcterms:W3CDTF">2026-06-25T09:25:00.0000000Z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O204HAA</vt:lpwstr>
  </property>
  <property fmtid="{D5CDD505-2E9C-101B-9397-08002B2CF9AE}" pid="3" name="Author">
    <vt:lpwstr>O204HAA</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Kamerbrief Digitalisering in het funderend onderwijs</vt:lpwstr>
  </property>
  <property fmtid="{D5CDD505-2E9C-101B-9397-08002B2CF9AE}" pid="8" name="ocw_directie">
    <vt:lpwstr>OPO/2</vt:lpwstr>
  </property>
  <property fmtid="{D5CDD505-2E9C-101B-9397-08002B2CF9AE}" pid="9" name="ocw_naw_org">
    <vt:lpwstr>SOCW</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O204HAA</vt:lpwstr>
  </property>
  <property fmtid="{D5CDD505-2E9C-101B-9397-08002B2CF9AE}" pid="16" name="cs_objectid">
    <vt:lpwstr>64322635</vt:lpwstr>
  </property>
</Properties>
</file>