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02F25" w:rsidR="00202F25" w:rsidTr="00F13442" w14:paraId="1D93D94D" w14:textId="77777777">
        <w:trPr>
          <w:cantSplit/>
        </w:trPr>
        <w:tc>
          <w:tcPr>
            <w:tcW w:w="9142" w:type="dxa"/>
            <w:gridSpan w:val="2"/>
            <w:tcBorders>
              <w:top w:val="nil"/>
              <w:left w:val="nil"/>
              <w:bottom w:val="nil"/>
              <w:right w:val="nil"/>
            </w:tcBorders>
          </w:tcPr>
          <w:p w:rsidRPr="00E53CE7" w:rsidR="00E53CE7" w:rsidP="004474D9" w:rsidRDefault="00E53CE7" w14:paraId="16A275BF" w14:textId="77777777">
            <w:pPr>
              <w:tabs>
                <w:tab w:val="left" w:pos="-1440"/>
                <w:tab w:val="left" w:pos="-720"/>
              </w:tabs>
              <w:suppressAutoHyphens/>
              <w:rPr>
                <w:rFonts w:ascii="Times New Roman" w:hAnsi="Times New Roman"/>
              </w:rPr>
            </w:pPr>
            <w:r w:rsidRPr="00E53CE7">
              <w:rPr>
                <w:rFonts w:ascii="Times New Roman" w:hAnsi="Times New Roman"/>
              </w:rPr>
              <w:t>De Tweede Kamer der Staten-</w:t>
            </w:r>
            <w:r w:rsidRPr="00E53CE7">
              <w:rPr>
                <w:rFonts w:ascii="Times New Roman" w:hAnsi="Times New Roman"/>
              </w:rPr>
              <w:fldChar w:fldCharType="begin"/>
            </w:r>
            <w:r w:rsidRPr="00E53CE7">
              <w:rPr>
                <w:rFonts w:ascii="Times New Roman" w:hAnsi="Times New Roman"/>
              </w:rPr>
              <w:instrText xml:space="preserve">PRIVATE </w:instrText>
            </w:r>
            <w:r w:rsidRPr="00E53CE7">
              <w:rPr>
                <w:rFonts w:ascii="Times New Roman" w:hAnsi="Times New Roman"/>
              </w:rPr>
              <w:fldChar w:fldCharType="end"/>
            </w:r>
          </w:p>
          <w:p w:rsidRPr="00E53CE7" w:rsidR="00E53CE7" w:rsidP="004474D9" w:rsidRDefault="00E53CE7" w14:paraId="718BCD6B" w14:textId="77777777">
            <w:pPr>
              <w:tabs>
                <w:tab w:val="left" w:pos="-1440"/>
                <w:tab w:val="left" w:pos="-720"/>
              </w:tabs>
              <w:suppressAutoHyphens/>
              <w:rPr>
                <w:rFonts w:ascii="Times New Roman" w:hAnsi="Times New Roman"/>
              </w:rPr>
            </w:pPr>
            <w:r w:rsidRPr="00E53CE7">
              <w:rPr>
                <w:rFonts w:ascii="Times New Roman" w:hAnsi="Times New Roman"/>
              </w:rPr>
              <w:t>Generaal zendt bijgaand door</w:t>
            </w:r>
          </w:p>
          <w:p w:rsidRPr="00E53CE7" w:rsidR="00E53CE7" w:rsidP="004474D9" w:rsidRDefault="00E53CE7" w14:paraId="1B546D95" w14:textId="77777777">
            <w:pPr>
              <w:tabs>
                <w:tab w:val="left" w:pos="-1440"/>
                <w:tab w:val="left" w:pos="-720"/>
              </w:tabs>
              <w:suppressAutoHyphens/>
              <w:rPr>
                <w:rFonts w:ascii="Times New Roman" w:hAnsi="Times New Roman"/>
              </w:rPr>
            </w:pPr>
            <w:r w:rsidRPr="00E53CE7">
              <w:rPr>
                <w:rFonts w:ascii="Times New Roman" w:hAnsi="Times New Roman"/>
              </w:rPr>
              <w:t>haar aangenomen wetsvoorstel</w:t>
            </w:r>
          </w:p>
          <w:p w:rsidRPr="00E53CE7" w:rsidR="00E53CE7" w:rsidP="004474D9" w:rsidRDefault="00E53CE7" w14:paraId="10FCB7FC" w14:textId="77777777">
            <w:pPr>
              <w:tabs>
                <w:tab w:val="left" w:pos="-1440"/>
                <w:tab w:val="left" w:pos="-720"/>
              </w:tabs>
              <w:suppressAutoHyphens/>
              <w:rPr>
                <w:rFonts w:ascii="Times New Roman" w:hAnsi="Times New Roman"/>
              </w:rPr>
            </w:pPr>
            <w:r w:rsidRPr="00E53CE7">
              <w:rPr>
                <w:rFonts w:ascii="Times New Roman" w:hAnsi="Times New Roman"/>
              </w:rPr>
              <w:t>aan de Eerste Kamer.</w:t>
            </w:r>
          </w:p>
          <w:p w:rsidRPr="00E53CE7" w:rsidR="00E53CE7" w:rsidP="004474D9" w:rsidRDefault="00E53CE7" w14:paraId="4A2B03A1" w14:textId="77777777">
            <w:pPr>
              <w:tabs>
                <w:tab w:val="left" w:pos="-1440"/>
                <w:tab w:val="left" w:pos="-720"/>
              </w:tabs>
              <w:suppressAutoHyphens/>
              <w:rPr>
                <w:rFonts w:ascii="Times New Roman" w:hAnsi="Times New Roman"/>
              </w:rPr>
            </w:pPr>
          </w:p>
          <w:p w:rsidRPr="00E53CE7" w:rsidR="00E53CE7" w:rsidP="004474D9" w:rsidRDefault="00E53CE7" w14:paraId="6F372375" w14:textId="77777777">
            <w:pPr>
              <w:tabs>
                <w:tab w:val="left" w:pos="-1440"/>
                <w:tab w:val="left" w:pos="-720"/>
              </w:tabs>
              <w:suppressAutoHyphens/>
              <w:rPr>
                <w:rFonts w:ascii="Times New Roman" w:hAnsi="Times New Roman"/>
              </w:rPr>
            </w:pPr>
            <w:r w:rsidRPr="00E53CE7">
              <w:rPr>
                <w:rFonts w:ascii="Times New Roman" w:hAnsi="Times New Roman"/>
              </w:rPr>
              <w:t>De Voorzitter,</w:t>
            </w:r>
          </w:p>
          <w:p w:rsidRPr="00E53CE7" w:rsidR="00E53CE7" w:rsidP="004474D9" w:rsidRDefault="00E53CE7" w14:paraId="315835E4" w14:textId="77777777">
            <w:pPr>
              <w:tabs>
                <w:tab w:val="left" w:pos="-1440"/>
                <w:tab w:val="left" w:pos="-720"/>
              </w:tabs>
              <w:suppressAutoHyphens/>
              <w:rPr>
                <w:rFonts w:ascii="Times New Roman" w:hAnsi="Times New Roman"/>
              </w:rPr>
            </w:pPr>
          </w:p>
          <w:p w:rsidRPr="00E53CE7" w:rsidR="00E53CE7" w:rsidP="004474D9" w:rsidRDefault="00E53CE7" w14:paraId="2018455F" w14:textId="77777777">
            <w:pPr>
              <w:tabs>
                <w:tab w:val="left" w:pos="-1440"/>
                <w:tab w:val="left" w:pos="-720"/>
              </w:tabs>
              <w:suppressAutoHyphens/>
              <w:rPr>
                <w:rFonts w:ascii="Times New Roman" w:hAnsi="Times New Roman"/>
              </w:rPr>
            </w:pPr>
          </w:p>
          <w:p w:rsidRPr="00E53CE7" w:rsidR="00E53CE7" w:rsidP="004474D9" w:rsidRDefault="00E53CE7" w14:paraId="5E2A034F" w14:textId="77777777">
            <w:pPr>
              <w:tabs>
                <w:tab w:val="left" w:pos="-1440"/>
                <w:tab w:val="left" w:pos="-720"/>
              </w:tabs>
              <w:suppressAutoHyphens/>
              <w:rPr>
                <w:rFonts w:ascii="Times New Roman" w:hAnsi="Times New Roman"/>
              </w:rPr>
            </w:pPr>
          </w:p>
          <w:p w:rsidRPr="00E53CE7" w:rsidR="00E53CE7" w:rsidP="004474D9" w:rsidRDefault="00E53CE7" w14:paraId="0CCDD794" w14:textId="77777777">
            <w:pPr>
              <w:tabs>
                <w:tab w:val="left" w:pos="-1440"/>
                <w:tab w:val="left" w:pos="-720"/>
              </w:tabs>
              <w:suppressAutoHyphens/>
              <w:rPr>
                <w:rFonts w:ascii="Times New Roman" w:hAnsi="Times New Roman"/>
              </w:rPr>
            </w:pPr>
          </w:p>
          <w:p w:rsidRPr="00E53CE7" w:rsidR="00E53CE7" w:rsidP="004474D9" w:rsidRDefault="00E53CE7" w14:paraId="4FD3EF21" w14:textId="77777777">
            <w:pPr>
              <w:tabs>
                <w:tab w:val="left" w:pos="-1440"/>
                <w:tab w:val="left" w:pos="-720"/>
              </w:tabs>
              <w:suppressAutoHyphens/>
              <w:rPr>
                <w:rFonts w:ascii="Times New Roman" w:hAnsi="Times New Roman"/>
              </w:rPr>
            </w:pPr>
          </w:p>
          <w:p w:rsidRPr="00E53CE7" w:rsidR="00E53CE7" w:rsidP="004474D9" w:rsidRDefault="00E53CE7" w14:paraId="10899ED5" w14:textId="77777777">
            <w:pPr>
              <w:tabs>
                <w:tab w:val="left" w:pos="-1440"/>
                <w:tab w:val="left" w:pos="-720"/>
              </w:tabs>
              <w:suppressAutoHyphens/>
              <w:rPr>
                <w:rFonts w:ascii="Times New Roman" w:hAnsi="Times New Roman"/>
              </w:rPr>
            </w:pPr>
          </w:p>
          <w:p w:rsidRPr="00E53CE7" w:rsidR="00E53CE7" w:rsidP="004474D9" w:rsidRDefault="00E53CE7" w14:paraId="0A9EFCB1" w14:textId="77777777">
            <w:pPr>
              <w:tabs>
                <w:tab w:val="left" w:pos="-1440"/>
                <w:tab w:val="left" w:pos="-720"/>
              </w:tabs>
              <w:suppressAutoHyphens/>
              <w:rPr>
                <w:rFonts w:ascii="Times New Roman" w:hAnsi="Times New Roman"/>
              </w:rPr>
            </w:pPr>
          </w:p>
          <w:p w:rsidRPr="00E53CE7" w:rsidR="00E53CE7" w:rsidP="004474D9" w:rsidRDefault="00E53CE7" w14:paraId="1050C555" w14:textId="77777777">
            <w:pPr>
              <w:tabs>
                <w:tab w:val="left" w:pos="-1440"/>
                <w:tab w:val="left" w:pos="-720"/>
              </w:tabs>
              <w:suppressAutoHyphens/>
              <w:rPr>
                <w:rFonts w:ascii="Times New Roman" w:hAnsi="Times New Roman"/>
              </w:rPr>
            </w:pPr>
          </w:p>
          <w:p w:rsidRPr="00E53CE7" w:rsidR="00E53CE7" w:rsidP="004474D9" w:rsidRDefault="00E53CE7" w14:paraId="05AEF5BF" w14:textId="77777777">
            <w:pPr>
              <w:rPr>
                <w:rFonts w:ascii="Times New Roman" w:hAnsi="Times New Roman"/>
              </w:rPr>
            </w:pPr>
          </w:p>
          <w:p w:rsidRPr="00E53CE7" w:rsidR="00CB3578" w:rsidP="00E53CE7" w:rsidRDefault="00E53CE7" w14:paraId="4C8B7853" w14:textId="21D893CD">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02F25" w:rsidR="00202F25" w:rsidTr="00A11E73" w14:paraId="2064B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F25" w:rsidR="00CB3578" w:rsidP="00202F25" w:rsidRDefault="00CB3578" w14:paraId="4C042DF2" w14:textId="77777777">
            <w:pPr>
              <w:pStyle w:val="Amendement"/>
              <w:rPr>
                <w:rFonts w:ascii="Times New Roman" w:hAnsi="Times New Roman" w:cs="Times New Roman"/>
              </w:rPr>
            </w:pPr>
          </w:p>
        </w:tc>
        <w:tc>
          <w:tcPr>
            <w:tcW w:w="6590" w:type="dxa"/>
            <w:tcBorders>
              <w:top w:val="nil"/>
              <w:left w:val="nil"/>
              <w:bottom w:val="nil"/>
              <w:right w:val="nil"/>
            </w:tcBorders>
          </w:tcPr>
          <w:p w:rsidRPr="00202F25" w:rsidR="00CB3578" w:rsidP="00202F25" w:rsidRDefault="00CB3578" w14:paraId="576387FC" w14:textId="77777777">
            <w:pPr>
              <w:tabs>
                <w:tab w:val="left" w:pos="-1440"/>
                <w:tab w:val="left" w:pos="-720"/>
              </w:tabs>
              <w:suppressAutoHyphens/>
              <w:rPr>
                <w:rFonts w:ascii="Times New Roman" w:hAnsi="Times New Roman"/>
                <w:b/>
                <w:bCs/>
              </w:rPr>
            </w:pPr>
          </w:p>
        </w:tc>
      </w:tr>
      <w:tr w:rsidRPr="00202F25" w:rsidR="00E53CE7" w:rsidTr="00FE1CB9" w14:paraId="42716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2F25" w:rsidR="00E53CE7" w:rsidP="00202F25" w:rsidRDefault="00E53CE7" w14:paraId="23886402" w14:textId="09EB705D">
            <w:pPr>
              <w:rPr>
                <w:rFonts w:ascii="Times New Roman" w:hAnsi="Times New Roman"/>
                <w:b/>
                <w:bCs/>
                <w:sz w:val="24"/>
              </w:rPr>
            </w:pPr>
            <w:r w:rsidRPr="00202F25">
              <w:rPr>
                <w:rFonts w:ascii="Times New Roman" w:hAnsi="Times New Roman"/>
                <w:b/>
                <w:bCs/>
                <w:sz w:val="24"/>
              </w:rPr>
              <w:t>Wijziging van de begrotingsstaten van het Ministerie van Asiel en Migratie (XX) voor het jaar 2026 (wijziging samenhangende met de Voorjaarsnota)</w:t>
            </w:r>
          </w:p>
        </w:tc>
      </w:tr>
      <w:tr w:rsidRPr="00202F25" w:rsidR="00202F25" w:rsidTr="00A11E73" w14:paraId="7053D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F25" w:rsidR="00CB3578" w:rsidP="00202F25" w:rsidRDefault="00CB3578" w14:paraId="13B4BE2A" w14:textId="77777777">
            <w:pPr>
              <w:pStyle w:val="Amendement"/>
              <w:rPr>
                <w:rFonts w:ascii="Times New Roman" w:hAnsi="Times New Roman" w:cs="Times New Roman"/>
              </w:rPr>
            </w:pPr>
          </w:p>
        </w:tc>
        <w:tc>
          <w:tcPr>
            <w:tcW w:w="6590" w:type="dxa"/>
            <w:tcBorders>
              <w:top w:val="nil"/>
              <w:left w:val="nil"/>
              <w:bottom w:val="nil"/>
              <w:right w:val="nil"/>
            </w:tcBorders>
          </w:tcPr>
          <w:p w:rsidRPr="00202F25" w:rsidR="00CB3578" w:rsidP="00202F25" w:rsidRDefault="00CB3578" w14:paraId="17F0149F" w14:textId="77777777">
            <w:pPr>
              <w:pStyle w:val="Amendement"/>
              <w:rPr>
                <w:rFonts w:ascii="Times New Roman" w:hAnsi="Times New Roman" w:cs="Times New Roman"/>
              </w:rPr>
            </w:pPr>
          </w:p>
        </w:tc>
      </w:tr>
      <w:tr w:rsidRPr="00202F25" w:rsidR="00202F25" w:rsidTr="00A11E73" w14:paraId="4FE50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F25" w:rsidR="00CB3578" w:rsidP="00202F25" w:rsidRDefault="00CB3578" w14:paraId="5B5AC14D" w14:textId="77777777">
            <w:pPr>
              <w:pStyle w:val="Amendement"/>
              <w:rPr>
                <w:rFonts w:ascii="Times New Roman" w:hAnsi="Times New Roman" w:cs="Times New Roman"/>
              </w:rPr>
            </w:pPr>
          </w:p>
        </w:tc>
        <w:tc>
          <w:tcPr>
            <w:tcW w:w="6590" w:type="dxa"/>
            <w:tcBorders>
              <w:top w:val="nil"/>
              <w:left w:val="nil"/>
              <w:bottom w:val="nil"/>
              <w:right w:val="nil"/>
            </w:tcBorders>
          </w:tcPr>
          <w:p w:rsidRPr="00202F25" w:rsidR="00CB3578" w:rsidP="00202F25" w:rsidRDefault="00CB3578" w14:paraId="43B69E55" w14:textId="77777777">
            <w:pPr>
              <w:pStyle w:val="Amendement"/>
              <w:rPr>
                <w:rFonts w:ascii="Times New Roman" w:hAnsi="Times New Roman" w:cs="Times New Roman"/>
              </w:rPr>
            </w:pPr>
          </w:p>
        </w:tc>
      </w:tr>
      <w:tr w:rsidRPr="00202F25" w:rsidR="00E53CE7" w:rsidTr="008E4314" w14:paraId="0BB29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2F25" w:rsidR="00E53CE7" w:rsidP="00202F25" w:rsidRDefault="00E53CE7" w14:paraId="3C43AF8E" w14:textId="77777777">
            <w:pPr>
              <w:pStyle w:val="Amendement"/>
              <w:rPr>
                <w:rFonts w:ascii="Times New Roman" w:hAnsi="Times New Roman" w:cs="Times New Roman"/>
              </w:rPr>
            </w:pPr>
            <w:r w:rsidRPr="00202F25">
              <w:rPr>
                <w:rFonts w:ascii="Times New Roman" w:hAnsi="Times New Roman" w:cs="Times New Roman"/>
              </w:rPr>
              <w:t>VOORSTEL VAN WET</w:t>
            </w:r>
          </w:p>
        </w:tc>
      </w:tr>
      <w:tr w:rsidRPr="00202F25" w:rsidR="00202F25" w:rsidTr="00A11E73" w14:paraId="77C91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F25" w:rsidR="00CB3578" w:rsidP="00202F25" w:rsidRDefault="00CB3578" w14:paraId="5EACEEB4" w14:textId="77777777">
            <w:pPr>
              <w:pStyle w:val="Amendement"/>
              <w:rPr>
                <w:rFonts w:ascii="Times New Roman" w:hAnsi="Times New Roman" w:cs="Times New Roman"/>
              </w:rPr>
            </w:pPr>
          </w:p>
        </w:tc>
        <w:tc>
          <w:tcPr>
            <w:tcW w:w="6590" w:type="dxa"/>
            <w:tcBorders>
              <w:top w:val="nil"/>
              <w:left w:val="nil"/>
              <w:bottom w:val="nil"/>
              <w:right w:val="nil"/>
            </w:tcBorders>
          </w:tcPr>
          <w:p w:rsidRPr="00202F25" w:rsidR="00CB3578" w:rsidP="00202F25" w:rsidRDefault="00CB3578" w14:paraId="2B4E596A" w14:textId="77777777">
            <w:pPr>
              <w:pStyle w:val="Amendement"/>
              <w:rPr>
                <w:rFonts w:ascii="Times New Roman" w:hAnsi="Times New Roman" w:cs="Times New Roman"/>
              </w:rPr>
            </w:pPr>
          </w:p>
        </w:tc>
      </w:tr>
    </w:tbl>
    <w:p w:rsidRPr="00202F25" w:rsidR="00202F25" w:rsidP="00202F25" w:rsidRDefault="00202F25" w14:paraId="20CC3B32" w14:textId="75B60A7A">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Wij Willem-Alexander, bij de gratie Gods, Koning der Nederlanden, Prins van Oranje-Nassau, enz. enz. enz.</w:t>
      </w:r>
    </w:p>
    <w:p w:rsidRPr="00202F25" w:rsidR="00202F25" w:rsidP="00202F25" w:rsidRDefault="00202F25" w14:paraId="5607B3AC" w14:textId="77777777">
      <w:pPr>
        <w:tabs>
          <w:tab w:val="left" w:pos="284"/>
          <w:tab w:val="left" w:pos="567"/>
          <w:tab w:val="left" w:pos="851"/>
        </w:tabs>
        <w:rPr>
          <w:rFonts w:ascii="Times New Roman" w:hAnsi="Times New Roman"/>
          <w:sz w:val="24"/>
          <w:szCs w:val="20"/>
        </w:rPr>
      </w:pPr>
    </w:p>
    <w:p w:rsidRPr="00202F25" w:rsidR="00202F25" w:rsidP="00202F25" w:rsidRDefault="00202F25" w14:paraId="0084A468" w14:textId="63BCD4F1">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Allen, die deze zullen zien of horen lezen, saluut! doen te weten:</w:t>
      </w:r>
    </w:p>
    <w:p w:rsidRPr="00202F25" w:rsidR="00202F25" w:rsidP="00202F25" w:rsidRDefault="00202F25" w14:paraId="7BA3D1DD" w14:textId="5E420DAC">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Alzo Wij in overweging genomen hebben, dat de noodzaak is gebleken van een wijziging van de departementale begrotingsstaat van het Ministerie van Asiel en Migratie (XX) en van de begrotingsstaat inzake het agentschap van dit ministerie, alle voor het jaar 2026;</w:t>
      </w:r>
    </w:p>
    <w:p w:rsidRPr="00202F25" w:rsidR="00202F25" w:rsidP="00202F25" w:rsidRDefault="00202F25" w14:paraId="56B7124E" w14:textId="27135D72">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Zo is het, dat Wij, met gemeen overleg der Staten-Generaal, hebben goedgevonden en verstaan, gelijk Wij goedvinden en verstaan bij deze:</w:t>
      </w:r>
    </w:p>
    <w:p w:rsidRPr="00202F25" w:rsidR="00202F25" w:rsidP="00202F25" w:rsidRDefault="00202F25" w14:paraId="48462BDA" w14:textId="77777777">
      <w:pPr>
        <w:tabs>
          <w:tab w:val="left" w:pos="284"/>
          <w:tab w:val="left" w:pos="567"/>
          <w:tab w:val="left" w:pos="851"/>
        </w:tabs>
        <w:rPr>
          <w:rFonts w:ascii="Times New Roman" w:hAnsi="Times New Roman"/>
          <w:sz w:val="24"/>
          <w:szCs w:val="20"/>
        </w:rPr>
      </w:pPr>
    </w:p>
    <w:p w:rsidRPr="00202F25" w:rsidR="00202F25" w:rsidP="00202F25" w:rsidRDefault="00202F25" w14:paraId="470D2B27" w14:textId="77777777">
      <w:pPr>
        <w:tabs>
          <w:tab w:val="left" w:pos="284"/>
          <w:tab w:val="left" w:pos="567"/>
          <w:tab w:val="left" w:pos="851"/>
        </w:tabs>
        <w:rPr>
          <w:rFonts w:ascii="Times New Roman" w:hAnsi="Times New Roman"/>
          <w:b/>
          <w:bCs/>
          <w:sz w:val="24"/>
          <w:szCs w:val="20"/>
        </w:rPr>
      </w:pPr>
      <w:r w:rsidRPr="00202F25">
        <w:rPr>
          <w:rFonts w:ascii="Times New Roman" w:hAnsi="Times New Roman"/>
          <w:b/>
          <w:bCs/>
          <w:sz w:val="24"/>
          <w:szCs w:val="20"/>
        </w:rPr>
        <w:t>Artikel 1</w:t>
      </w:r>
    </w:p>
    <w:p w:rsidRPr="00202F25" w:rsidR="00202F25" w:rsidP="00202F25" w:rsidRDefault="00202F25" w14:paraId="5F3D52A7" w14:textId="77777777">
      <w:pPr>
        <w:tabs>
          <w:tab w:val="left" w:pos="284"/>
          <w:tab w:val="left" w:pos="567"/>
          <w:tab w:val="left" w:pos="851"/>
        </w:tabs>
        <w:rPr>
          <w:rFonts w:ascii="Times New Roman" w:hAnsi="Times New Roman"/>
          <w:sz w:val="24"/>
          <w:szCs w:val="20"/>
        </w:rPr>
      </w:pPr>
    </w:p>
    <w:p w:rsidRPr="00202F25" w:rsidR="00202F25" w:rsidP="00202F25" w:rsidRDefault="00202F25" w14:paraId="4E98C88D" w14:textId="2CF4AFB6">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De departementale begrotingsstaat van het Ministerie van Asiel en Migratie voor het jaar 2026 wordt gewijzigd, zoals blijkt uit de desbetreffende bij deze wet behorende staat.</w:t>
      </w:r>
    </w:p>
    <w:p w:rsidRPr="00202F25" w:rsidR="00202F25" w:rsidP="00202F25" w:rsidRDefault="00202F25" w14:paraId="5652BB0A" w14:textId="77777777">
      <w:pPr>
        <w:tabs>
          <w:tab w:val="left" w:pos="284"/>
          <w:tab w:val="left" w:pos="567"/>
          <w:tab w:val="left" w:pos="851"/>
        </w:tabs>
        <w:rPr>
          <w:rFonts w:ascii="Times New Roman" w:hAnsi="Times New Roman"/>
          <w:sz w:val="24"/>
          <w:szCs w:val="20"/>
        </w:rPr>
      </w:pPr>
    </w:p>
    <w:p w:rsidRPr="00202F25" w:rsidR="00202F25" w:rsidP="00202F25" w:rsidRDefault="00202F25" w14:paraId="3EDE451A" w14:textId="77777777">
      <w:pPr>
        <w:tabs>
          <w:tab w:val="left" w:pos="284"/>
          <w:tab w:val="left" w:pos="567"/>
          <w:tab w:val="left" w:pos="851"/>
        </w:tabs>
        <w:rPr>
          <w:rFonts w:ascii="Times New Roman" w:hAnsi="Times New Roman"/>
          <w:b/>
          <w:bCs/>
          <w:sz w:val="24"/>
          <w:szCs w:val="20"/>
        </w:rPr>
      </w:pPr>
      <w:r w:rsidRPr="00202F25">
        <w:rPr>
          <w:rFonts w:ascii="Times New Roman" w:hAnsi="Times New Roman"/>
          <w:b/>
          <w:bCs/>
          <w:sz w:val="24"/>
          <w:szCs w:val="20"/>
        </w:rPr>
        <w:t>Artikel 2</w:t>
      </w:r>
    </w:p>
    <w:p w:rsidRPr="00202F25" w:rsidR="00202F25" w:rsidP="00202F25" w:rsidRDefault="00202F25" w14:paraId="700DC172" w14:textId="77777777">
      <w:pPr>
        <w:tabs>
          <w:tab w:val="left" w:pos="284"/>
          <w:tab w:val="left" w:pos="567"/>
          <w:tab w:val="left" w:pos="851"/>
        </w:tabs>
        <w:rPr>
          <w:rFonts w:ascii="Times New Roman" w:hAnsi="Times New Roman"/>
          <w:sz w:val="24"/>
          <w:szCs w:val="20"/>
        </w:rPr>
      </w:pPr>
    </w:p>
    <w:p w:rsidRPr="00202F25" w:rsidR="00202F25" w:rsidP="00202F25" w:rsidRDefault="00202F25" w14:paraId="5AC32BCC" w14:textId="4205B607">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De begrotingsstaat inzake het agentschap voor het jaar 2026 wordt gewijzigd, zoals blijkt uit de desbetreffende bij deze wet behorende staat.</w:t>
      </w:r>
    </w:p>
    <w:p w:rsidRPr="00202F25" w:rsidR="00202F25" w:rsidP="00202F25" w:rsidRDefault="00202F25" w14:paraId="0C7414D8" w14:textId="77777777">
      <w:pPr>
        <w:tabs>
          <w:tab w:val="left" w:pos="284"/>
          <w:tab w:val="left" w:pos="567"/>
          <w:tab w:val="left" w:pos="851"/>
        </w:tabs>
        <w:rPr>
          <w:rFonts w:ascii="Times New Roman" w:hAnsi="Times New Roman"/>
          <w:sz w:val="24"/>
          <w:szCs w:val="20"/>
        </w:rPr>
      </w:pPr>
    </w:p>
    <w:p w:rsidRPr="00202F25" w:rsidR="00202F25" w:rsidP="00202F25" w:rsidRDefault="00202F25" w14:paraId="5C504CE0" w14:textId="77777777">
      <w:pPr>
        <w:tabs>
          <w:tab w:val="left" w:pos="284"/>
          <w:tab w:val="left" w:pos="567"/>
          <w:tab w:val="left" w:pos="851"/>
        </w:tabs>
        <w:rPr>
          <w:rFonts w:ascii="Times New Roman" w:hAnsi="Times New Roman"/>
          <w:b/>
          <w:bCs/>
          <w:sz w:val="24"/>
          <w:szCs w:val="20"/>
        </w:rPr>
      </w:pPr>
      <w:r w:rsidRPr="00202F25">
        <w:rPr>
          <w:rFonts w:ascii="Times New Roman" w:hAnsi="Times New Roman"/>
          <w:b/>
          <w:bCs/>
          <w:sz w:val="24"/>
          <w:szCs w:val="20"/>
        </w:rPr>
        <w:t>Artikel 3</w:t>
      </w:r>
    </w:p>
    <w:p w:rsidRPr="00202F25" w:rsidR="00202F25" w:rsidP="00202F25" w:rsidRDefault="00202F25" w14:paraId="0FA2263D" w14:textId="77777777">
      <w:pPr>
        <w:tabs>
          <w:tab w:val="left" w:pos="284"/>
          <w:tab w:val="left" w:pos="567"/>
          <w:tab w:val="left" w:pos="851"/>
        </w:tabs>
        <w:rPr>
          <w:rFonts w:ascii="Times New Roman" w:hAnsi="Times New Roman"/>
          <w:sz w:val="24"/>
          <w:szCs w:val="20"/>
        </w:rPr>
      </w:pPr>
    </w:p>
    <w:p w:rsidRPr="00202F25" w:rsidR="00202F25" w:rsidP="00202F25" w:rsidRDefault="00202F25" w14:paraId="5AA1A51C" w14:textId="70250D5F">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De vaststelling van de begrotingsstaten geschiedt in duizenden euro’s.</w:t>
      </w:r>
    </w:p>
    <w:p w:rsidRPr="00202F25" w:rsidR="00202F25" w:rsidP="00202F25" w:rsidRDefault="00202F25" w14:paraId="064810CC" w14:textId="77777777">
      <w:pPr>
        <w:tabs>
          <w:tab w:val="left" w:pos="284"/>
          <w:tab w:val="left" w:pos="567"/>
          <w:tab w:val="left" w:pos="851"/>
        </w:tabs>
        <w:rPr>
          <w:rFonts w:ascii="Times New Roman" w:hAnsi="Times New Roman"/>
          <w:sz w:val="24"/>
          <w:szCs w:val="20"/>
        </w:rPr>
      </w:pPr>
    </w:p>
    <w:p w:rsidRPr="00202F25" w:rsidR="00202F25" w:rsidP="00202F25" w:rsidRDefault="00202F25" w14:paraId="15B90B9F" w14:textId="77777777">
      <w:pPr>
        <w:tabs>
          <w:tab w:val="left" w:pos="284"/>
          <w:tab w:val="left" w:pos="567"/>
          <w:tab w:val="left" w:pos="851"/>
        </w:tabs>
        <w:rPr>
          <w:rFonts w:ascii="Times New Roman" w:hAnsi="Times New Roman"/>
          <w:b/>
          <w:bCs/>
          <w:sz w:val="24"/>
          <w:szCs w:val="20"/>
        </w:rPr>
      </w:pPr>
      <w:r w:rsidRPr="00202F25">
        <w:rPr>
          <w:rFonts w:ascii="Times New Roman" w:hAnsi="Times New Roman"/>
          <w:b/>
          <w:bCs/>
          <w:sz w:val="24"/>
          <w:szCs w:val="20"/>
        </w:rPr>
        <w:t>Artikel 4</w:t>
      </w:r>
    </w:p>
    <w:p w:rsidRPr="00202F25" w:rsidR="00202F25" w:rsidP="00202F25" w:rsidRDefault="00202F25" w14:paraId="76FF9E5D" w14:textId="77777777">
      <w:pPr>
        <w:tabs>
          <w:tab w:val="left" w:pos="284"/>
          <w:tab w:val="left" w:pos="567"/>
          <w:tab w:val="left" w:pos="851"/>
        </w:tabs>
        <w:rPr>
          <w:rFonts w:ascii="Times New Roman" w:hAnsi="Times New Roman"/>
          <w:sz w:val="24"/>
          <w:szCs w:val="20"/>
        </w:rPr>
      </w:pPr>
    </w:p>
    <w:p w:rsidRPr="00202F25" w:rsidR="00202F25" w:rsidP="00202F25" w:rsidRDefault="00202F25" w14:paraId="476B3A30" w14:textId="587EE5C1">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Deze wet treedt in werking met ingang van de dag na de datum van uitgifte van het Staatsblad waarin zij wordt geplaatst en werkt terug tot en met</w:t>
      </w:r>
    </w:p>
    <w:p w:rsidRPr="00202F25" w:rsidR="00202F25" w:rsidP="00202F25" w:rsidRDefault="00202F25" w14:paraId="77A42C8F" w14:textId="77777777">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1 juni 2026.</w:t>
      </w:r>
    </w:p>
    <w:p w:rsidRPr="00202F25" w:rsidR="00202F25" w:rsidP="00202F25" w:rsidRDefault="00202F25" w14:paraId="704E6414" w14:textId="77777777">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lastRenderedPageBreak/>
        <w:t xml:space="preserve"> </w:t>
      </w:r>
    </w:p>
    <w:p w:rsidRPr="00202F25" w:rsidR="00202F25" w:rsidP="00202F25" w:rsidRDefault="00202F25" w14:paraId="32E43997" w14:textId="77777777">
      <w:pPr>
        <w:tabs>
          <w:tab w:val="left" w:pos="284"/>
          <w:tab w:val="left" w:pos="567"/>
          <w:tab w:val="left" w:pos="851"/>
        </w:tabs>
        <w:rPr>
          <w:rFonts w:ascii="Times New Roman" w:hAnsi="Times New Roman"/>
          <w:sz w:val="24"/>
          <w:szCs w:val="20"/>
        </w:rPr>
      </w:pPr>
    </w:p>
    <w:p w:rsidRPr="00202F25" w:rsidR="00202F25" w:rsidP="00202F25" w:rsidRDefault="00202F25" w14:paraId="0A625678" w14:textId="788218C3">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202F25" w:rsidR="00202F25" w:rsidP="00202F25" w:rsidRDefault="00202F25" w14:paraId="799BEF2A" w14:textId="77777777">
      <w:pPr>
        <w:tabs>
          <w:tab w:val="left" w:pos="284"/>
          <w:tab w:val="left" w:pos="567"/>
          <w:tab w:val="left" w:pos="851"/>
        </w:tabs>
        <w:rPr>
          <w:rFonts w:ascii="Times New Roman" w:hAnsi="Times New Roman"/>
          <w:sz w:val="24"/>
          <w:szCs w:val="20"/>
        </w:rPr>
      </w:pPr>
    </w:p>
    <w:p w:rsidRPr="00202F25" w:rsidR="00202F25" w:rsidP="00202F25" w:rsidRDefault="00202F25" w14:paraId="6E331996" w14:textId="77777777">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Gegeven</w:t>
      </w:r>
    </w:p>
    <w:p w:rsidRPr="00202F25" w:rsidR="00202F25" w:rsidP="00202F25" w:rsidRDefault="00202F25" w14:paraId="39698F19" w14:textId="77777777">
      <w:pPr>
        <w:tabs>
          <w:tab w:val="left" w:pos="284"/>
          <w:tab w:val="left" w:pos="567"/>
          <w:tab w:val="left" w:pos="851"/>
        </w:tabs>
        <w:rPr>
          <w:rFonts w:ascii="Times New Roman" w:hAnsi="Times New Roman"/>
          <w:sz w:val="24"/>
          <w:szCs w:val="20"/>
        </w:rPr>
      </w:pPr>
    </w:p>
    <w:p w:rsidRPr="00202F25" w:rsidR="00202F25" w:rsidP="00202F25" w:rsidRDefault="00202F25" w14:paraId="21A37273" w14:textId="77777777">
      <w:pPr>
        <w:tabs>
          <w:tab w:val="left" w:pos="284"/>
          <w:tab w:val="left" w:pos="567"/>
          <w:tab w:val="left" w:pos="851"/>
        </w:tabs>
        <w:rPr>
          <w:rFonts w:ascii="Times New Roman" w:hAnsi="Times New Roman"/>
          <w:sz w:val="24"/>
          <w:szCs w:val="20"/>
        </w:rPr>
      </w:pPr>
    </w:p>
    <w:p w:rsidRPr="00202F25" w:rsidR="00202F25" w:rsidP="00202F25" w:rsidRDefault="00202F25" w14:paraId="166A5A61" w14:textId="77777777">
      <w:pPr>
        <w:tabs>
          <w:tab w:val="left" w:pos="284"/>
          <w:tab w:val="left" w:pos="567"/>
          <w:tab w:val="left" w:pos="851"/>
        </w:tabs>
        <w:rPr>
          <w:rFonts w:ascii="Times New Roman" w:hAnsi="Times New Roman"/>
          <w:sz w:val="24"/>
          <w:szCs w:val="20"/>
        </w:rPr>
      </w:pPr>
    </w:p>
    <w:p w:rsidRPr="00202F25" w:rsidR="00202F25" w:rsidP="00202F25" w:rsidRDefault="00202F25" w14:paraId="091A0259" w14:textId="77777777">
      <w:pPr>
        <w:tabs>
          <w:tab w:val="left" w:pos="284"/>
          <w:tab w:val="left" w:pos="567"/>
          <w:tab w:val="left" w:pos="851"/>
        </w:tabs>
        <w:rPr>
          <w:rFonts w:ascii="Times New Roman" w:hAnsi="Times New Roman"/>
          <w:sz w:val="24"/>
          <w:szCs w:val="20"/>
        </w:rPr>
      </w:pPr>
    </w:p>
    <w:p w:rsidRPr="00202F25" w:rsidR="00202F25" w:rsidP="00202F25" w:rsidRDefault="00202F25" w14:paraId="45D8D245" w14:textId="77777777">
      <w:pPr>
        <w:tabs>
          <w:tab w:val="left" w:pos="284"/>
          <w:tab w:val="left" w:pos="567"/>
          <w:tab w:val="left" w:pos="851"/>
        </w:tabs>
        <w:rPr>
          <w:rFonts w:ascii="Times New Roman" w:hAnsi="Times New Roman"/>
          <w:sz w:val="24"/>
          <w:szCs w:val="20"/>
        </w:rPr>
      </w:pPr>
    </w:p>
    <w:p w:rsidRPr="00202F25" w:rsidR="00202F25" w:rsidP="00202F25" w:rsidRDefault="00202F25" w14:paraId="2A0774EA" w14:textId="77777777">
      <w:pPr>
        <w:tabs>
          <w:tab w:val="left" w:pos="284"/>
          <w:tab w:val="left" w:pos="567"/>
          <w:tab w:val="left" w:pos="851"/>
        </w:tabs>
        <w:rPr>
          <w:rFonts w:ascii="Times New Roman" w:hAnsi="Times New Roman"/>
          <w:sz w:val="24"/>
          <w:szCs w:val="20"/>
        </w:rPr>
      </w:pPr>
    </w:p>
    <w:p w:rsidRPr="00202F25" w:rsidR="00202F25" w:rsidP="00202F25" w:rsidRDefault="00202F25" w14:paraId="7B1CF24C" w14:textId="77777777">
      <w:pPr>
        <w:tabs>
          <w:tab w:val="left" w:pos="284"/>
          <w:tab w:val="left" w:pos="567"/>
          <w:tab w:val="left" w:pos="851"/>
        </w:tabs>
        <w:rPr>
          <w:rFonts w:ascii="Times New Roman" w:hAnsi="Times New Roman"/>
          <w:sz w:val="24"/>
          <w:szCs w:val="20"/>
        </w:rPr>
      </w:pPr>
    </w:p>
    <w:p w:rsidRPr="00202F25" w:rsidR="00202F25" w:rsidP="00202F25" w:rsidRDefault="00202F25" w14:paraId="20883DC7" w14:textId="77777777">
      <w:pPr>
        <w:tabs>
          <w:tab w:val="left" w:pos="284"/>
          <w:tab w:val="left" w:pos="567"/>
          <w:tab w:val="left" w:pos="851"/>
        </w:tabs>
        <w:rPr>
          <w:rFonts w:ascii="Times New Roman" w:hAnsi="Times New Roman"/>
          <w:sz w:val="24"/>
          <w:szCs w:val="20"/>
        </w:rPr>
      </w:pPr>
    </w:p>
    <w:p w:rsidRPr="00202F25" w:rsidR="00202F25" w:rsidP="00202F25" w:rsidRDefault="00202F25" w14:paraId="25B6D1FD" w14:textId="77777777">
      <w:pPr>
        <w:tabs>
          <w:tab w:val="left" w:pos="284"/>
          <w:tab w:val="left" w:pos="567"/>
          <w:tab w:val="left" w:pos="851"/>
        </w:tabs>
        <w:rPr>
          <w:rFonts w:ascii="Times New Roman" w:hAnsi="Times New Roman"/>
          <w:sz w:val="24"/>
          <w:szCs w:val="20"/>
        </w:rPr>
      </w:pPr>
    </w:p>
    <w:p w:rsidR="00CB3578" w:rsidP="00202F25" w:rsidRDefault="00202F25" w14:paraId="77CAF394" w14:textId="71A29074">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De Minister van Asiel en Migratie,</w:t>
      </w:r>
    </w:p>
    <w:p w:rsidRPr="00202F25" w:rsidR="00E53CE7" w:rsidP="00E53CE7" w:rsidRDefault="00E53CE7" w14:paraId="5DEF9DBB" w14:textId="77777777">
      <w:pPr>
        <w:tabs>
          <w:tab w:val="left" w:pos="284"/>
          <w:tab w:val="left" w:pos="567"/>
          <w:tab w:val="left" w:pos="851"/>
        </w:tabs>
        <w:rPr>
          <w:rFonts w:ascii="Times New Roman" w:hAnsi="Times New Roman"/>
          <w:sz w:val="24"/>
          <w:szCs w:val="20"/>
        </w:rPr>
      </w:pPr>
    </w:p>
    <w:p w:rsidRPr="00202F25" w:rsidR="00E53CE7" w:rsidP="00E53CE7" w:rsidRDefault="00E53CE7" w14:paraId="4C83088B" w14:textId="77777777">
      <w:pPr>
        <w:tabs>
          <w:tab w:val="left" w:pos="284"/>
          <w:tab w:val="left" w:pos="567"/>
          <w:tab w:val="left" w:pos="851"/>
        </w:tabs>
        <w:rPr>
          <w:rFonts w:ascii="Times New Roman" w:hAnsi="Times New Roman"/>
          <w:sz w:val="24"/>
          <w:szCs w:val="20"/>
        </w:rPr>
      </w:pPr>
    </w:p>
    <w:p w:rsidRPr="00202F25" w:rsidR="00E53CE7" w:rsidP="00E53CE7" w:rsidRDefault="00E53CE7" w14:paraId="59EB8EC4" w14:textId="77777777">
      <w:pPr>
        <w:tabs>
          <w:tab w:val="left" w:pos="284"/>
          <w:tab w:val="left" w:pos="567"/>
          <w:tab w:val="left" w:pos="851"/>
        </w:tabs>
        <w:rPr>
          <w:rFonts w:ascii="Times New Roman" w:hAnsi="Times New Roman"/>
          <w:sz w:val="24"/>
          <w:szCs w:val="20"/>
        </w:rPr>
      </w:pPr>
    </w:p>
    <w:p w:rsidRPr="00202F25" w:rsidR="00E53CE7" w:rsidP="00E53CE7" w:rsidRDefault="00E53CE7" w14:paraId="3CD0DFFA" w14:textId="77777777">
      <w:pPr>
        <w:tabs>
          <w:tab w:val="left" w:pos="284"/>
          <w:tab w:val="left" w:pos="567"/>
          <w:tab w:val="left" w:pos="851"/>
        </w:tabs>
        <w:rPr>
          <w:rFonts w:ascii="Times New Roman" w:hAnsi="Times New Roman"/>
          <w:sz w:val="24"/>
          <w:szCs w:val="20"/>
        </w:rPr>
      </w:pPr>
    </w:p>
    <w:p w:rsidRPr="00202F25" w:rsidR="00E53CE7" w:rsidP="00E53CE7" w:rsidRDefault="00E53CE7" w14:paraId="342D4D71" w14:textId="77777777">
      <w:pPr>
        <w:tabs>
          <w:tab w:val="left" w:pos="284"/>
          <w:tab w:val="left" w:pos="567"/>
          <w:tab w:val="left" w:pos="851"/>
        </w:tabs>
        <w:rPr>
          <w:rFonts w:ascii="Times New Roman" w:hAnsi="Times New Roman"/>
          <w:sz w:val="24"/>
          <w:szCs w:val="20"/>
        </w:rPr>
      </w:pPr>
    </w:p>
    <w:p w:rsidRPr="00202F25" w:rsidR="00E53CE7" w:rsidP="00E53CE7" w:rsidRDefault="00E53CE7" w14:paraId="4900B6CD" w14:textId="77777777">
      <w:pPr>
        <w:tabs>
          <w:tab w:val="left" w:pos="284"/>
          <w:tab w:val="left" w:pos="567"/>
          <w:tab w:val="left" w:pos="851"/>
        </w:tabs>
        <w:rPr>
          <w:rFonts w:ascii="Times New Roman" w:hAnsi="Times New Roman"/>
          <w:sz w:val="24"/>
          <w:szCs w:val="20"/>
        </w:rPr>
      </w:pPr>
    </w:p>
    <w:p w:rsidRPr="00202F25" w:rsidR="00E53CE7" w:rsidP="00E53CE7" w:rsidRDefault="00E53CE7" w14:paraId="3B71ACA4" w14:textId="77777777">
      <w:pPr>
        <w:tabs>
          <w:tab w:val="left" w:pos="284"/>
          <w:tab w:val="left" w:pos="567"/>
          <w:tab w:val="left" w:pos="851"/>
        </w:tabs>
        <w:rPr>
          <w:rFonts w:ascii="Times New Roman" w:hAnsi="Times New Roman"/>
          <w:sz w:val="24"/>
          <w:szCs w:val="20"/>
        </w:rPr>
      </w:pPr>
    </w:p>
    <w:p w:rsidRPr="00202F25" w:rsidR="00E53CE7" w:rsidP="00E53CE7" w:rsidRDefault="00E53CE7" w14:paraId="12F8E513" w14:textId="77777777">
      <w:pPr>
        <w:tabs>
          <w:tab w:val="left" w:pos="284"/>
          <w:tab w:val="left" w:pos="567"/>
          <w:tab w:val="left" w:pos="851"/>
        </w:tabs>
        <w:rPr>
          <w:rFonts w:ascii="Times New Roman" w:hAnsi="Times New Roman"/>
          <w:sz w:val="24"/>
          <w:szCs w:val="20"/>
        </w:rPr>
      </w:pPr>
    </w:p>
    <w:p w:rsidRPr="00202F25" w:rsidR="00E53CE7" w:rsidP="00E53CE7" w:rsidRDefault="00E53CE7" w14:paraId="7178C70B" w14:textId="77777777">
      <w:pPr>
        <w:tabs>
          <w:tab w:val="left" w:pos="284"/>
          <w:tab w:val="left" w:pos="567"/>
          <w:tab w:val="left" w:pos="851"/>
        </w:tabs>
        <w:rPr>
          <w:rFonts w:ascii="Times New Roman" w:hAnsi="Times New Roman"/>
          <w:sz w:val="24"/>
          <w:szCs w:val="20"/>
        </w:rPr>
      </w:pPr>
    </w:p>
    <w:p w:rsidRPr="00202F25" w:rsidR="00E53CE7" w:rsidP="00E53CE7" w:rsidRDefault="00E53CE7" w14:paraId="4178D33A" w14:textId="77777777">
      <w:pPr>
        <w:tabs>
          <w:tab w:val="left" w:pos="284"/>
          <w:tab w:val="left" w:pos="567"/>
          <w:tab w:val="left" w:pos="851"/>
        </w:tabs>
        <w:rPr>
          <w:rFonts w:ascii="Times New Roman" w:hAnsi="Times New Roman"/>
          <w:sz w:val="24"/>
          <w:szCs w:val="20"/>
        </w:rPr>
      </w:pPr>
      <w:r w:rsidRPr="00202F25">
        <w:rPr>
          <w:rFonts w:ascii="Times New Roman" w:hAnsi="Times New Roman"/>
          <w:sz w:val="24"/>
          <w:szCs w:val="20"/>
        </w:rPr>
        <w:t>De Minister van Asiel en Migratie,</w:t>
      </w:r>
    </w:p>
    <w:p w:rsidRPr="00202F25" w:rsidR="00E53CE7" w:rsidP="00E53CE7" w:rsidRDefault="00E53CE7" w14:paraId="534C3701" w14:textId="77777777">
      <w:pPr>
        <w:rPr>
          <w:rFonts w:ascii="Times New Roman" w:hAnsi="Times New Roman"/>
          <w:sz w:val="24"/>
          <w:szCs w:val="20"/>
        </w:rPr>
      </w:pPr>
      <w:r w:rsidRPr="00202F25">
        <w:rPr>
          <w:rFonts w:ascii="Times New Roman" w:hAnsi="Times New Roman"/>
          <w:sz w:val="24"/>
          <w:szCs w:val="20"/>
        </w:rPr>
        <w:br w:type="page"/>
      </w:r>
    </w:p>
    <w:tbl>
      <w:tblPr>
        <w:tblW w:w="5040" w:type="pct"/>
        <w:tblLayout w:type="fixed"/>
        <w:tblCellMar>
          <w:left w:w="70" w:type="dxa"/>
          <w:right w:w="70" w:type="dxa"/>
        </w:tblCellMar>
        <w:tblLook w:val="04A0" w:firstRow="1" w:lastRow="0" w:firstColumn="1" w:lastColumn="0" w:noHBand="0" w:noVBand="1"/>
      </w:tblPr>
      <w:tblGrid>
        <w:gridCol w:w="476"/>
        <w:gridCol w:w="1549"/>
        <w:gridCol w:w="1395"/>
        <w:gridCol w:w="978"/>
        <w:gridCol w:w="1258"/>
        <w:gridCol w:w="1395"/>
        <w:gridCol w:w="931"/>
        <w:gridCol w:w="1161"/>
      </w:tblGrid>
      <w:tr w:rsidRPr="00202F25" w:rsidR="00202F25" w:rsidTr="00202F25" w14:paraId="19B268DE" w14:textId="77777777">
        <w:trPr>
          <w:trHeight w:val="255"/>
        </w:trPr>
        <w:tc>
          <w:tcPr>
            <w:tcW w:w="5000" w:type="pct"/>
            <w:gridSpan w:val="8"/>
            <w:tcBorders>
              <w:top w:val="single" w:color="000000" w:sz="8" w:space="0"/>
              <w:left w:val="nil"/>
              <w:bottom w:val="nil"/>
              <w:right w:val="nil"/>
            </w:tcBorders>
            <w:shd w:val="clear" w:color="auto" w:fill="00B0F0"/>
            <w:noWrap/>
            <w:vAlign w:val="center"/>
          </w:tcPr>
          <w:p w:rsidRPr="00202F25" w:rsidR="00202F25" w:rsidP="00202F25" w:rsidRDefault="00202F25" w14:paraId="4CCAC347" w14:textId="24F86CA1">
            <w:pPr>
              <w:kinsoku w:val="0"/>
              <w:overflowPunct w:val="0"/>
              <w:adjustRightInd w:val="0"/>
              <w:spacing w:line="209" w:lineRule="exact"/>
              <w:rPr>
                <w:rFonts w:ascii="Times New Roman" w:hAnsi="Times New Roman"/>
                <w:szCs w:val="20"/>
              </w:rPr>
            </w:pPr>
            <w:r w:rsidRPr="00202F25">
              <w:rPr>
                <w:rFonts w:ascii="Times New Roman" w:hAnsi="Times New Roman"/>
                <w:szCs w:val="20"/>
              </w:rPr>
              <w:lastRenderedPageBreak/>
              <w:t>Wijziging begrotingsstaat van het Ministerie van Asiel en Migratie (XX) voor het jaar 2026 (Eerste suppletoire begroting) (bedragen x € 1.000)</w:t>
            </w:r>
          </w:p>
        </w:tc>
      </w:tr>
      <w:tr w:rsidRPr="00202F25" w:rsidR="00202F25" w:rsidTr="00E53CE7" w14:paraId="53C8D26F" w14:textId="77777777">
        <w:trPr>
          <w:trHeight w:val="255"/>
        </w:trPr>
        <w:tc>
          <w:tcPr>
            <w:tcW w:w="260" w:type="pct"/>
            <w:tcBorders>
              <w:top w:val="single" w:color="000000" w:sz="8" w:space="0"/>
              <w:left w:val="nil"/>
              <w:bottom w:val="nil"/>
              <w:right w:val="nil"/>
            </w:tcBorders>
            <w:noWrap/>
            <w:vAlign w:val="center"/>
            <w:hideMark/>
          </w:tcPr>
          <w:p w:rsidRPr="00202F25" w:rsidR="00202F25" w:rsidP="001124B9" w:rsidRDefault="00202F25" w14:paraId="079AE7E9" w14:textId="77777777">
            <w:pPr>
              <w:jc w:val="center"/>
              <w:rPr>
                <w:rFonts w:ascii="Times New Roman" w:hAnsi="Times New Roman"/>
                <w:szCs w:val="20"/>
              </w:rPr>
            </w:pPr>
            <w:r w:rsidRPr="00202F25">
              <w:rPr>
                <w:rFonts w:ascii="Times New Roman" w:hAnsi="Times New Roman"/>
                <w:szCs w:val="20"/>
              </w:rPr>
              <w:t>Art.</w:t>
            </w:r>
          </w:p>
        </w:tc>
        <w:tc>
          <w:tcPr>
            <w:tcW w:w="847" w:type="pct"/>
            <w:tcBorders>
              <w:top w:val="single" w:color="000000" w:sz="8" w:space="0"/>
              <w:left w:val="nil"/>
              <w:bottom w:val="nil"/>
              <w:right w:val="nil"/>
            </w:tcBorders>
            <w:noWrap/>
            <w:vAlign w:val="center"/>
            <w:hideMark/>
          </w:tcPr>
          <w:p w:rsidRPr="00202F25" w:rsidR="00202F25" w:rsidP="001124B9" w:rsidRDefault="00202F25" w14:paraId="5CBF8A05" w14:textId="77777777">
            <w:pPr>
              <w:rPr>
                <w:rFonts w:ascii="Times New Roman" w:hAnsi="Times New Roman"/>
                <w:szCs w:val="20"/>
              </w:rPr>
            </w:pPr>
            <w:r w:rsidRPr="00202F25">
              <w:rPr>
                <w:rFonts w:ascii="Times New Roman" w:hAnsi="Times New Roman"/>
                <w:szCs w:val="20"/>
              </w:rPr>
              <w:t>Omschrijving</w:t>
            </w:r>
          </w:p>
        </w:tc>
        <w:tc>
          <w:tcPr>
            <w:tcW w:w="1298" w:type="pct"/>
            <w:gridSpan w:val="2"/>
            <w:tcBorders>
              <w:top w:val="single" w:color="000000" w:sz="8" w:space="0"/>
              <w:left w:val="nil"/>
              <w:bottom w:val="nil"/>
              <w:right w:val="nil"/>
            </w:tcBorders>
            <w:noWrap/>
            <w:vAlign w:val="center"/>
            <w:hideMark/>
          </w:tcPr>
          <w:p w:rsidRPr="00202F25" w:rsidR="00202F25" w:rsidP="001124B9" w:rsidRDefault="00202F25" w14:paraId="3B1EBA62" w14:textId="77777777">
            <w:pPr>
              <w:rPr>
                <w:rFonts w:ascii="Times New Roman" w:hAnsi="Times New Roman"/>
                <w:szCs w:val="20"/>
              </w:rPr>
            </w:pPr>
            <w:r w:rsidRPr="00202F25">
              <w:rPr>
                <w:rFonts w:ascii="Times New Roman" w:hAnsi="Times New Roman"/>
                <w:szCs w:val="20"/>
              </w:rPr>
              <w:t>Vastgestelde begroting</w:t>
            </w:r>
          </w:p>
        </w:tc>
        <w:tc>
          <w:tcPr>
            <w:tcW w:w="688" w:type="pct"/>
            <w:tcBorders>
              <w:top w:val="single" w:color="000000" w:sz="8" w:space="0"/>
              <w:left w:val="nil"/>
              <w:bottom w:val="nil"/>
              <w:right w:val="nil"/>
            </w:tcBorders>
            <w:noWrap/>
            <w:vAlign w:val="center"/>
            <w:hideMark/>
          </w:tcPr>
          <w:p w:rsidRPr="00202F25" w:rsidR="00202F25" w:rsidP="001124B9" w:rsidRDefault="00202F25" w14:paraId="24E10FE7" w14:textId="77777777">
            <w:pPr>
              <w:rPr>
                <w:rFonts w:ascii="Times New Roman" w:hAnsi="Times New Roman"/>
                <w:szCs w:val="20"/>
              </w:rPr>
            </w:pPr>
            <w:r w:rsidRPr="00202F25">
              <w:rPr>
                <w:rFonts w:ascii="Times New Roman" w:hAnsi="Times New Roman"/>
                <w:szCs w:val="20"/>
              </w:rPr>
              <w:t> </w:t>
            </w:r>
          </w:p>
        </w:tc>
        <w:tc>
          <w:tcPr>
            <w:tcW w:w="1907" w:type="pct"/>
            <w:gridSpan w:val="3"/>
            <w:tcBorders>
              <w:top w:val="single" w:color="000000" w:sz="8" w:space="0"/>
              <w:left w:val="nil"/>
              <w:bottom w:val="nil"/>
              <w:right w:val="nil"/>
            </w:tcBorders>
            <w:noWrap/>
            <w:vAlign w:val="center"/>
            <w:hideMark/>
          </w:tcPr>
          <w:p w:rsidRPr="00202F25" w:rsidR="00202F25" w:rsidP="001124B9" w:rsidRDefault="00202F25" w14:paraId="692BE3A3" w14:textId="77777777">
            <w:pPr>
              <w:rPr>
                <w:rFonts w:ascii="Times New Roman" w:hAnsi="Times New Roman"/>
                <w:szCs w:val="20"/>
              </w:rPr>
            </w:pPr>
            <w:r w:rsidRPr="00202F25">
              <w:rPr>
                <w:rFonts w:ascii="Times New Roman" w:hAnsi="Times New Roman"/>
                <w:szCs w:val="20"/>
              </w:rPr>
              <w:t>Mutaties 1e suppletoire begroting</w:t>
            </w:r>
          </w:p>
        </w:tc>
      </w:tr>
      <w:tr w:rsidRPr="00202F25" w:rsidR="00202F25" w:rsidTr="00E53CE7" w14:paraId="3EA9CB87" w14:textId="77777777">
        <w:trPr>
          <w:trHeight w:val="255"/>
        </w:trPr>
        <w:tc>
          <w:tcPr>
            <w:tcW w:w="260" w:type="pct"/>
            <w:tcBorders>
              <w:top w:val="nil"/>
              <w:left w:val="nil"/>
              <w:bottom w:val="nil"/>
              <w:right w:val="nil"/>
            </w:tcBorders>
            <w:noWrap/>
            <w:vAlign w:val="center"/>
            <w:hideMark/>
          </w:tcPr>
          <w:p w:rsidRPr="00202F25" w:rsidR="00202F25" w:rsidP="001124B9" w:rsidRDefault="00202F25" w14:paraId="5A3DCD94" w14:textId="77777777">
            <w:pPr>
              <w:rPr>
                <w:rFonts w:ascii="Times New Roman" w:hAnsi="Times New Roman"/>
                <w:szCs w:val="20"/>
              </w:rPr>
            </w:pPr>
          </w:p>
        </w:tc>
        <w:tc>
          <w:tcPr>
            <w:tcW w:w="847" w:type="pct"/>
            <w:tcBorders>
              <w:top w:val="nil"/>
              <w:left w:val="nil"/>
              <w:bottom w:val="nil"/>
              <w:right w:val="nil"/>
            </w:tcBorders>
            <w:noWrap/>
            <w:vAlign w:val="center"/>
            <w:hideMark/>
          </w:tcPr>
          <w:p w:rsidRPr="00202F25" w:rsidR="00202F25" w:rsidP="001124B9" w:rsidRDefault="00202F25" w14:paraId="10049E21" w14:textId="77777777">
            <w:pPr>
              <w:jc w:val="center"/>
              <w:rPr>
                <w:rFonts w:ascii="Times New Roman" w:hAnsi="Times New Roman"/>
                <w:szCs w:val="20"/>
              </w:rPr>
            </w:pPr>
          </w:p>
        </w:tc>
        <w:tc>
          <w:tcPr>
            <w:tcW w:w="763" w:type="pct"/>
            <w:tcBorders>
              <w:top w:val="nil"/>
              <w:left w:val="nil"/>
              <w:bottom w:val="nil"/>
              <w:right w:val="nil"/>
            </w:tcBorders>
            <w:noWrap/>
            <w:vAlign w:val="center"/>
            <w:hideMark/>
          </w:tcPr>
          <w:p w:rsidRPr="00202F25" w:rsidR="00202F25" w:rsidP="001124B9" w:rsidRDefault="00202F25" w14:paraId="1C331907" w14:textId="77777777">
            <w:pPr>
              <w:jc w:val="right"/>
              <w:rPr>
                <w:rFonts w:ascii="Times New Roman" w:hAnsi="Times New Roman"/>
                <w:szCs w:val="20"/>
              </w:rPr>
            </w:pPr>
            <w:r w:rsidRPr="00202F25">
              <w:rPr>
                <w:rFonts w:ascii="Times New Roman" w:hAnsi="Times New Roman"/>
                <w:szCs w:val="20"/>
              </w:rPr>
              <w:t>Verplichtingen</w:t>
            </w:r>
          </w:p>
        </w:tc>
        <w:tc>
          <w:tcPr>
            <w:tcW w:w="535" w:type="pct"/>
            <w:tcBorders>
              <w:top w:val="nil"/>
              <w:left w:val="nil"/>
              <w:bottom w:val="nil"/>
              <w:right w:val="nil"/>
            </w:tcBorders>
            <w:noWrap/>
            <w:vAlign w:val="center"/>
            <w:hideMark/>
          </w:tcPr>
          <w:p w:rsidRPr="00202F25" w:rsidR="00202F25" w:rsidP="001124B9" w:rsidRDefault="00202F25" w14:paraId="6F53EE7E" w14:textId="77777777">
            <w:pPr>
              <w:jc w:val="right"/>
              <w:rPr>
                <w:rFonts w:ascii="Times New Roman" w:hAnsi="Times New Roman"/>
                <w:szCs w:val="20"/>
              </w:rPr>
            </w:pPr>
            <w:r w:rsidRPr="00202F25">
              <w:rPr>
                <w:rFonts w:ascii="Times New Roman" w:hAnsi="Times New Roman"/>
                <w:szCs w:val="20"/>
              </w:rPr>
              <w:t>Uitgaven</w:t>
            </w:r>
          </w:p>
        </w:tc>
        <w:tc>
          <w:tcPr>
            <w:tcW w:w="688" w:type="pct"/>
            <w:tcBorders>
              <w:top w:val="nil"/>
              <w:left w:val="nil"/>
              <w:bottom w:val="nil"/>
              <w:right w:val="nil"/>
            </w:tcBorders>
            <w:noWrap/>
            <w:vAlign w:val="center"/>
            <w:hideMark/>
          </w:tcPr>
          <w:p w:rsidRPr="00202F25" w:rsidR="00202F25" w:rsidP="001124B9" w:rsidRDefault="00202F25" w14:paraId="01F14686" w14:textId="77777777">
            <w:pPr>
              <w:jc w:val="right"/>
              <w:rPr>
                <w:rFonts w:ascii="Times New Roman" w:hAnsi="Times New Roman"/>
                <w:szCs w:val="20"/>
              </w:rPr>
            </w:pPr>
            <w:r w:rsidRPr="00202F25">
              <w:rPr>
                <w:rFonts w:ascii="Times New Roman" w:hAnsi="Times New Roman"/>
                <w:szCs w:val="20"/>
              </w:rPr>
              <w:t>Ontvangsten</w:t>
            </w:r>
          </w:p>
        </w:tc>
        <w:tc>
          <w:tcPr>
            <w:tcW w:w="763" w:type="pct"/>
            <w:tcBorders>
              <w:top w:val="nil"/>
              <w:left w:val="nil"/>
              <w:bottom w:val="nil"/>
              <w:right w:val="nil"/>
            </w:tcBorders>
            <w:noWrap/>
            <w:vAlign w:val="center"/>
            <w:hideMark/>
          </w:tcPr>
          <w:p w:rsidRPr="00202F25" w:rsidR="00202F25" w:rsidP="001124B9" w:rsidRDefault="00202F25" w14:paraId="202B21C7" w14:textId="77777777">
            <w:pPr>
              <w:jc w:val="right"/>
              <w:rPr>
                <w:rFonts w:ascii="Times New Roman" w:hAnsi="Times New Roman"/>
                <w:szCs w:val="20"/>
              </w:rPr>
            </w:pPr>
            <w:r w:rsidRPr="00202F25">
              <w:rPr>
                <w:rFonts w:ascii="Times New Roman" w:hAnsi="Times New Roman"/>
                <w:szCs w:val="20"/>
              </w:rPr>
              <w:t>Verplichtingen</w:t>
            </w:r>
          </w:p>
        </w:tc>
        <w:tc>
          <w:tcPr>
            <w:tcW w:w="509" w:type="pct"/>
            <w:tcBorders>
              <w:top w:val="nil"/>
              <w:left w:val="nil"/>
              <w:bottom w:val="nil"/>
              <w:right w:val="nil"/>
            </w:tcBorders>
            <w:noWrap/>
            <w:vAlign w:val="center"/>
            <w:hideMark/>
          </w:tcPr>
          <w:p w:rsidRPr="00202F25" w:rsidR="00202F25" w:rsidP="001124B9" w:rsidRDefault="00202F25" w14:paraId="31BB9162" w14:textId="77777777">
            <w:pPr>
              <w:jc w:val="right"/>
              <w:rPr>
                <w:rFonts w:ascii="Times New Roman" w:hAnsi="Times New Roman"/>
                <w:szCs w:val="20"/>
              </w:rPr>
            </w:pPr>
            <w:r w:rsidRPr="00202F25">
              <w:rPr>
                <w:rFonts w:ascii="Times New Roman" w:hAnsi="Times New Roman"/>
                <w:szCs w:val="20"/>
              </w:rPr>
              <w:t>Uitgaven</w:t>
            </w:r>
          </w:p>
        </w:tc>
        <w:tc>
          <w:tcPr>
            <w:tcW w:w="635" w:type="pct"/>
            <w:tcBorders>
              <w:top w:val="nil"/>
              <w:left w:val="nil"/>
              <w:bottom w:val="nil"/>
              <w:right w:val="nil"/>
            </w:tcBorders>
            <w:noWrap/>
            <w:vAlign w:val="center"/>
            <w:hideMark/>
          </w:tcPr>
          <w:p w:rsidRPr="00202F25" w:rsidR="00202F25" w:rsidP="001124B9" w:rsidRDefault="00202F25" w14:paraId="03C52F07" w14:textId="77777777">
            <w:pPr>
              <w:jc w:val="right"/>
              <w:rPr>
                <w:rFonts w:ascii="Times New Roman" w:hAnsi="Times New Roman"/>
                <w:szCs w:val="20"/>
              </w:rPr>
            </w:pPr>
            <w:r w:rsidRPr="00202F25">
              <w:rPr>
                <w:rFonts w:ascii="Times New Roman" w:hAnsi="Times New Roman"/>
                <w:szCs w:val="20"/>
              </w:rPr>
              <w:t>Ontvangsten</w:t>
            </w:r>
          </w:p>
        </w:tc>
      </w:tr>
      <w:tr w:rsidRPr="00202F25" w:rsidR="00202F25" w:rsidTr="00E53CE7" w14:paraId="0FE2EEE0" w14:textId="77777777">
        <w:trPr>
          <w:trHeight w:val="270"/>
        </w:trPr>
        <w:tc>
          <w:tcPr>
            <w:tcW w:w="260" w:type="pct"/>
            <w:tcBorders>
              <w:top w:val="nil"/>
              <w:left w:val="nil"/>
              <w:bottom w:val="single" w:color="009EE0" w:sz="8" w:space="0"/>
              <w:right w:val="nil"/>
            </w:tcBorders>
            <w:noWrap/>
            <w:vAlign w:val="center"/>
            <w:hideMark/>
          </w:tcPr>
          <w:p w:rsidRPr="00202F25" w:rsidR="00202F25" w:rsidP="001124B9" w:rsidRDefault="00202F25" w14:paraId="12F1C56D" w14:textId="77777777">
            <w:pPr>
              <w:jc w:val="center"/>
              <w:rPr>
                <w:rFonts w:ascii="Times New Roman" w:hAnsi="Times New Roman"/>
                <w:szCs w:val="20"/>
              </w:rPr>
            </w:pPr>
            <w:r w:rsidRPr="00202F25">
              <w:rPr>
                <w:rFonts w:ascii="Times New Roman" w:hAnsi="Times New Roman"/>
                <w:szCs w:val="20"/>
              </w:rPr>
              <w:t> </w:t>
            </w:r>
          </w:p>
        </w:tc>
        <w:tc>
          <w:tcPr>
            <w:tcW w:w="847" w:type="pct"/>
            <w:tcBorders>
              <w:top w:val="nil"/>
              <w:left w:val="nil"/>
              <w:bottom w:val="single" w:color="009EE0" w:sz="8" w:space="0"/>
              <w:right w:val="nil"/>
            </w:tcBorders>
            <w:noWrap/>
            <w:vAlign w:val="center"/>
            <w:hideMark/>
          </w:tcPr>
          <w:p w:rsidRPr="00202F25" w:rsidR="00202F25" w:rsidP="001124B9" w:rsidRDefault="00202F25" w14:paraId="602F8FBB" w14:textId="77777777">
            <w:pPr>
              <w:rPr>
                <w:rFonts w:ascii="Times New Roman" w:hAnsi="Times New Roman"/>
                <w:szCs w:val="20"/>
              </w:rPr>
            </w:pPr>
            <w:r w:rsidRPr="00202F25">
              <w:rPr>
                <w:rFonts w:ascii="Times New Roman" w:hAnsi="Times New Roman"/>
                <w:szCs w:val="20"/>
              </w:rPr>
              <w:t> </w:t>
            </w:r>
          </w:p>
        </w:tc>
        <w:tc>
          <w:tcPr>
            <w:tcW w:w="763" w:type="pct"/>
            <w:tcBorders>
              <w:top w:val="nil"/>
              <w:left w:val="nil"/>
              <w:bottom w:val="single" w:color="009EE0" w:sz="8" w:space="0"/>
              <w:right w:val="nil"/>
            </w:tcBorders>
            <w:noWrap/>
            <w:vAlign w:val="center"/>
            <w:hideMark/>
          </w:tcPr>
          <w:p w:rsidRPr="00202F25" w:rsidR="00202F25" w:rsidP="001124B9" w:rsidRDefault="00202F25" w14:paraId="1BA9EE6C" w14:textId="77777777">
            <w:pPr>
              <w:rPr>
                <w:rFonts w:ascii="Times New Roman" w:hAnsi="Times New Roman"/>
                <w:szCs w:val="20"/>
              </w:rPr>
            </w:pPr>
            <w:r w:rsidRPr="00202F25">
              <w:rPr>
                <w:rFonts w:ascii="Times New Roman" w:hAnsi="Times New Roman"/>
                <w:szCs w:val="20"/>
              </w:rPr>
              <w:t> </w:t>
            </w:r>
          </w:p>
        </w:tc>
        <w:tc>
          <w:tcPr>
            <w:tcW w:w="535" w:type="pct"/>
            <w:tcBorders>
              <w:top w:val="nil"/>
              <w:left w:val="nil"/>
              <w:bottom w:val="single" w:color="009EE0" w:sz="8" w:space="0"/>
              <w:right w:val="nil"/>
            </w:tcBorders>
            <w:noWrap/>
            <w:vAlign w:val="center"/>
            <w:hideMark/>
          </w:tcPr>
          <w:p w:rsidRPr="00202F25" w:rsidR="00202F25" w:rsidP="001124B9" w:rsidRDefault="00202F25" w14:paraId="612C77E1" w14:textId="77777777">
            <w:pPr>
              <w:rPr>
                <w:rFonts w:ascii="Times New Roman" w:hAnsi="Times New Roman"/>
                <w:szCs w:val="20"/>
              </w:rPr>
            </w:pPr>
            <w:r w:rsidRPr="00202F25">
              <w:rPr>
                <w:rFonts w:ascii="Times New Roman" w:hAnsi="Times New Roman"/>
                <w:szCs w:val="20"/>
              </w:rPr>
              <w:t> </w:t>
            </w:r>
          </w:p>
        </w:tc>
        <w:tc>
          <w:tcPr>
            <w:tcW w:w="688" w:type="pct"/>
            <w:tcBorders>
              <w:top w:val="nil"/>
              <w:left w:val="nil"/>
              <w:bottom w:val="single" w:color="009EE0" w:sz="8" w:space="0"/>
              <w:right w:val="nil"/>
            </w:tcBorders>
            <w:noWrap/>
            <w:vAlign w:val="center"/>
            <w:hideMark/>
          </w:tcPr>
          <w:p w:rsidRPr="00202F25" w:rsidR="00202F25" w:rsidP="001124B9" w:rsidRDefault="00202F25" w14:paraId="01FFD9FE" w14:textId="77777777">
            <w:pPr>
              <w:rPr>
                <w:rFonts w:ascii="Times New Roman" w:hAnsi="Times New Roman"/>
                <w:szCs w:val="20"/>
              </w:rPr>
            </w:pPr>
            <w:r w:rsidRPr="00202F25">
              <w:rPr>
                <w:rFonts w:ascii="Times New Roman" w:hAnsi="Times New Roman"/>
                <w:szCs w:val="20"/>
              </w:rPr>
              <w:t> </w:t>
            </w:r>
          </w:p>
        </w:tc>
        <w:tc>
          <w:tcPr>
            <w:tcW w:w="763" w:type="pct"/>
            <w:tcBorders>
              <w:top w:val="nil"/>
              <w:left w:val="nil"/>
              <w:bottom w:val="single" w:color="009EE0" w:sz="8" w:space="0"/>
              <w:right w:val="nil"/>
            </w:tcBorders>
            <w:noWrap/>
            <w:vAlign w:val="center"/>
            <w:hideMark/>
          </w:tcPr>
          <w:p w:rsidRPr="00202F25" w:rsidR="00202F25" w:rsidP="001124B9" w:rsidRDefault="00202F25" w14:paraId="4F5AA44A" w14:textId="77777777">
            <w:pPr>
              <w:rPr>
                <w:rFonts w:ascii="Times New Roman" w:hAnsi="Times New Roman"/>
                <w:szCs w:val="20"/>
              </w:rPr>
            </w:pPr>
            <w:r w:rsidRPr="00202F25">
              <w:rPr>
                <w:rFonts w:ascii="Times New Roman" w:hAnsi="Times New Roman"/>
                <w:szCs w:val="20"/>
              </w:rPr>
              <w:t> </w:t>
            </w:r>
          </w:p>
        </w:tc>
        <w:tc>
          <w:tcPr>
            <w:tcW w:w="509" w:type="pct"/>
            <w:tcBorders>
              <w:top w:val="nil"/>
              <w:left w:val="nil"/>
              <w:bottom w:val="single" w:color="009EE0" w:sz="8" w:space="0"/>
              <w:right w:val="nil"/>
            </w:tcBorders>
            <w:noWrap/>
            <w:vAlign w:val="center"/>
            <w:hideMark/>
          </w:tcPr>
          <w:p w:rsidRPr="00202F25" w:rsidR="00202F25" w:rsidP="001124B9" w:rsidRDefault="00202F25" w14:paraId="635D7B82" w14:textId="77777777">
            <w:pPr>
              <w:rPr>
                <w:rFonts w:ascii="Times New Roman" w:hAnsi="Times New Roman"/>
                <w:szCs w:val="20"/>
              </w:rPr>
            </w:pPr>
            <w:r w:rsidRPr="00202F25">
              <w:rPr>
                <w:rFonts w:ascii="Times New Roman" w:hAnsi="Times New Roman"/>
                <w:szCs w:val="20"/>
              </w:rPr>
              <w:t> </w:t>
            </w:r>
          </w:p>
        </w:tc>
        <w:tc>
          <w:tcPr>
            <w:tcW w:w="635" w:type="pct"/>
            <w:tcBorders>
              <w:top w:val="nil"/>
              <w:left w:val="nil"/>
              <w:bottom w:val="single" w:color="009EE0" w:sz="8" w:space="0"/>
              <w:right w:val="nil"/>
            </w:tcBorders>
            <w:noWrap/>
            <w:vAlign w:val="center"/>
            <w:hideMark/>
          </w:tcPr>
          <w:p w:rsidRPr="00202F25" w:rsidR="00202F25" w:rsidP="001124B9" w:rsidRDefault="00202F25" w14:paraId="145805CB" w14:textId="77777777">
            <w:pPr>
              <w:rPr>
                <w:rFonts w:ascii="Times New Roman" w:hAnsi="Times New Roman"/>
                <w:szCs w:val="20"/>
              </w:rPr>
            </w:pPr>
            <w:r w:rsidRPr="00202F25">
              <w:rPr>
                <w:rFonts w:ascii="Times New Roman" w:hAnsi="Times New Roman"/>
                <w:szCs w:val="20"/>
              </w:rPr>
              <w:t> </w:t>
            </w:r>
          </w:p>
        </w:tc>
      </w:tr>
      <w:tr w:rsidRPr="00202F25" w:rsidR="00202F25" w:rsidTr="00E53CE7" w14:paraId="6EB33E2B" w14:textId="77777777">
        <w:trPr>
          <w:trHeight w:val="255"/>
        </w:trPr>
        <w:tc>
          <w:tcPr>
            <w:tcW w:w="260" w:type="pct"/>
            <w:tcBorders>
              <w:top w:val="nil"/>
              <w:left w:val="nil"/>
              <w:bottom w:val="nil"/>
              <w:right w:val="nil"/>
            </w:tcBorders>
            <w:noWrap/>
            <w:vAlign w:val="center"/>
            <w:hideMark/>
          </w:tcPr>
          <w:p w:rsidRPr="00202F25" w:rsidR="00202F25" w:rsidP="001124B9" w:rsidRDefault="00202F25" w14:paraId="0FF2CEB6" w14:textId="77777777">
            <w:pPr>
              <w:rPr>
                <w:rFonts w:ascii="Times New Roman" w:hAnsi="Times New Roman"/>
                <w:szCs w:val="20"/>
              </w:rPr>
            </w:pPr>
          </w:p>
        </w:tc>
        <w:tc>
          <w:tcPr>
            <w:tcW w:w="847" w:type="pct"/>
            <w:tcBorders>
              <w:top w:val="nil"/>
              <w:left w:val="nil"/>
              <w:bottom w:val="nil"/>
              <w:right w:val="nil"/>
            </w:tcBorders>
            <w:noWrap/>
            <w:vAlign w:val="center"/>
            <w:hideMark/>
          </w:tcPr>
          <w:p w:rsidRPr="00202F25" w:rsidR="00202F25" w:rsidP="001124B9" w:rsidRDefault="00202F25" w14:paraId="70F0CC98" w14:textId="77777777">
            <w:pPr>
              <w:rPr>
                <w:rFonts w:ascii="Times New Roman" w:hAnsi="Times New Roman"/>
                <w:b/>
                <w:bCs/>
                <w:szCs w:val="20"/>
              </w:rPr>
            </w:pPr>
            <w:r w:rsidRPr="00202F25">
              <w:rPr>
                <w:rFonts w:ascii="Times New Roman" w:hAnsi="Times New Roman"/>
                <w:b/>
                <w:bCs/>
                <w:szCs w:val="20"/>
              </w:rPr>
              <w:t>Totaal</w:t>
            </w:r>
          </w:p>
        </w:tc>
        <w:tc>
          <w:tcPr>
            <w:tcW w:w="763" w:type="pct"/>
            <w:tcBorders>
              <w:top w:val="nil"/>
              <w:left w:val="nil"/>
              <w:bottom w:val="nil"/>
              <w:right w:val="nil"/>
            </w:tcBorders>
            <w:noWrap/>
            <w:vAlign w:val="center"/>
            <w:hideMark/>
          </w:tcPr>
          <w:p w:rsidRPr="00202F25" w:rsidR="00202F25" w:rsidP="001124B9" w:rsidRDefault="00202F25" w14:paraId="60E5D110" w14:textId="77777777">
            <w:pPr>
              <w:jc w:val="right"/>
              <w:rPr>
                <w:rFonts w:ascii="Times New Roman" w:hAnsi="Times New Roman"/>
                <w:b/>
                <w:bCs/>
                <w:szCs w:val="20"/>
              </w:rPr>
            </w:pPr>
            <w:r w:rsidRPr="00202F25">
              <w:rPr>
                <w:rFonts w:ascii="Times New Roman" w:hAnsi="Times New Roman"/>
                <w:b/>
                <w:bCs/>
                <w:szCs w:val="20"/>
              </w:rPr>
              <w:t>8.933.060</w:t>
            </w:r>
          </w:p>
        </w:tc>
        <w:tc>
          <w:tcPr>
            <w:tcW w:w="535" w:type="pct"/>
            <w:tcBorders>
              <w:top w:val="nil"/>
              <w:left w:val="nil"/>
              <w:bottom w:val="nil"/>
              <w:right w:val="nil"/>
            </w:tcBorders>
            <w:noWrap/>
            <w:vAlign w:val="center"/>
            <w:hideMark/>
          </w:tcPr>
          <w:p w:rsidRPr="00202F25" w:rsidR="00202F25" w:rsidP="001124B9" w:rsidRDefault="00202F25" w14:paraId="6B9237BD" w14:textId="77777777">
            <w:pPr>
              <w:jc w:val="right"/>
              <w:rPr>
                <w:rFonts w:ascii="Times New Roman" w:hAnsi="Times New Roman"/>
                <w:b/>
                <w:bCs/>
                <w:szCs w:val="20"/>
              </w:rPr>
            </w:pPr>
            <w:r w:rsidRPr="00202F25">
              <w:rPr>
                <w:rFonts w:ascii="Times New Roman" w:hAnsi="Times New Roman"/>
                <w:b/>
                <w:bCs/>
                <w:szCs w:val="20"/>
              </w:rPr>
              <w:t>8.940.024</w:t>
            </w:r>
          </w:p>
        </w:tc>
        <w:tc>
          <w:tcPr>
            <w:tcW w:w="688" w:type="pct"/>
            <w:tcBorders>
              <w:top w:val="nil"/>
              <w:left w:val="nil"/>
              <w:bottom w:val="nil"/>
              <w:right w:val="nil"/>
            </w:tcBorders>
            <w:noWrap/>
            <w:vAlign w:val="center"/>
            <w:hideMark/>
          </w:tcPr>
          <w:p w:rsidRPr="00202F25" w:rsidR="00202F25" w:rsidP="001124B9" w:rsidRDefault="00202F25" w14:paraId="63714133" w14:textId="77777777">
            <w:pPr>
              <w:jc w:val="right"/>
              <w:rPr>
                <w:rFonts w:ascii="Times New Roman" w:hAnsi="Times New Roman"/>
                <w:b/>
                <w:bCs/>
                <w:szCs w:val="20"/>
              </w:rPr>
            </w:pPr>
            <w:r w:rsidRPr="00202F25">
              <w:rPr>
                <w:rFonts w:ascii="Times New Roman" w:hAnsi="Times New Roman"/>
                <w:b/>
                <w:bCs/>
                <w:szCs w:val="20"/>
              </w:rPr>
              <w:t>13.826</w:t>
            </w:r>
          </w:p>
        </w:tc>
        <w:tc>
          <w:tcPr>
            <w:tcW w:w="763" w:type="pct"/>
            <w:tcBorders>
              <w:top w:val="nil"/>
              <w:left w:val="nil"/>
              <w:bottom w:val="nil"/>
              <w:right w:val="nil"/>
            </w:tcBorders>
            <w:noWrap/>
            <w:vAlign w:val="center"/>
            <w:hideMark/>
          </w:tcPr>
          <w:p w:rsidRPr="00202F25" w:rsidR="00202F25" w:rsidP="001124B9" w:rsidRDefault="00202F25" w14:paraId="0ADF1EF7" w14:textId="77777777">
            <w:pPr>
              <w:jc w:val="right"/>
              <w:rPr>
                <w:rFonts w:ascii="Times New Roman" w:hAnsi="Times New Roman"/>
                <w:b/>
                <w:bCs/>
                <w:szCs w:val="20"/>
              </w:rPr>
            </w:pPr>
            <w:r w:rsidRPr="00202F25">
              <w:rPr>
                <w:rFonts w:ascii="Times New Roman" w:hAnsi="Times New Roman"/>
                <w:b/>
                <w:bCs/>
                <w:szCs w:val="20"/>
              </w:rPr>
              <w:t>-379.029</w:t>
            </w:r>
          </w:p>
        </w:tc>
        <w:tc>
          <w:tcPr>
            <w:tcW w:w="509" w:type="pct"/>
            <w:tcBorders>
              <w:top w:val="nil"/>
              <w:left w:val="nil"/>
              <w:bottom w:val="nil"/>
              <w:right w:val="nil"/>
            </w:tcBorders>
            <w:noWrap/>
            <w:vAlign w:val="center"/>
            <w:hideMark/>
          </w:tcPr>
          <w:p w:rsidRPr="00202F25" w:rsidR="00202F25" w:rsidP="001124B9" w:rsidRDefault="00202F25" w14:paraId="2CB3B09D" w14:textId="77777777">
            <w:pPr>
              <w:jc w:val="right"/>
              <w:rPr>
                <w:rFonts w:ascii="Times New Roman" w:hAnsi="Times New Roman"/>
                <w:b/>
                <w:bCs/>
                <w:szCs w:val="20"/>
              </w:rPr>
            </w:pPr>
            <w:r w:rsidRPr="00202F25">
              <w:rPr>
                <w:rFonts w:ascii="Times New Roman" w:hAnsi="Times New Roman"/>
                <w:b/>
                <w:bCs/>
                <w:szCs w:val="20"/>
              </w:rPr>
              <w:t>-379.428</w:t>
            </w:r>
          </w:p>
        </w:tc>
        <w:tc>
          <w:tcPr>
            <w:tcW w:w="635" w:type="pct"/>
            <w:tcBorders>
              <w:top w:val="nil"/>
              <w:left w:val="nil"/>
              <w:bottom w:val="nil"/>
              <w:right w:val="nil"/>
            </w:tcBorders>
            <w:noWrap/>
            <w:vAlign w:val="center"/>
            <w:hideMark/>
          </w:tcPr>
          <w:p w:rsidRPr="00202F25" w:rsidR="00202F25" w:rsidP="001124B9" w:rsidRDefault="00202F25" w14:paraId="048B4A6F" w14:textId="77777777">
            <w:pPr>
              <w:jc w:val="right"/>
              <w:rPr>
                <w:rFonts w:ascii="Times New Roman" w:hAnsi="Times New Roman"/>
                <w:b/>
                <w:bCs/>
                <w:szCs w:val="20"/>
              </w:rPr>
            </w:pPr>
            <w:r w:rsidRPr="00202F25">
              <w:rPr>
                <w:rFonts w:ascii="Times New Roman" w:hAnsi="Times New Roman"/>
                <w:b/>
                <w:bCs/>
                <w:szCs w:val="20"/>
              </w:rPr>
              <w:t>0</w:t>
            </w:r>
          </w:p>
        </w:tc>
      </w:tr>
      <w:tr w:rsidRPr="00202F25" w:rsidR="00202F25" w:rsidTr="00E53CE7" w14:paraId="37709D43" w14:textId="77777777">
        <w:trPr>
          <w:trHeight w:val="270"/>
        </w:trPr>
        <w:tc>
          <w:tcPr>
            <w:tcW w:w="260" w:type="pct"/>
            <w:tcBorders>
              <w:top w:val="nil"/>
              <w:left w:val="nil"/>
              <w:bottom w:val="single" w:color="009EE0" w:sz="8" w:space="0"/>
              <w:right w:val="nil"/>
            </w:tcBorders>
            <w:noWrap/>
            <w:vAlign w:val="center"/>
            <w:hideMark/>
          </w:tcPr>
          <w:p w:rsidRPr="00202F25" w:rsidR="00202F25" w:rsidP="001124B9" w:rsidRDefault="00202F25" w14:paraId="6D64DA26" w14:textId="77777777">
            <w:pPr>
              <w:jc w:val="center"/>
              <w:rPr>
                <w:rFonts w:ascii="Times New Roman" w:hAnsi="Times New Roman"/>
                <w:szCs w:val="20"/>
              </w:rPr>
            </w:pPr>
            <w:r w:rsidRPr="00202F25">
              <w:rPr>
                <w:rFonts w:ascii="Times New Roman" w:hAnsi="Times New Roman"/>
                <w:szCs w:val="20"/>
              </w:rPr>
              <w:t> </w:t>
            </w:r>
          </w:p>
        </w:tc>
        <w:tc>
          <w:tcPr>
            <w:tcW w:w="847" w:type="pct"/>
            <w:tcBorders>
              <w:top w:val="nil"/>
              <w:left w:val="nil"/>
              <w:bottom w:val="single" w:color="009EE0" w:sz="8" w:space="0"/>
              <w:right w:val="nil"/>
            </w:tcBorders>
            <w:noWrap/>
            <w:vAlign w:val="center"/>
            <w:hideMark/>
          </w:tcPr>
          <w:p w:rsidRPr="00202F25" w:rsidR="00202F25" w:rsidP="001124B9" w:rsidRDefault="00202F25" w14:paraId="5111DE9D" w14:textId="77777777">
            <w:pPr>
              <w:rPr>
                <w:rFonts w:ascii="Times New Roman" w:hAnsi="Times New Roman"/>
                <w:szCs w:val="20"/>
              </w:rPr>
            </w:pPr>
            <w:r w:rsidRPr="00202F25">
              <w:rPr>
                <w:rFonts w:ascii="Times New Roman" w:hAnsi="Times New Roman"/>
                <w:szCs w:val="20"/>
              </w:rPr>
              <w:t> </w:t>
            </w:r>
          </w:p>
        </w:tc>
        <w:tc>
          <w:tcPr>
            <w:tcW w:w="763" w:type="pct"/>
            <w:tcBorders>
              <w:top w:val="nil"/>
              <w:left w:val="nil"/>
              <w:bottom w:val="single" w:color="009EE0" w:sz="8" w:space="0"/>
              <w:right w:val="nil"/>
            </w:tcBorders>
            <w:noWrap/>
            <w:vAlign w:val="center"/>
            <w:hideMark/>
          </w:tcPr>
          <w:p w:rsidRPr="00202F25" w:rsidR="00202F25" w:rsidP="001124B9" w:rsidRDefault="00202F25" w14:paraId="3595FBC9" w14:textId="77777777">
            <w:pPr>
              <w:rPr>
                <w:rFonts w:ascii="Times New Roman" w:hAnsi="Times New Roman"/>
                <w:szCs w:val="20"/>
              </w:rPr>
            </w:pPr>
            <w:r w:rsidRPr="00202F25">
              <w:rPr>
                <w:rFonts w:ascii="Times New Roman" w:hAnsi="Times New Roman"/>
                <w:szCs w:val="20"/>
              </w:rPr>
              <w:t> </w:t>
            </w:r>
          </w:p>
        </w:tc>
        <w:tc>
          <w:tcPr>
            <w:tcW w:w="535" w:type="pct"/>
            <w:tcBorders>
              <w:top w:val="nil"/>
              <w:left w:val="nil"/>
              <w:bottom w:val="single" w:color="009EE0" w:sz="8" w:space="0"/>
              <w:right w:val="nil"/>
            </w:tcBorders>
            <w:noWrap/>
            <w:vAlign w:val="center"/>
            <w:hideMark/>
          </w:tcPr>
          <w:p w:rsidRPr="00202F25" w:rsidR="00202F25" w:rsidP="001124B9" w:rsidRDefault="00202F25" w14:paraId="55E92430" w14:textId="77777777">
            <w:pPr>
              <w:rPr>
                <w:rFonts w:ascii="Times New Roman" w:hAnsi="Times New Roman"/>
                <w:szCs w:val="20"/>
              </w:rPr>
            </w:pPr>
            <w:r w:rsidRPr="00202F25">
              <w:rPr>
                <w:rFonts w:ascii="Times New Roman" w:hAnsi="Times New Roman"/>
                <w:szCs w:val="20"/>
              </w:rPr>
              <w:t> </w:t>
            </w:r>
          </w:p>
        </w:tc>
        <w:tc>
          <w:tcPr>
            <w:tcW w:w="688" w:type="pct"/>
            <w:tcBorders>
              <w:top w:val="nil"/>
              <w:left w:val="nil"/>
              <w:bottom w:val="single" w:color="009EE0" w:sz="8" w:space="0"/>
              <w:right w:val="nil"/>
            </w:tcBorders>
            <w:noWrap/>
            <w:vAlign w:val="center"/>
            <w:hideMark/>
          </w:tcPr>
          <w:p w:rsidRPr="00202F25" w:rsidR="00202F25" w:rsidP="001124B9" w:rsidRDefault="00202F25" w14:paraId="6C1E1AEE" w14:textId="77777777">
            <w:pPr>
              <w:rPr>
                <w:rFonts w:ascii="Times New Roman" w:hAnsi="Times New Roman"/>
                <w:szCs w:val="20"/>
              </w:rPr>
            </w:pPr>
            <w:r w:rsidRPr="00202F25">
              <w:rPr>
                <w:rFonts w:ascii="Times New Roman" w:hAnsi="Times New Roman"/>
                <w:szCs w:val="20"/>
              </w:rPr>
              <w:t> </w:t>
            </w:r>
          </w:p>
        </w:tc>
        <w:tc>
          <w:tcPr>
            <w:tcW w:w="763" w:type="pct"/>
            <w:tcBorders>
              <w:top w:val="nil"/>
              <w:left w:val="nil"/>
              <w:bottom w:val="single" w:color="009EE0" w:sz="8" w:space="0"/>
              <w:right w:val="nil"/>
            </w:tcBorders>
            <w:noWrap/>
            <w:vAlign w:val="center"/>
            <w:hideMark/>
          </w:tcPr>
          <w:p w:rsidRPr="00202F25" w:rsidR="00202F25" w:rsidP="001124B9" w:rsidRDefault="00202F25" w14:paraId="59FBFFF7" w14:textId="77777777">
            <w:pPr>
              <w:rPr>
                <w:rFonts w:ascii="Times New Roman" w:hAnsi="Times New Roman"/>
                <w:szCs w:val="20"/>
              </w:rPr>
            </w:pPr>
            <w:r w:rsidRPr="00202F25">
              <w:rPr>
                <w:rFonts w:ascii="Times New Roman" w:hAnsi="Times New Roman"/>
                <w:szCs w:val="20"/>
              </w:rPr>
              <w:t> </w:t>
            </w:r>
          </w:p>
        </w:tc>
        <w:tc>
          <w:tcPr>
            <w:tcW w:w="509" w:type="pct"/>
            <w:tcBorders>
              <w:top w:val="nil"/>
              <w:left w:val="nil"/>
              <w:bottom w:val="single" w:color="009EE0" w:sz="8" w:space="0"/>
              <w:right w:val="nil"/>
            </w:tcBorders>
            <w:noWrap/>
            <w:vAlign w:val="center"/>
            <w:hideMark/>
          </w:tcPr>
          <w:p w:rsidRPr="00202F25" w:rsidR="00202F25" w:rsidP="001124B9" w:rsidRDefault="00202F25" w14:paraId="339788F6" w14:textId="77777777">
            <w:pPr>
              <w:rPr>
                <w:rFonts w:ascii="Times New Roman" w:hAnsi="Times New Roman"/>
                <w:szCs w:val="20"/>
              </w:rPr>
            </w:pPr>
            <w:r w:rsidRPr="00202F25">
              <w:rPr>
                <w:rFonts w:ascii="Times New Roman" w:hAnsi="Times New Roman"/>
                <w:szCs w:val="20"/>
              </w:rPr>
              <w:t> </w:t>
            </w:r>
          </w:p>
        </w:tc>
        <w:tc>
          <w:tcPr>
            <w:tcW w:w="635" w:type="pct"/>
            <w:tcBorders>
              <w:top w:val="nil"/>
              <w:left w:val="nil"/>
              <w:bottom w:val="single" w:color="009EE0" w:sz="8" w:space="0"/>
              <w:right w:val="nil"/>
            </w:tcBorders>
            <w:noWrap/>
            <w:vAlign w:val="center"/>
            <w:hideMark/>
          </w:tcPr>
          <w:p w:rsidRPr="00202F25" w:rsidR="00202F25" w:rsidP="001124B9" w:rsidRDefault="00202F25" w14:paraId="576E243A" w14:textId="77777777">
            <w:pPr>
              <w:rPr>
                <w:rFonts w:ascii="Times New Roman" w:hAnsi="Times New Roman"/>
                <w:szCs w:val="20"/>
              </w:rPr>
            </w:pPr>
            <w:r w:rsidRPr="00202F25">
              <w:rPr>
                <w:rFonts w:ascii="Times New Roman" w:hAnsi="Times New Roman"/>
                <w:szCs w:val="20"/>
              </w:rPr>
              <w:t> </w:t>
            </w:r>
          </w:p>
        </w:tc>
      </w:tr>
      <w:tr w:rsidRPr="00202F25" w:rsidR="00202F25" w:rsidTr="00E53CE7" w14:paraId="686A724A" w14:textId="77777777">
        <w:trPr>
          <w:trHeight w:val="255"/>
        </w:trPr>
        <w:tc>
          <w:tcPr>
            <w:tcW w:w="260" w:type="pct"/>
            <w:tcBorders>
              <w:top w:val="nil"/>
              <w:left w:val="nil"/>
              <w:bottom w:val="nil"/>
              <w:right w:val="nil"/>
            </w:tcBorders>
            <w:noWrap/>
            <w:vAlign w:val="center"/>
            <w:hideMark/>
          </w:tcPr>
          <w:p w:rsidRPr="00202F25" w:rsidR="00202F25" w:rsidP="001124B9" w:rsidRDefault="00202F25" w14:paraId="764DE529" w14:textId="77777777">
            <w:pPr>
              <w:rPr>
                <w:rFonts w:ascii="Times New Roman" w:hAnsi="Times New Roman"/>
                <w:szCs w:val="20"/>
              </w:rPr>
            </w:pPr>
          </w:p>
        </w:tc>
        <w:tc>
          <w:tcPr>
            <w:tcW w:w="847" w:type="pct"/>
            <w:tcBorders>
              <w:top w:val="nil"/>
              <w:left w:val="nil"/>
              <w:bottom w:val="nil"/>
              <w:right w:val="nil"/>
            </w:tcBorders>
            <w:noWrap/>
            <w:vAlign w:val="center"/>
            <w:hideMark/>
          </w:tcPr>
          <w:p w:rsidRPr="00202F25" w:rsidR="00202F25" w:rsidP="001124B9" w:rsidRDefault="00202F25" w14:paraId="255D3D39" w14:textId="77777777">
            <w:pPr>
              <w:rPr>
                <w:rFonts w:ascii="Times New Roman" w:hAnsi="Times New Roman"/>
                <w:szCs w:val="20"/>
              </w:rPr>
            </w:pPr>
            <w:r w:rsidRPr="00202F25">
              <w:rPr>
                <w:rFonts w:ascii="Times New Roman" w:hAnsi="Times New Roman"/>
                <w:szCs w:val="20"/>
              </w:rPr>
              <w:t>Beleidsartikelen</w:t>
            </w:r>
          </w:p>
        </w:tc>
        <w:tc>
          <w:tcPr>
            <w:tcW w:w="763" w:type="pct"/>
            <w:tcBorders>
              <w:top w:val="nil"/>
              <w:left w:val="nil"/>
              <w:bottom w:val="nil"/>
              <w:right w:val="nil"/>
            </w:tcBorders>
            <w:noWrap/>
            <w:vAlign w:val="center"/>
            <w:hideMark/>
          </w:tcPr>
          <w:p w:rsidRPr="00202F25" w:rsidR="00202F25" w:rsidP="001124B9" w:rsidRDefault="00202F25" w14:paraId="050279C5" w14:textId="77777777">
            <w:pPr>
              <w:rPr>
                <w:rFonts w:ascii="Times New Roman" w:hAnsi="Times New Roman"/>
                <w:szCs w:val="20"/>
              </w:rPr>
            </w:pPr>
          </w:p>
        </w:tc>
        <w:tc>
          <w:tcPr>
            <w:tcW w:w="535" w:type="pct"/>
            <w:tcBorders>
              <w:top w:val="nil"/>
              <w:left w:val="nil"/>
              <w:bottom w:val="nil"/>
              <w:right w:val="nil"/>
            </w:tcBorders>
            <w:noWrap/>
            <w:vAlign w:val="center"/>
            <w:hideMark/>
          </w:tcPr>
          <w:p w:rsidRPr="00202F25" w:rsidR="00202F25" w:rsidP="001124B9" w:rsidRDefault="00202F25" w14:paraId="4B0627AC" w14:textId="77777777">
            <w:pPr>
              <w:rPr>
                <w:rFonts w:ascii="Times New Roman" w:hAnsi="Times New Roman"/>
                <w:szCs w:val="20"/>
              </w:rPr>
            </w:pPr>
          </w:p>
        </w:tc>
        <w:tc>
          <w:tcPr>
            <w:tcW w:w="688" w:type="pct"/>
            <w:tcBorders>
              <w:top w:val="nil"/>
              <w:left w:val="nil"/>
              <w:bottom w:val="nil"/>
              <w:right w:val="nil"/>
            </w:tcBorders>
            <w:noWrap/>
            <w:vAlign w:val="center"/>
            <w:hideMark/>
          </w:tcPr>
          <w:p w:rsidRPr="00202F25" w:rsidR="00202F25" w:rsidP="001124B9" w:rsidRDefault="00202F25" w14:paraId="462CD8A9" w14:textId="77777777">
            <w:pPr>
              <w:rPr>
                <w:rFonts w:ascii="Times New Roman" w:hAnsi="Times New Roman"/>
                <w:szCs w:val="20"/>
              </w:rPr>
            </w:pPr>
          </w:p>
        </w:tc>
        <w:tc>
          <w:tcPr>
            <w:tcW w:w="763" w:type="pct"/>
            <w:tcBorders>
              <w:top w:val="nil"/>
              <w:left w:val="nil"/>
              <w:bottom w:val="nil"/>
              <w:right w:val="nil"/>
            </w:tcBorders>
            <w:noWrap/>
            <w:vAlign w:val="center"/>
            <w:hideMark/>
          </w:tcPr>
          <w:p w:rsidRPr="00202F25" w:rsidR="00202F25" w:rsidP="001124B9" w:rsidRDefault="00202F25" w14:paraId="4180A9CE" w14:textId="77777777">
            <w:pPr>
              <w:rPr>
                <w:rFonts w:ascii="Times New Roman" w:hAnsi="Times New Roman"/>
                <w:szCs w:val="20"/>
              </w:rPr>
            </w:pPr>
          </w:p>
        </w:tc>
        <w:tc>
          <w:tcPr>
            <w:tcW w:w="509" w:type="pct"/>
            <w:tcBorders>
              <w:top w:val="nil"/>
              <w:left w:val="nil"/>
              <w:bottom w:val="nil"/>
              <w:right w:val="nil"/>
            </w:tcBorders>
            <w:noWrap/>
            <w:vAlign w:val="center"/>
            <w:hideMark/>
          </w:tcPr>
          <w:p w:rsidRPr="00202F25" w:rsidR="00202F25" w:rsidP="001124B9" w:rsidRDefault="00202F25" w14:paraId="7FFF1894" w14:textId="77777777">
            <w:pPr>
              <w:rPr>
                <w:rFonts w:ascii="Times New Roman" w:hAnsi="Times New Roman"/>
                <w:szCs w:val="20"/>
              </w:rPr>
            </w:pPr>
          </w:p>
        </w:tc>
        <w:tc>
          <w:tcPr>
            <w:tcW w:w="635" w:type="pct"/>
            <w:tcBorders>
              <w:top w:val="nil"/>
              <w:left w:val="nil"/>
              <w:bottom w:val="nil"/>
              <w:right w:val="nil"/>
            </w:tcBorders>
            <w:noWrap/>
            <w:vAlign w:val="center"/>
            <w:hideMark/>
          </w:tcPr>
          <w:p w:rsidRPr="00202F25" w:rsidR="00202F25" w:rsidP="001124B9" w:rsidRDefault="00202F25" w14:paraId="785ED050" w14:textId="77777777">
            <w:pPr>
              <w:rPr>
                <w:rFonts w:ascii="Times New Roman" w:hAnsi="Times New Roman"/>
                <w:szCs w:val="20"/>
              </w:rPr>
            </w:pPr>
          </w:p>
        </w:tc>
      </w:tr>
      <w:tr w:rsidRPr="00202F25" w:rsidR="00202F25" w:rsidTr="00E53CE7" w14:paraId="42370987" w14:textId="77777777">
        <w:trPr>
          <w:trHeight w:val="255"/>
        </w:trPr>
        <w:tc>
          <w:tcPr>
            <w:tcW w:w="260" w:type="pct"/>
            <w:tcBorders>
              <w:top w:val="nil"/>
              <w:left w:val="nil"/>
              <w:bottom w:val="nil"/>
              <w:right w:val="nil"/>
            </w:tcBorders>
            <w:noWrap/>
            <w:vAlign w:val="center"/>
            <w:hideMark/>
          </w:tcPr>
          <w:p w:rsidRPr="00202F25" w:rsidR="00202F25" w:rsidP="001124B9" w:rsidRDefault="00202F25" w14:paraId="56AF6A02" w14:textId="77777777">
            <w:pPr>
              <w:jc w:val="center"/>
              <w:rPr>
                <w:rFonts w:ascii="Times New Roman" w:hAnsi="Times New Roman"/>
                <w:szCs w:val="20"/>
              </w:rPr>
            </w:pPr>
            <w:r w:rsidRPr="00202F25">
              <w:rPr>
                <w:rFonts w:ascii="Times New Roman" w:hAnsi="Times New Roman"/>
                <w:szCs w:val="20"/>
              </w:rPr>
              <w:t>37</w:t>
            </w:r>
          </w:p>
        </w:tc>
        <w:tc>
          <w:tcPr>
            <w:tcW w:w="847" w:type="pct"/>
            <w:tcBorders>
              <w:top w:val="nil"/>
              <w:left w:val="nil"/>
              <w:bottom w:val="nil"/>
              <w:right w:val="nil"/>
            </w:tcBorders>
            <w:noWrap/>
            <w:vAlign w:val="center"/>
            <w:hideMark/>
          </w:tcPr>
          <w:p w:rsidRPr="00202F25" w:rsidR="00202F25" w:rsidP="001124B9" w:rsidRDefault="00202F25" w14:paraId="2282A280" w14:textId="77777777">
            <w:pPr>
              <w:rPr>
                <w:rFonts w:ascii="Times New Roman" w:hAnsi="Times New Roman"/>
                <w:szCs w:val="20"/>
              </w:rPr>
            </w:pPr>
            <w:r w:rsidRPr="00202F25">
              <w:rPr>
                <w:rFonts w:ascii="Times New Roman" w:hAnsi="Times New Roman"/>
                <w:szCs w:val="20"/>
              </w:rPr>
              <w:t>Asiel en Migratie</w:t>
            </w:r>
          </w:p>
        </w:tc>
        <w:tc>
          <w:tcPr>
            <w:tcW w:w="763" w:type="pct"/>
            <w:tcBorders>
              <w:top w:val="nil"/>
              <w:left w:val="nil"/>
              <w:bottom w:val="nil"/>
              <w:right w:val="nil"/>
            </w:tcBorders>
            <w:noWrap/>
            <w:vAlign w:val="center"/>
            <w:hideMark/>
          </w:tcPr>
          <w:p w:rsidRPr="00202F25" w:rsidR="00202F25" w:rsidP="001124B9" w:rsidRDefault="00202F25" w14:paraId="08A0BED4" w14:textId="77777777">
            <w:pPr>
              <w:jc w:val="right"/>
              <w:rPr>
                <w:rFonts w:ascii="Times New Roman" w:hAnsi="Times New Roman"/>
                <w:szCs w:val="20"/>
              </w:rPr>
            </w:pPr>
            <w:r w:rsidRPr="00202F25">
              <w:rPr>
                <w:rFonts w:ascii="Times New Roman" w:hAnsi="Times New Roman"/>
                <w:szCs w:val="20"/>
              </w:rPr>
              <w:t>8.858.648</w:t>
            </w:r>
          </w:p>
        </w:tc>
        <w:tc>
          <w:tcPr>
            <w:tcW w:w="535" w:type="pct"/>
            <w:tcBorders>
              <w:top w:val="nil"/>
              <w:left w:val="nil"/>
              <w:bottom w:val="nil"/>
              <w:right w:val="nil"/>
            </w:tcBorders>
            <w:noWrap/>
            <w:vAlign w:val="center"/>
            <w:hideMark/>
          </w:tcPr>
          <w:p w:rsidRPr="00202F25" w:rsidR="00202F25" w:rsidP="001124B9" w:rsidRDefault="00202F25" w14:paraId="19C57295" w14:textId="77777777">
            <w:pPr>
              <w:jc w:val="right"/>
              <w:rPr>
                <w:rFonts w:ascii="Times New Roman" w:hAnsi="Times New Roman"/>
                <w:szCs w:val="20"/>
              </w:rPr>
            </w:pPr>
            <w:r w:rsidRPr="00202F25">
              <w:rPr>
                <w:rFonts w:ascii="Times New Roman" w:hAnsi="Times New Roman"/>
                <w:szCs w:val="20"/>
              </w:rPr>
              <w:t>8.865.612</w:t>
            </w:r>
          </w:p>
        </w:tc>
        <w:tc>
          <w:tcPr>
            <w:tcW w:w="688" w:type="pct"/>
            <w:tcBorders>
              <w:top w:val="nil"/>
              <w:left w:val="nil"/>
              <w:bottom w:val="nil"/>
              <w:right w:val="nil"/>
            </w:tcBorders>
            <w:noWrap/>
            <w:vAlign w:val="center"/>
            <w:hideMark/>
          </w:tcPr>
          <w:p w:rsidRPr="00202F25" w:rsidR="00202F25" w:rsidP="001124B9" w:rsidRDefault="00202F25" w14:paraId="46C96E02" w14:textId="77777777">
            <w:pPr>
              <w:jc w:val="right"/>
              <w:rPr>
                <w:rFonts w:ascii="Times New Roman" w:hAnsi="Times New Roman"/>
                <w:szCs w:val="20"/>
              </w:rPr>
            </w:pPr>
            <w:r w:rsidRPr="00202F25">
              <w:rPr>
                <w:rFonts w:ascii="Times New Roman" w:hAnsi="Times New Roman"/>
                <w:szCs w:val="20"/>
              </w:rPr>
              <w:t>13.826</w:t>
            </w:r>
          </w:p>
        </w:tc>
        <w:tc>
          <w:tcPr>
            <w:tcW w:w="763" w:type="pct"/>
            <w:tcBorders>
              <w:top w:val="nil"/>
              <w:left w:val="nil"/>
              <w:bottom w:val="nil"/>
              <w:right w:val="nil"/>
            </w:tcBorders>
            <w:noWrap/>
            <w:vAlign w:val="center"/>
            <w:hideMark/>
          </w:tcPr>
          <w:p w:rsidRPr="00202F25" w:rsidR="00202F25" w:rsidP="001124B9" w:rsidRDefault="00202F25" w14:paraId="388E1F30" w14:textId="77777777">
            <w:pPr>
              <w:jc w:val="right"/>
              <w:rPr>
                <w:rFonts w:ascii="Times New Roman" w:hAnsi="Times New Roman"/>
                <w:szCs w:val="20"/>
              </w:rPr>
            </w:pPr>
            <w:r w:rsidRPr="00202F25">
              <w:rPr>
                <w:rFonts w:ascii="Times New Roman" w:hAnsi="Times New Roman"/>
                <w:szCs w:val="20"/>
              </w:rPr>
              <w:t>-499.247</w:t>
            </w:r>
          </w:p>
        </w:tc>
        <w:tc>
          <w:tcPr>
            <w:tcW w:w="509" w:type="pct"/>
            <w:tcBorders>
              <w:top w:val="nil"/>
              <w:left w:val="nil"/>
              <w:bottom w:val="nil"/>
              <w:right w:val="nil"/>
            </w:tcBorders>
            <w:noWrap/>
            <w:vAlign w:val="center"/>
            <w:hideMark/>
          </w:tcPr>
          <w:p w:rsidRPr="00202F25" w:rsidR="00202F25" w:rsidP="001124B9" w:rsidRDefault="00202F25" w14:paraId="3F4F53D2" w14:textId="77777777">
            <w:pPr>
              <w:jc w:val="right"/>
              <w:rPr>
                <w:rFonts w:ascii="Times New Roman" w:hAnsi="Times New Roman"/>
                <w:szCs w:val="20"/>
              </w:rPr>
            </w:pPr>
            <w:r w:rsidRPr="00202F25">
              <w:rPr>
                <w:rFonts w:ascii="Times New Roman" w:hAnsi="Times New Roman"/>
                <w:szCs w:val="20"/>
              </w:rPr>
              <w:t>-499.646</w:t>
            </w:r>
          </w:p>
        </w:tc>
        <w:tc>
          <w:tcPr>
            <w:tcW w:w="635" w:type="pct"/>
            <w:tcBorders>
              <w:top w:val="nil"/>
              <w:left w:val="nil"/>
              <w:bottom w:val="nil"/>
              <w:right w:val="nil"/>
            </w:tcBorders>
            <w:noWrap/>
            <w:vAlign w:val="center"/>
            <w:hideMark/>
          </w:tcPr>
          <w:p w:rsidRPr="00202F25" w:rsidR="00202F25" w:rsidP="001124B9" w:rsidRDefault="00202F25" w14:paraId="614F81E5" w14:textId="77777777">
            <w:pPr>
              <w:jc w:val="right"/>
              <w:rPr>
                <w:rFonts w:ascii="Times New Roman" w:hAnsi="Times New Roman"/>
                <w:szCs w:val="20"/>
              </w:rPr>
            </w:pPr>
            <w:r w:rsidRPr="00202F25">
              <w:rPr>
                <w:rFonts w:ascii="Times New Roman" w:hAnsi="Times New Roman"/>
                <w:szCs w:val="20"/>
              </w:rPr>
              <w:t>0</w:t>
            </w:r>
          </w:p>
        </w:tc>
      </w:tr>
      <w:tr w:rsidRPr="00202F25" w:rsidR="00202F25" w:rsidTr="00E53CE7" w14:paraId="2345FA2B" w14:textId="77777777">
        <w:trPr>
          <w:trHeight w:val="270"/>
        </w:trPr>
        <w:tc>
          <w:tcPr>
            <w:tcW w:w="260" w:type="pct"/>
            <w:tcBorders>
              <w:top w:val="nil"/>
              <w:left w:val="nil"/>
              <w:bottom w:val="single" w:color="009EE0" w:sz="8" w:space="0"/>
              <w:right w:val="nil"/>
            </w:tcBorders>
            <w:noWrap/>
            <w:vAlign w:val="center"/>
            <w:hideMark/>
          </w:tcPr>
          <w:p w:rsidRPr="00202F25" w:rsidR="00202F25" w:rsidP="001124B9" w:rsidRDefault="00202F25" w14:paraId="547569FE" w14:textId="77777777">
            <w:pPr>
              <w:jc w:val="center"/>
              <w:rPr>
                <w:rFonts w:ascii="Times New Roman" w:hAnsi="Times New Roman"/>
                <w:szCs w:val="20"/>
              </w:rPr>
            </w:pPr>
            <w:r w:rsidRPr="00202F25">
              <w:rPr>
                <w:rFonts w:ascii="Times New Roman" w:hAnsi="Times New Roman"/>
                <w:szCs w:val="20"/>
              </w:rPr>
              <w:t> </w:t>
            </w:r>
          </w:p>
        </w:tc>
        <w:tc>
          <w:tcPr>
            <w:tcW w:w="847" w:type="pct"/>
            <w:tcBorders>
              <w:top w:val="nil"/>
              <w:left w:val="nil"/>
              <w:bottom w:val="single" w:color="009EE0" w:sz="8" w:space="0"/>
              <w:right w:val="nil"/>
            </w:tcBorders>
            <w:noWrap/>
            <w:vAlign w:val="center"/>
            <w:hideMark/>
          </w:tcPr>
          <w:p w:rsidRPr="00202F25" w:rsidR="00202F25" w:rsidP="001124B9" w:rsidRDefault="00202F25" w14:paraId="377008F8" w14:textId="77777777">
            <w:pPr>
              <w:rPr>
                <w:rFonts w:ascii="Times New Roman" w:hAnsi="Times New Roman"/>
                <w:szCs w:val="20"/>
              </w:rPr>
            </w:pPr>
            <w:r w:rsidRPr="00202F25">
              <w:rPr>
                <w:rFonts w:ascii="Times New Roman" w:hAnsi="Times New Roman"/>
                <w:szCs w:val="20"/>
              </w:rPr>
              <w:t> </w:t>
            </w:r>
          </w:p>
        </w:tc>
        <w:tc>
          <w:tcPr>
            <w:tcW w:w="763" w:type="pct"/>
            <w:tcBorders>
              <w:top w:val="nil"/>
              <w:left w:val="nil"/>
              <w:bottom w:val="single" w:color="009EE0" w:sz="8" w:space="0"/>
              <w:right w:val="nil"/>
            </w:tcBorders>
            <w:noWrap/>
            <w:vAlign w:val="center"/>
            <w:hideMark/>
          </w:tcPr>
          <w:p w:rsidRPr="00202F25" w:rsidR="00202F25" w:rsidP="001124B9" w:rsidRDefault="00202F25" w14:paraId="6014E7CF" w14:textId="77777777">
            <w:pPr>
              <w:rPr>
                <w:rFonts w:ascii="Times New Roman" w:hAnsi="Times New Roman"/>
                <w:szCs w:val="20"/>
              </w:rPr>
            </w:pPr>
            <w:r w:rsidRPr="00202F25">
              <w:rPr>
                <w:rFonts w:ascii="Times New Roman" w:hAnsi="Times New Roman"/>
                <w:szCs w:val="20"/>
              </w:rPr>
              <w:t> </w:t>
            </w:r>
          </w:p>
        </w:tc>
        <w:tc>
          <w:tcPr>
            <w:tcW w:w="535" w:type="pct"/>
            <w:tcBorders>
              <w:top w:val="nil"/>
              <w:left w:val="nil"/>
              <w:bottom w:val="single" w:color="009EE0" w:sz="8" w:space="0"/>
              <w:right w:val="nil"/>
            </w:tcBorders>
            <w:noWrap/>
            <w:vAlign w:val="center"/>
            <w:hideMark/>
          </w:tcPr>
          <w:p w:rsidRPr="00202F25" w:rsidR="00202F25" w:rsidP="001124B9" w:rsidRDefault="00202F25" w14:paraId="1D0DE89D" w14:textId="77777777">
            <w:pPr>
              <w:rPr>
                <w:rFonts w:ascii="Times New Roman" w:hAnsi="Times New Roman"/>
                <w:szCs w:val="20"/>
              </w:rPr>
            </w:pPr>
            <w:r w:rsidRPr="00202F25">
              <w:rPr>
                <w:rFonts w:ascii="Times New Roman" w:hAnsi="Times New Roman"/>
                <w:szCs w:val="20"/>
              </w:rPr>
              <w:t> </w:t>
            </w:r>
          </w:p>
        </w:tc>
        <w:tc>
          <w:tcPr>
            <w:tcW w:w="688" w:type="pct"/>
            <w:tcBorders>
              <w:top w:val="nil"/>
              <w:left w:val="nil"/>
              <w:bottom w:val="single" w:color="009EE0" w:sz="8" w:space="0"/>
              <w:right w:val="nil"/>
            </w:tcBorders>
            <w:noWrap/>
            <w:vAlign w:val="center"/>
            <w:hideMark/>
          </w:tcPr>
          <w:p w:rsidRPr="00202F25" w:rsidR="00202F25" w:rsidP="001124B9" w:rsidRDefault="00202F25" w14:paraId="39A17E8A" w14:textId="77777777">
            <w:pPr>
              <w:rPr>
                <w:rFonts w:ascii="Times New Roman" w:hAnsi="Times New Roman"/>
                <w:szCs w:val="20"/>
              </w:rPr>
            </w:pPr>
            <w:r w:rsidRPr="00202F25">
              <w:rPr>
                <w:rFonts w:ascii="Times New Roman" w:hAnsi="Times New Roman"/>
                <w:szCs w:val="20"/>
              </w:rPr>
              <w:t> </w:t>
            </w:r>
          </w:p>
        </w:tc>
        <w:tc>
          <w:tcPr>
            <w:tcW w:w="763" w:type="pct"/>
            <w:tcBorders>
              <w:top w:val="nil"/>
              <w:left w:val="nil"/>
              <w:bottom w:val="single" w:color="009EE0" w:sz="8" w:space="0"/>
              <w:right w:val="nil"/>
            </w:tcBorders>
            <w:noWrap/>
            <w:vAlign w:val="center"/>
            <w:hideMark/>
          </w:tcPr>
          <w:p w:rsidRPr="00202F25" w:rsidR="00202F25" w:rsidP="001124B9" w:rsidRDefault="00202F25" w14:paraId="0380541F" w14:textId="77777777">
            <w:pPr>
              <w:rPr>
                <w:rFonts w:ascii="Times New Roman" w:hAnsi="Times New Roman"/>
                <w:szCs w:val="20"/>
              </w:rPr>
            </w:pPr>
            <w:r w:rsidRPr="00202F25">
              <w:rPr>
                <w:rFonts w:ascii="Times New Roman" w:hAnsi="Times New Roman"/>
                <w:szCs w:val="20"/>
              </w:rPr>
              <w:t> </w:t>
            </w:r>
          </w:p>
        </w:tc>
        <w:tc>
          <w:tcPr>
            <w:tcW w:w="509" w:type="pct"/>
            <w:tcBorders>
              <w:top w:val="nil"/>
              <w:left w:val="nil"/>
              <w:bottom w:val="single" w:color="009EE0" w:sz="8" w:space="0"/>
              <w:right w:val="nil"/>
            </w:tcBorders>
            <w:noWrap/>
            <w:vAlign w:val="center"/>
            <w:hideMark/>
          </w:tcPr>
          <w:p w:rsidRPr="00202F25" w:rsidR="00202F25" w:rsidP="001124B9" w:rsidRDefault="00202F25" w14:paraId="6D27D086" w14:textId="77777777">
            <w:pPr>
              <w:rPr>
                <w:rFonts w:ascii="Times New Roman" w:hAnsi="Times New Roman"/>
                <w:szCs w:val="20"/>
              </w:rPr>
            </w:pPr>
            <w:r w:rsidRPr="00202F25">
              <w:rPr>
                <w:rFonts w:ascii="Times New Roman" w:hAnsi="Times New Roman"/>
                <w:szCs w:val="20"/>
              </w:rPr>
              <w:t> </w:t>
            </w:r>
          </w:p>
        </w:tc>
        <w:tc>
          <w:tcPr>
            <w:tcW w:w="635" w:type="pct"/>
            <w:tcBorders>
              <w:top w:val="nil"/>
              <w:left w:val="nil"/>
              <w:bottom w:val="single" w:color="009EE0" w:sz="8" w:space="0"/>
              <w:right w:val="nil"/>
            </w:tcBorders>
            <w:noWrap/>
            <w:vAlign w:val="center"/>
            <w:hideMark/>
          </w:tcPr>
          <w:p w:rsidRPr="00202F25" w:rsidR="00202F25" w:rsidP="001124B9" w:rsidRDefault="00202F25" w14:paraId="2B77856A" w14:textId="77777777">
            <w:pPr>
              <w:rPr>
                <w:rFonts w:ascii="Times New Roman" w:hAnsi="Times New Roman"/>
                <w:szCs w:val="20"/>
              </w:rPr>
            </w:pPr>
            <w:r w:rsidRPr="00202F25">
              <w:rPr>
                <w:rFonts w:ascii="Times New Roman" w:hAnsi="Times New Roman"/>
                <w:szCs w:val="20"/>
              </w:rPr>
              <w:t> </w:t>
            </w:r>
          </w:p>
        </w:tc>
      </w:tr>
      <w:tr w:rsidRPr="00202F25" w:rsidR="00202F25" w:rsidTr="00E53CE7" w14:paraId="0A06376E" w14:textId="77777777">
        <w:trPr>
          <w:trHeight w:val="255"/>
        </w:trPr>
        <w:tc>
          <w:tcPr>
            <w:tcW w:w="260" w:type="pct"/>
            <w:tcBorders>
              <w:top w:val="nil"/>
              <w:left w:val="nil"/>
              <w:bottom w:val="nil"/>
              <w:right w:val="nil"/>
            </w:tcBorders>
            <w:noWrap/>
            <w:vAlign w:val="center"/>
            <w:hideMark/>
          </w:tcPr>
          <w:p w:rsidRPr="00202F25" w:rsidR="00202F25" w:rsidP="001124B9" w:rsidRDefault="00202F25" w14:paraId="4E9B021C" w14:textId="77777777">
            <w:pPr>
              <w:rPr>
                <w:rFonts w:ascii="Times New Roman" w:hAnsi="Times New Roman"/>
                <w:szCs w:val="20"/>
              </w:rPr>
            </w:pPr>
          </w:p>
        </w:tc>
        <w:tc>
          <w:tcPr>
            <w:tcW w:w="847" w:type="pct"/>
            <w:tcBorders>
              <w:top w:val="nil"/>
              <w:left w:val="nil"/>
              <w:bottom w:val="nil"/>
              <w:right w:val="nil"/>
            </w:tcBorders>
            <w:noWrap/>
            <w:vAlign w:val="center"/>
            <w:hideMark/>
          </w:tcPr>
          <w:p w:rsidRPr="00202F25" w:rsidR="00202F25" w:rsidP="001124B9" w:rsidRDefault="00202F25" w14:paraId="2BACD8BF" w14:textId="77777777">
            <w:pPr>
              <w:rPr>
                <w:rFonts w:ascii="Times New Roman" w:hAnsi="Times New Roman"/>
                <w:szCs w:val="20"/>
              </w:rPr>
            </w:pPr>
            <w:r w:rsidRPr="00202F25">
              <w:rPr>
                <w:rFonts w:ascii="Times New Roman" w:hAnsi="Times New Roman"/>
                <w:szCs w:val="20"/>
              </w:rPr>
              <w:t>Niet-beleidsartikelen</w:t>
            </w:r>
          </w:p>
        </w:tc>
        <w:tc>
          <w:tcPr>
            <w:tcW w:w="763" w:type="pct"/>
            <w:tcBorders>
              <w:top w:val="nil"/>
              <w:left w:val="nil"/>
              <w:bottom w:val="nil"/>
              <w:right w:val="nil"/>
            </w:tcBorders>
            <w:noWrap/>
            <w:vAlign w:val="center"/>
            <w:hideMark/>
          </w:tcPr>
          <w:p w:rsidRPr="00202F25" w:rsidR="00202F25" w:rsidP="001124B9" w:rsidRDefault="00202F25" w14:paraId="2103D26F" w14:textId="77777777">
            <w:pPr>
              <w:rPr>
                <w:rFonts w:ascii="Times New Roman" w:hAnsi="Times New Roman"/>
                <w:szCs w:val="20"/>
              </w:rPr>
            </w:pPr>
          </w:p>
        </w:tc>
        <w:tc>
          <w:tcPr>
            <w:tcW w:w="535" w:type="pct"/>
            <w:tcBorders>
              <w:top w:val="nil"/>
              <w:left w:val="nil"/>
              <w:bottom w:val="nil"/>
              <w:right w:val="nil"/>
            </w:tcBorders>
            <w:noWrap/>
            <w:vAlign w:val="center"/>
            <w:hideMark/>
          </w:tcPr>
          <w:p w:rsidRPr="00202F25" w:rsidR="00202F25" w:rsidP="001124B9" w:rsidRDefault="00202F25" w14:paraId="2AACA4E6" w14:textId="77777777">
            <w:pPr>
              <w:rPr>
                <w:rFonts w:ascii="Times New Roman" w:hAnsi="Times New Roman"/>
                <w:szCs w:val="20"/>
              </w:rPr>
            </w:pPr>
          </w:p>
        </w:tc>
        <w:tc>
          <w:tcPr>
            <w:tcW w:w="688" w:type="pct"/>
            <w:tcBorders>
              <w:top w:val="nil"/>
              <w:left w:val="nil"/>
              <w:bottom w:val="nil"/>
              <w:right w:val="nil"/>
            </w:tcBorders>
            <w:noWrap/>
            <w:vAlign w:val="center"/>
            <w:hideMark/>
          </w:tcPr>
          <w:p w:rsidRPr="00202F25" w:rsidR="00202F25" w:rsidP="001124B9" w:rsidRDefault="00202F25" w14:paraId="3C3EC45A" w14:textId="77777777">
            <w:pPr>
              <w:rPr>
                <w:rFonts w:ascii="Times New Roman" w:hAnsi="Times New Roman"/>
                <w:szCs w:val="20"/>
              </w:rPr>
            </w:pPr>
          </w:p>
        </w:tc>
        <w:tc>
          <w:tcPr>
            <w:tcW w:w="763" w:type="pct"/>
            <w:tcBorders>
              <w:top w:val="nil"/>
              <w:left w:val="nil"/>
              <w:bottom w:val="nil"/>
              <w:right w:val="nil"/>
            </w:tcBorders>
            <w:noWrap/>
            <w:vAlign w:val="center"/>
            <w:hideMark/>
          </w:tcPr>
          <w:p w:rsidRPr="00202F25" w:rsidR="00202F25" w:rsidP="001124B9" w:rsidRDefault="00202F25" w14:paraId="4EFF7E65" w14:textId="77777777">
            <w:pPr>
              <w:rPr>
                <w:rFonts w:ascii="Times New Roman" w:hAnsi="Times New Roman"/>
                <w:szCs w:val="20"/>
              </w:rPr>
            </w:pPr>
          </w:p>
        </w:tc>
        <w:tc>
          <w:tcPr>
            <w:tcW w:w="509" w:type="pct"/>
            <w:tcBorders>
              <w:top w:val="nil"/>
              <w:left w:val="nil"/>
              <w:bottom w:val="nil"/>
              <w:right w:val="nil"/>
            </w:tcBorders>
            <w:noWrap/>
            <w:vAlign w:val="center"/>
            <w:hideMark/>
          </w:tcPr>
          <w:p w:rsidRPr="00202F25" w:rsidR="00202F25" w:rsidP="001124B9" w:rsidRDefault="00202F25" w14:paraId="3AA0D065" w14:textId="77777777">
            <w:pPr>
              <w:rPr>
                <w:rFonts w:ascii="Times New Roman" w:hAnsi="Times New Roman"/>
                <w:szCs w:val="20"/>
              </w:rPr>
            </w:pPr>
          </w:p>
        </w:tc>
        <w:tc>
          <w:tcPr>
            <w:tcW w:w="635" w:type="pct"/>
            <w:tcBorders>
              <w:top w:val="nil"/>
              <w:left w:val="nil"/>
              <w:bottom w:val="nil"/>
              <w:right w:val="nil"/>
            </w:tcBorders>
            <w:noWrap/>
            <w:vAlign w:val="center"/>
            <w:hideMark/>
          </w:tcPr>
          <w:p w:rsidRPr="00202F25" w:rsidR="00202F25" w:rsidP="001124B9" w:rsidRDefault="00202F25" w14:paraId="46677527" w14:textId="77777777">
            <w:pPr>
              <w:rPr>
                <w:rFonts w:ascii="Times New Roman" w:hAnsi="Times New Roman"/>
                <w:szCs w:val="20"/>
              </w:rPr>
            </w:pPr>
          </w:p>
        </w:tc>
      </w:tr>
      <w:tr w:rsidRPr="00202F25" w:rsidR="00202F25" w:rsidTr="00E53CE7" w14:paraId="69AC8CB3" w14:textId="77777777">
        <w:trPr>
          <w:trHeight w:val="255"/>
        </w:trPr>
        <w:tc>
          <w:tcPr>
            <w:tcW w:w="260" w:type="pct"/>
            <w:tcBorders>
              <w:top w:val="nil"/>
              <w:left w:val="nil"/>
              <w:bottom w:val="nil"/>
              <w:right w:val="nil"/>
            </w:tcBorders>
            <w:noWrap/>
            <w:vAlign w:val="center"/>
            <w:hideMark/>
          </w:tcPr>
          <w:p w:rsidRPr="00202F25" w:rsidR="00202F25" w:rsidP="001124B9" w:rsidRDefault="00202F25" w14:paraId="2B893DC5" w14:textId="77777777">
            <w:pPr>
              <w:jc w:val="center"/>
              <w:rPr>
                <w:rFonts w:ascii="Times New Roman" w:hAnsi="Times New Roman"/>
                <w:szCs w:val="20"/>
              </w:rPr>
            </w:pPr>
            <w:r w:rsidRPr="00202F25">
              <w:rPr>
                <w:rFonts w:ascii="Times New Roman" w:hAnsi="Times New Roman"/>
                <w:szCs w:val="20"/>
              </w:rPr>
              <w:t>91</w:t>
            </w:r>
          </w:p>
        </w:tc>
        <w:tc>
          <w:tcPr>
            <w:tcW w:w="847" w:type="pct"/>
            <w:tcBorders>
              <w:top w:val="nil"/>
              <w:left w:val="nil"/>
              <w:bottom w:val="nil"/>
              <w:right w:val="nil"/>
            </w:tcBorders>
            <w:noWrap/>
            <w:vAlign w:val="center"/>
            <w:hideMark/>
          </w:tcPr>
          <w:p w:rsidRPr="00202F25" w:rsidR="00202F25" w:rsidP="001124B9" w:rsidRDefault="00202F25" w14:paraId="4B137AFE" w14:textId="77777777">
            <w:pPr>
              <w:rPr>
                <w:rFonts w:ascii="Times New Roman" w:hAnsi="Times New Roman"/>
                <w:szCs w:val="20"/>
              </w:rPr>
            </w:pPr>
            <w:r w:rsidRPr="00202F25">
              <w:rPr>
                <w:rFonts w:ascii="Times New Roman" w:hAnsi="Times New Roman"/>
                <w:szCs w:val="20"/>
              </w:rPr>
              <w:t>Apparaat kerndepartement</w:t>
            </w:r>
          </w:p>
        </w:tc>
        <w:tc>
          <w:tcPr>
            <w:tcW w:w="763" w:type="pct"/>
            <w:tcBorders>
              <w:top w:val="nil"/>
              <w:left w:val="nil"/>
              <w:bottom w:val="nil"/>
              <w:right w:val="nil"/>
            </w:tcBorders>
            <w:noWrap/>
            <w:vAlign w:val="center"/>
            <w:hideMark/>
          </w:tcPr>
          <w:p w:rsidRPr="00202F25" w:rsidR="00202F25" w:rsidP="001124B9" w:rsidRDefault="00202F25" w14:paraId="4562469A" w14:textId="77777777">
            <w:pPr>
              <w:jc w:val="right"/>
              <w:rPr>
                <w:rFonts w:ascii="Times New Roman" w:hAnsi="Times New Roman"/>
                <w:szCs w:val="20"/>
              </w:rPr>
            </w:pPr>
            <w:r w:rsidRPr="00202F25">
              <w:rPr>
                <w:rFonts w:ascii="Times New Roman" w:hAnsi="Times New Roman"/>
                <w:szCs w:val="20"/>
              </w:rPr>
              <w:t>33.189</w:t>
            </w:r>
          </w:p>
        </w:tc>
        <w:tc>
          <w:tcPr>
            <w:tcW w:w="535" w:type="pct"/>
            <w:tcBorders>
              <w:top w:val="nil"/>
              <w:left w:val="nil"/>
              <w:bottom w:val="nil"/>
              <w:right w:val="nil"/>
            </w:tcBorders>
            <w:noWrap/>
            <w:vAlign w:val="center"/>
            <w:hideMark/>
          </w:tcPr>
          <w:p w:rsidRPr="00202F25" w:rsidR="00202F25" w:rsidP="001124B9" w:rsidRDefault="00202F25" w14:paraId="663B6419" w14:textId="77777777">
            <w:pPr>
              <w:jc w:val="right"/>
              <w:rPr>
                <w:rFonts w:ascii="Times New Roman" w:hAnsi="Times New Roman"/>
                <w:szCs w:val="20"/>
              </w:rPr>
            </w:pPr>
            <w:r w:rsidRPr="00202F25">
              <w:rPr>
                <w:rFonts w:ascii="Times New Roman" w:hAnsi="Times New Roman"/>
                <w:szCs w:val="20"/>
              </w:rPr>
              <w:t>33.189</w:t>
            </w:r>
          </w:p>
        </w:tc>
        <w:tc>
          <w:tcPr>
            <w:tcW w:w="688" w:type="pct"/>
            <w:tcBorders>
              <w:top w:val="nil"/>
              <w:left w:val="nil"/>
              <w:bottom w:val="nil"/>
              <w:right w:val="nil"/>
            </w:tcBorders>
            <w:noWrap/>
            <w:vAlign w:val="center"/>
            <w:hideMark/>
          </w:tcPr>
          <w:p w:rsidRPr="00202F25" w:rsidR="00202F25" w:rsidP="001124B9" w:rsidRDefault="00202F25" w14:paraId="0F7C1157" w14:textId="77777777">
            <w:pPr>
              <w:jc w:val="right"/>
              <w:rPr>
                <w:rFonts w:ascii="Times New Roman" w:hAnsi="Times New Roman"/>
                <w:szCs w:val="20"/>
              </w:rPr>
            </w:pPr>
            <w:r w:rsidRPr="00202F25">
              <w:rPr>
                <w:rFonts w:ascii="Times New Roman" w:hAnsi="Times New Roman"/>
                <w:szCs w:val="20"/>
              </w:rPr>
              <w:t>0</w:t>
            </w:r>
          </w:p>
        </w:tc>
        <w:tc>
          <w:tcPr>
            <w:tcW w:w="763" w:type="pct"/>
            <w:tcBorders>
              <w:top w:val="nil"/>
              <w:left w:val="nil"/>
              <w:bottom w:val="nil"/>
              <w:right w:val="nil"/>
            </w:tcBorders>
            <w:noWrap/>
            <w:vAlign w:val="center"/>
            <w:hideMark/>
          </w:tcPr>
          <w:p w:rsidRPr="00202F25" w:rsidR="00202F25" w:rsidP="001124B9" w:rsidRDefault="00202F25" w14:paraId="25B1EC8E" w14:textId="77777777">
            <w:pPr>
              <w:jc w:val="right"/>
              <w:rPr>
                <w:rFonts w:ascii="Times New Roman" w:hAnsi="Times New Roman"/>
                <w:szCs w:val="20"/>
              </w:rPr>
            </w:pPr>
            <w:r w:rsidRPr="00202F25">
              <w:rPr>
                <w:rFonts w:ascii="Times New Roman" w:hAnsi="Times New Roman"/>
                <w:szCs w:val="20"/>
              </w:rPr>
              <w:t>3.178</w:t>
            </w:r>
          </w:p>
        </w:tc>
        <w:tc>
          <w:tcPr>
            <w:tcW w:w="509" w:type="pct"/>
            <w:tcBorders>
              <w:top w:val="nil"/>
              <w:left w:val="nil"/>
              <w:bottom w:val="nil"/>
              <w:right w:val="nil"/>
            </w:tcBorders>
            <w:noWrap/>
            <w:vAlign w:val="center"/>
            <w:hideMark/>
          </w:tcPr>
          <w:p w:rsidRPr="00202F25" w:rsidR="00202F25" w:rsidP="001124B9" w:rsidRDefault="00202F25" w14:paraId="35CCD509" w14:textId="77777777">
            <w:pPr>
              <w:jc w:val="right"/>
              <w:rPr>
                <w:rFonts w:ascii="Times New Roman" w:hAnsi="Times New Roman"/>
                <w:szCs w:val="20"/>
              </w:rPr>
            </w:pPr>
            <w:r w:rsidRPr="00202F25">
              <w:rPr>
                <w:rFonts w:ascii="Times New Roman" w:hAnsi="Times New Roman"/>
                <w:szCs w:val="20"/>
              </w:rPr>
              <w:t>3.178</w:t>
            </w:r>
          </w:p>
        </w:tc>
        <w:tc>
          <w:tcPr>
            <w:tcW w:w="635" w:type="pct"/>
            <w:tcBorders>
              <w:top w:val="nil"/>
              <w:left w:val="nil"/>
              <w:bottom w:val="nil"/>
              <w:right w:val="nil"/>
            </w:tcBorders>
            <w:noWrap/>
            <w:vAlign w:val="center"/>
            <w:hideMark/>
          </w:tcPr>
          <w:p w:rsidRPr="00202F25" w:rsidR="00202F25" w:rsidP="001124B9" w:rsidRDefault="00202F25" w14:paraId="0E157EC2" w14:textId="77777777">
            <w:pPr>
              <w:jc w:val="right"/>
              <w:rPr>
                <w:rFonts w:ascii="Times New Roman" w:hAnsi="Times New Roman"/>
                <w:szCs w:val="20"/>
              </w:rPr>
            </w:pPr>
            <w:r w:rsidRPr="00202F25">
              <w:rPr>
                <w:rFonts w:ascii="Times New Roman" w:hAnsi="Times New Roman"/>
                <w:szCs w:val="20"/>
              </w:rPr>
              <w:t>0</w:t>
            </w:r>
          </w:p>
        </w:tc>
      </w:tr>
      <w:tr w:rsidRPr="00202F25" w:rsidR="00202F25" w:rsidTr="00E53CE7" w14:paraId="6F898791" w14:textId="77777777">
        <w:trPr>
          <w:trHeight w:val="270"/>
        </w:trPr>
        <w:tc>
          <w:tcPr>
            <w:tcW w:w="260" w:type="pct"/>
            <w:tcBorders>
              <w:top w:val="nil"/>
              <w:left w:val="nil"/>
              <w:bottom w:val="single" w:color="009EE0" w:sz="8" w:space="0"/>
              <w:right w:val="nil"/>
            </w:tcBorders>
            <w:noWrap/>
            <w:vAlign w:val="center"/>
            <w:hideMark/>
          </w:tcPr>
          <w:p w:rsidRPr="00202F25" w:rsidR="00202F25" w:rsidP="001124B9" w:rsidRDefault="00202F25" w14:paraId="1B9EA006" w14:textId="77777777">
            <w:pPr>
              <w:jc w:val="center"/>
              <w:rPr>
                <w:rFonts w:ascii="Times New Roman" w:hAnsi="Times New Roman"/>
                <w:szCs w:val="20"/>
              </w:rPr>
            </w:pPr>
            <w:r w:rsidRPr="00202F25">
              <w:rPr>
                <w:rFonts w:ascii="Times New Roman" w:hAnsi="Times New Roman"/>
                <w:szCs w:val="20"/>
              </w:rPr>
              <w:t>92</w:t>
            </w:r>
          </w:p>
        </w:tc>
        <w:tc>
          <w:tcPr>
            <w:tcW w:w="847" w:type="pct"/>
            <w:tcBorders>
              <w:top w:val="nil"/>
              <w:left w:val="nil"/>
              <w:bottom w:val="single" w:color="009EE0" w:sz="8" w:space="0"/>
              <w:right w:val="nil"/>
            </w:tcBorders>
            <w:noWrap/>
            <w:vAlign w:val="center"/>
            <w:hideMark/>
          </w:tcPr>
          <w:p w:rsidRPr="00202F25" w:rsidR="00202F25" w:rsidP="001124B9" w:rsidRDefault="00202F25" w14:paraId="2F6DB65C" w14:textId="77777777">
            <w:pPr>
              <w:rPr>
                <w:rFonts w:ascii="Times New Roman" w:hAnsi="Times New Roman"/>
                <w:szCs w:val="20"/>
              </w:rPr>
            </w:pPr>
            <w:r w:rsidRPr="00202F25">
              <w:rPr>
                <w:rFonts w:ascii="Times New Roman" w:hAnsi="Times New Roman"/>
                <w:szCs w:val="20"/>
              </w:rPr>
              <w:t>Nog onverdeeld</w:t>
            </w:r>
          </w:p>
        </w:tc>
        <w:tc>
          <w:tcPr>
            <w:tcW w:w="763" w:type="pct"/>
            <w:tcBorders>
              <w:top w:val="nil"/>
              <w:left w:val="nil"/>
              <w:bottom w:val="single" w:color="009EE0" w:sz="8" w:space="0"/>
              <w:right w:val="nil"/>
            </w:tcBorders>
            <w:noWrap/>
            <w:vAlign w:val="center"/>
            <w:hideMark/>
          </w:tcPr>
          <w:p w:rsidRPr="00202F25" w:rsidR="00202F25" w:rsidP="001124B9" w:rsidRDefault="00202F25" w14:paraId="1EF9B965" w14:textId="77777777">
            <w:pPr>
              <w:jc w:val="right"/>
              <w:rPr>
                <w:rFonts w:ascii="Times New Roman" w:hAnsi="Times New Roman"/>
                <w:szCs w:val="20"/>
              </w:rPr>
            </w:pPr>
            <w:r w:rsidRPr="00202F25">
              <w:rPr>
                <w:rFonts w:ascii="Times New Roman" w:hAnsi="Times New Roman"/>
                <w:szCs w:val="20"/>
              </w:rPr>
              <w:t>41.223</w:t>
            </w:r>
          </w:p>
        </w:tc>
        <w:tc>
          <w:tcPr>
            <w:tcW w:w="535" w:type="pct"/>
            <w:tcBorders>
              <w:top w:val="nil"/>
              <w:left w:val="nil"/>
              <w:bottom w:val="single" w:color="009EE0" w:sz="8" w:space="0"/>
              <w:right w:val="nil"/>
            </w:tcBorders>
            <w:noWrap/>
            <w:vAlign w:val="center"/>
            <w:hideMark/>
          </w:tcPr>
          <w:p w:rsidRPr="00202F25" w:rsidR="00202F25" w:rsidP="001124B9" w:rsidRDefault="00202F25" w14:paraId="6D4A2697" w14:textId="77777777">
            <w:pPr>
              <w:jc w:val="right"/>
              <w:rPr>
                <w:rFonts w:ascii="Times New Roman" w:hAnsi="Times New Roman"/>
                <w:szCs w:val="20"/>
              </w:rPr>
            </w:pPr>
            <w:r w:rsidRPr="00202F25">
              <w:rPr>
                <w:rFonts w:ascii="Times New Roman" w:hAnsi="Times New Roman"/>
                <w:szCs w:val="20"/>
              </w:rPr>
              <w:t>41.223</w:t>
            </w:r>
          </w:p>
        </w:tc>
        <w:tc>
          <w:tcPr>
            <w:tcW w:w="688" w:type="pct"/>
            <w:tcBorders>
              <w:top w:val="nil"/>
              <w:left w:val="nil"/>
              <w:bottom w:val="single" w:color="009EE0" w:sz="8" w:space="0"/>
              <w:right w:val="nil"/>
            </w:tcBorders>
            <w:noWrap/>
            <w:vAlign w:val="center"/>
            <w:hideMark/>
          </w:tcPr>
          <w:p w:rsidRPr="00202F25" w:rsidR="00202F25" w:rsidP="001124B9" w:rsidRDefault="00202F25" w14:paraId="50B752F5" w14:textId="77777777">
            <w:pPr>
              <w:jc w:val="right"/>
              <w:rPr>
                <w:rFonts w:ascii="Times New Roman" w:hAnsi="Times New Roman"/>
                <w:szCs w:val="20"/>
              </w:rPr>
            </w:pPr>
            <w:r w:rsidRPr="00202F25">
              <w:rPr>
                <w:rFonts w:ascii="Times New Roman" w:hAnsi="Times New Roman"/>
                <w:szCs w:val="20"/>
              </w:rPr>
              <w:t>0</w:t>
            </w:r>
          </w:p>
        </w:tc>
        <w:tc>
          <w:tcPr>
            <w:tcW w:w="763" w:type="pct"/>
            <w:tcBorders>
              <w:top w:val="nil"/>
              <w:left w:val="nil"/>
              <w:bottom w:val="single" w:color="009EE0" w:sz="8" w:space="0"/>
              <w:right w:val="nil"/>
            </w:tcBorders>
            <w:noWrap/>
            <w:vAlign w:val="center"/>
            <w:hideMark/>
          </w:tcPr>
          <w:p w:rsidRPr="00202F25" w:rsidR="00202F25" w:rsidP="001124B9" w:rsidRDefault="00202F25" w14:paraId="23F6749F" w14:textId="77777777">
            <w:pPr>
              <w:jc w:val="right"/>
              <w:rPr>
                <w:rFonts w:ascii="Times New Roman" w:hAnsi="Times New Roman"/>
                <w:szCs w:val="20"/>
              </w:rPr>
            </w:pPr>
            <w:r w:rsidRPr="00202F25">
              <w:rPr>
                <w:rFonts w:ascii="Times New Roman" w:hAnsi="Times New Roman"/>
                <w:szCs w:val="20"/>
              </w:rPr>
              <w:t>117.040</w:t>
            </w:r>
          </w:p>
        </w:tc>
        <w:tc>
          <w:tcPr>
            <w:tcW w:w="509" w:type="pct"/>
            <w:tcBorders>
              <w:top w:val="nil"/>
              <w:left w:val="nil"/>
              <w:bottom w:val="single" w:color="009EE0" w:sz="8" w:space="0"/>
              <w:right w:val="nil"/>
            </w:tcBorders>
            <w:noWrap/>
            <w:vAlign w:val="center"/>
            <w:hideMark/>
          </w:tcPr>
          <w:p w:rsidRPr="00202F25" w:rsidR="00202F25" w:rsidP="001124B9" w:rsidRDefault="00202F25" w14:paraId="40E4B5A7" w14:textId="77777777">
            <w:pPr>
              <w:jc w:val="right"/>
              <w:rPr>
                <w:rFonts w:ascii="Times New Roman" w:hAnsi="Times New Roman"/>
                <w:szCs w:val="20"/>
              </w:rPr>
            </w:pPr>
            <w:r w:rsidRPr="00202F25">
              <w:rPr>
                <w:rFonts w:ascii="Times New Roman" w:hAnsi="Times New Roman"/>
                <w:szCs w:val="20"/>
              </w:rPr>
              <w:t>117.040</w:t>
            </w:r>
          </w:p>
        </w:tc>
        <w:tc>
          <w:tcPr>
            <w:tcW w:w="635" w:type="pct"/>
            <w:tcBorders>
              <w:top w:val="nil"/>
              <w:left w:val="nil"/>
              <w:bottom w:val="single" w:color="009EE0" w:sz="8" w:space="0"/>
              <w:right w:val="nil"/>
            </w:tcBorders>
            <w:noWrap/>
            <w:vAlign w:val="center"/>
            <w:hideMark/>
          </w:tcPr>
          <w:p w:rsidRPr="00202F25" w:rsidR="00202F25" w:rsidP="001124B9" w:rsidRDefault="00202F25" w14:paraId="2119A2DC" w14:textId="77777777">
            <w:pPr>
              <w:jc w:val="right"/>
              <w:rPr>
                <w:rFonts w:ascii="Times New Roman" w:hAnsi="Times New Roman"/>
                <w:szCs w:val="20"/>
              </w:rPr>
            </w:pPr>
            <w:r w:rsidRPr="00202F25">
              <w:rPr>
                <w:rFonts w:ascii="Times New Roman" w:hAnsi="Times New Roman"/>
                <w:szCs w:val="20"/>
              </w:rPr>
              <w:t>0</w:t>
            </w:r>
          </w:p>
        </w:tc>
      </w:tr>
    </w:tbl>
    <w:p w:rsidR="00202F25" w:rsidP="00202F25" w:rsidRDefault="00202F25" w14:paraId="76CC6E1A" w14:textId="77777777">
      <w:pPr>
        <w:tabs>
          <w:tab w:val="left" w:pos="284"/>
          <w:tab w:val="left" w:pos="567"/>
          <w:tab w:val="left" w:pos="851"/>
        </w:tabs>
        <w:rPr>
          <w:rFonts w:ascii="Times New Roman" w:hAnsi="Times New Roman"/>
          <w:sz w:val="24"/>
          <w:szCs w:val="20"/>
        </w:rPr>
      </w:pPr>
    </w:p>
    <w:tbl>
      <w:tblPr>
        <w:tblW w:w="5040" w:type="pct"/>
        <w:tblCellMar>
          <w:left w:w="70" w:type="dxa"/>
          <w:right w:w="70" w:type="dxa"/>
        </w:tblCellMar>
        <w:tblLook w:val="04A0" w:firstRow="1" w:lastRow="0" w:firstColumn="1" w:lastColumn="0" w:noHBand="0" w:noVBand="1"/>
      </w:tblPr>
      <w:tblGrid>
        <w:gridCol w:w="2894"/>
        <w:gridCol w:w="940"/>
        <w:gridCol w:w="940"/>
        <w:gridCol w:w="1508"/>
        <w:gridCol w:w="607"/>
        <w:gridCol w:w="674"/>
        <w:gridCol w:w="1580"/>
      </w:tblGrid>
      <w:tr w:rsidRPr="00202F25" w:rsidR="00202F25" w:rsidTr="00202F25" w14:paraId="2C76B443" w14:textId="77777777">
        <w:trPr>
          <w:trHeight w:val="300"/>
        </w:trPr>
        <w:tc>
          <w:tcPr>
            <w:tcW w:w="5000" w:type="pct"/>
            <w:gridSpan w:val="7"/>
            <w:tcBorders>
              <w:top w:val="single" w:color="auto" w:sz="4" w:space="0"/>
              <w:left w:val="nil"/>
              <w:bottom w:val="single" w:color="auto" w:sz="4" w:space="0"/>
              <w:right w:val="nil"/>
            </w:tcBorders>
            <w:shd w:val="clear" w:color="auto" w:fill="00B0F0"/>
          </w:tcPr>
          <w:p w:rsidRPr="00202F25" w:rsidR="00202F25" w:rsidP="00202F25" w:rsidRDefault="00202F25" w14:paraId="235C7163" w14:textId="0590F201">
            <w:pPr>
              <w:kinsoku w:val="0"/>
              <w:overflowPunct w:val="0"/>
              <w:adjustRightInd w:val="0"/>
              <w:spacing w:before="7"/>
              <w:rPr>
                <w:rFonts w:ascii="Times New Roman" w:hAnsi="Times New Roman"/>
                <w:color w:val="000000"/>
                <w:szCs w:val="20"/>
              </w:rPr>
            </w:pPr>
            <w:r w:rsidRPr="00202F25">
              <w:rPr>
                <w:rFonts w:ascii="Times New Roman" w:hAnsi="Times New Roman"/>
                <w:color w:val="000000"/>
                <w:szCs w:val="20"/>
              </w:rPr>
              <w:t>Wĳziging begrotingsstaat inzake het agentschap voor het jaar 2026 (Eerste suppletoire begroting) (bedragen x € 1.000)</w:t>
            </w:r>
          </w:p>
        </w:tc>
      </w:tr>
      <w:tr w:rsidRPr="00202F25" w:rsidR="00202F25" w:rsidTr="00202F25" w14:paraId="5FFB75B7" w14:textId="77777777">
        <w:trPr>
          <w:trHeight w:val="300"/>
        </w:trPr>
        <w:tc>
          <w:tcPr>
            <w:tcW w:w="1587" w:type="pct"/>
            <w:tcBorders>
              <w:top w:val="single" w:color="auto" w:sz="4" w:space="0"/>
              <w:left w:val="nil"/>
              <w:bottom w:val="single" w:color="auto" w:sz="4" w:space="0"/>
              <w:right w:val="nil"/>
            </w:tcBorders>
            <w:hideMark/>
          </w:tcPr>
          <w:p w:rsidRPr="00202F25" w:rsidR="00202F25" w:rsidP="001124B9" w:rsidRDefault="00202F25" w14:paraId="385A9B70" w14:textId="77777777">
            <w:pPr>
              <w:rPr>
                <w:rFonts w:ascii="Times New Roman" w:hAnsi="Times New Roman"/>
                <w:color w:val="000000"/>
                <w:szCs w:val="20"/>
              </w:rPr>
            </w:pPr>
            <w:bookmarkStart w:name="RANGE!A1:G5" w:id="0"/>
            <w:r w:rsidRPr="00202F25">
              <w:rPr>
                <w:rFonts w:ascii="Times New Roman" w:hAnsi="Times New Roman"/>
                <w:color w:val="000000"/>
                <w:szCs w:val="20"/>
              </w:rPr>
              <w:t xml:space="preserve">Naam </w:t>
            </w:r>
            <w:bookmarkEnd w:id="0"/>
          </w:p>
        </w:tc>
        <w:tc>
          <w:tcPr>
            <w:tcW w:w="1849" w:type="pct"/>
            <w:gridSpan w:val="3"/>
            <w:tcBorders>
              <w:top w:val="single" w:color="auto" w:sz="4" w:space="0"/>
              <w:left w:val="nil"/>
              <w:bottom w:val="single" w:color="auto" w:sz="4" w:space="0"/>
              <w:right w:val="nil"/>
            </w:tcBorders>
            <w:noWrap/>
            <w:vAlign w:val="center"/>
            <w:hideMark/>
          </w:tcPr>
          <w:p w:rsidRPr="00202F25" w:rsidR="00202F25" w:rsidP="001124B9" w:rsidRDefault="00202F25" w14:paraId="0709D848" w14:textId="77777777">
            <w:pPr>
              <w:rPr>
                <w:rFonts w:ascii="Times New Roman" w:hAnsi="Times New Roman"/>
                <w:color w:val="000000"/>
                <w:szCs w:val="20"/>
              </w:rPr>
            </w:pPr>
            <w:r w:rsidRPr="00202F25">
              <w:rPr>
                <w:rFonts w:ascii="Times New Roman" w:hAnsi="Times New Roman"/>
                <w:color w:val="000000"/>
                <w:szCs w:val="20"/>
              </w:rPr>
              <w:t>Vastgestelde begroting 2026</w:t>
            </w:r>
          </w:p>
        </w:tc>
        <w:tc>
          <w:tcPr>
            <w:tcW w:w="1564" w:type="pct"/>
            <w:gridSpan w:val="3"/>
            <w:tcBorders>
              <w:top w:val="single" w:color="auto" w:sz="4" w:space="0"/>
              <w:left w:val="nil"/>
              <w:bottom w:val="single" w:color="auto" w:sz="4" w:space="0"/>
              <w:right w:val="nil"/>
            </w:tcBorders>
            <w:vAlign w:val="center"/>
            <w:hideMark/>
          </w:tcPr>
          <w:p w:rsidRPr="00202F25" w:rsidR="00202F25" w:rsidP="001124B9" w:rsidRDefault="00202F25" w14:paraId="1FBAE54D" w14:textId="77777777">
            <w:pPr>
              <w:rPr>
                <w:rFonts w:ascii="Times New Roman" w:hAnsi="Times New Roman"/>
                <w:color w:val="000000"/>
                <w:szCs w:val="20"/>
              </w:rPr>
            </w:pPr>
            <w:r w:rsidRPr="00202F25">
              <w:rPr>
                <w:rFonts w:ascii="Times New Roman" w:hAnsi="Times New Roman"/>
                <w:color w:val="000000"/>
                <w:szCs w:val="20"/>
              </w:rPr>
              <w:t>Mutaties 1</w:t>
            </w:r>
            <w:r w:rsidRPr="00202F25">
              <w:rPr>
                <w:rFonts w:ascii="Times New Roman" w:hAnsi="Times New Roman"/>
                <w:color w:val="000000"/>
                <w:szCs w:val="20"/>
                <w:vertAlign w:val="superscript"/>
              </w:rPr>
              <w:t>e</w:t>
            </w:r>
            <w:r w:rsidRPr="00202F25">
              <w:rPr>
                <w:rFonts w:ascii="Times New Roman" w:hAnsi="Times New Roman"/>
                <w:color w:val="000000"/>
                <w:szCs w:val="20"/>
              </w:rPr>
              <w:t xml:space="preserve"> suppletoire begroting</w:t>
            </w:r>
          </w:p>
        </w:tc>
      </w:tr>
      <w:tr w:rsidRPr="00202F25" w:rsidR="00202F25" w:rsidTr="00202F25" w14:paraId="6CD0BF2D" w14:textId="77777777">
        <w:trPr>
          <w:trHeight w:val="360"/>
        </w:trPr>
        <w:tc>
          <w:tcPr>
            <w:tcW w:w="1587" w:type="pct"/>
            <w:tcBorders>
              <w:top w:val="nil"/>
              <w:left w:val="nil"/>
              <w:bottom w:val="single" w:color="auto" w:sz="4" w:space="0"/>
              <w:right w:val="nil"/>
            </w:tcBorders>
            <w:noWrap/>
            <w:vAlign w:val="bottom"/>
            <w:hideMark/>
          </w:tcPr>
          <w:p w:rsidRPr="00202F25" w:rsidR="00202F25" w:rsidP="001124B9" w:rsidRDefault="00202F25" w14:paraId="4CDFD6E7" w14:textId="77777777">
            <w:pPr>
              <w:rPr>
                <w:rFonts w:ascii="Times New Roman" w:hAnsi="Times New Roman"/>
                <w:color w:val="000000"/>
                <w:szCs w:val="20"/>
              </w:rPr>
            </w:pPr>
            <w:r w:rsidRPr="00202F25">
              <w:rPr>
                <w:rFonts w:ascii="Times New Roman" w:hAnsi="Times New Roman"/>
                <w:color w:val="000000"/>
                <w:szCs w:val="20"/>
              </w:rPr>
              <w:t> </w:t>
            </w:r>
          </w:p>
        </w:tc>
        <w:tc>
          <w:tcPr>
            <w:tcW w:w="510" w:type="pct"/>
            <w:tcBorders>
              <w:top w:val="nil"/>
              <w:left w:val="nil"/>
              <w:bottom w:val="single" w:color="auto" w:sz="4" w:space="0"/>
              <w:right w:val="nil"/>
            </w:tcBorders>
            <w:vAlign w:val="center"/>
            <w:hideMark/>
          </w:tcPr>
          <w:p w:rsidRPr="00202F25" w:rsidR="00202F25" w:rsidP="001124B9" w:rsidRDefault="00202F25" w14:paraId="42444B90" w14:textId="77777777">
            <w:pPr>
              <w:jc w:val="center"/>
              <w:rPr>
                <w:rFonts w:ascii="Times New Roman" w:hAnsi="Times New Roman"/>
                <w:color w:val="000000"/>
                <w:szCs w:val="20"/>
              </w:rPr>
            </w:pPr>
            <w:r w:rsidRPr="00202F25">
              <w:rPr>
                <w:rFonts w:ascii="Times New Roman" w:hAnsi="Times New Roman"/>
                <w:color w:val="000000"/>
                <w:szCs w:val="20"/>
              </w:rPr>
              <w:t>Baten</w:t>
            </w:r>
          </w:p>
        </w:tc>
        <w:tc>
          <w:tcPr>
            <w:tcW w:w="510" w:type="pct"/>
            <w:tcBorders>
              <w:top w:val="nil"/>
              <w:left w:val="nil"/>
              <w:bottom w:val="single" w:color="auto" w:sz="4" w:space="0"/>
              <w:right w:val="nil"/>
            </w:tcBorders>
            <w:vAlign w:val="center"/>
            <w:hideMark/>
          </w:tcPr>
          <w:p w:rsidRPr="00202F25" w:rsidR="00202F25" w:rsidP="001124B9" w:rsidRDefault="00202F25" w14:paraId="51139F84" w14:textId="77777777">
            <w:pPr>
              <w:jc w:val="center"/>
              <w:rPr>
                <w:rFonts w:ascii="Times New Roman" w:hAnsi="Times New Roman"/>
                <w:color w:val="000000"/>
                <w:szCs w:val="20"/>
              </w:rPr>
            </w:pPr>
            <w:r w:rsidRPr="00202F25">
              <w:rPr>
                <w:rFonts w:ascii="Times New Roman" w:hAnsi="Times New Roman"/>
                <w:color w:val="000000"/>
                <w:szCs w:val="20"/>
              </w:rPr>
              <w:t>Lasten</w:t>
            </w:r>
          </w:p>
        </w:tc>
        <w:tc>
          <w:tcPr>
            <w:tcW w:w="829" w:type="pct"/>
            <w:tcBorders>
              <w:top w:val="nil"/>
              <w:left w:val="nil"/>
              <w:bottom w:val="single" w:color="auto" w:sz="4" w:space="0"/>
              <w:right w:val="nil"/>
            </w:tcBorders>
            <w:vAlign w:val="center"/>
            <w:hideMark/>
          </w:tcPr>
          <w:p w:rsidRPr="00202F25" w:rsidR="00202F25" w:rsidP="001124B9" w:rsidRDefault="00202F25" w14:paraId="78DB5A60" w14:textId="77777777">
            <w:pPr>
              <w:jc w:val="center"/>
              <w:rPr>
                <w:rFonts w:ascii="Times New Roman" w:hAnsi="Times New Roman"/>
                <w:color w:val="000000"/>
                <w:szCs w:val="20"/>
              </w:rPr>
            </w:pPr>
            <w:r w:rsidRPr="00202F25">
              <w:rPr>
                <w:rFonts w:ascii="Times New Roman" w:hAnsi="Times New Roman"/>
                <w:color w:val="000000"/>
                <w:szCs w:val="20"/>
              </w:rPr>
              <w:t>Saldo baten en lasten</w:t>
            </w:r>
          </w:p>
        </w:tc>
        <w:tc>
          <w:tcPr>
            <w:tcW w:w="330" w:type="pct"/>
            <w:tcBorders>
              <w:top w:val="nil"/>
              <w:left w:val="nil"/>
              <w:bottom w:val="single" w:color="auto" w:sz="4" w:space="0"/>
              <w:right w:val="nil"/>
            </w:tcBorders>
            <w:vAlign w:val="center"/>
            <w:hideMark/>
          </w:tcPr>
          <w:p w:rsidRPr="00202F25" w:rsidR="00202F25" w:rsidP="001124B9" w:rsidRDefault="00202F25" w14:paraId="12270366" w14:textId="77777777">
            <w:pPr>
              <w:jc w:val="center"/>
              <w:rPr>
                <w:rFonts w:ascii="Times New Roman" w:hAnsi="Times New Roman"/>
                <w:color w:val="000000"/>
                <w:szCs w:val="20"/>
              </w:rPr>
            </w:pPr>
            <w:r w:rsidRPr="00202F25">
              <w:rPr>
                <w:rFonts w:ascii="Times New Roman" w:hAnsi="Times New Roman"/>
                <w:color w:val="000000"/>
                <w:szCs w:val="20"/>
              </w:rPr>
              <w:t>Baten</w:t>
            </w:r>
          </w:p>
        </w:tc>
        <w:tc>
          <w:tcPr>
            <w:tcW w:w="366" w:type="pct"/>
            <w:tcBorders>
              <w:top w:val="nil"/>
              <w:left w:val="nil"/>
              <w:bottom w:val="single" w:color="auto" w:sz="4" w:space="0"/>
              <w:right w:val="nil"/>
            </w:tcBorders>
            <w:vAlign w:val="center"/>
            <w:hideMark/>
          </w:tcPr>
          <w:p w:rsidRPr="00202F25" w:rsidR="00202F25" w:rsidP="001124B9" w:rsidRDefault="00202F25" w14:paraId="7DBA1088" w14:textId="77777777">
            <w:pPr>
              <w:jc w:val="center"/>
              <w:rPr>
                <w:rFonts w:ascii="Times New Roman" w:hAnsi="Times New Roman"/>
                <w:color w:val="000000"/>
                <w:szCs w:val="20"/>
              </w:rPr>
            </w:pPr>
            <w:r w:rsidRPr="00202F25">
              <w:rPr>
                <w:rFonts w:ascii="Times New Roman" w:hAnsi="Times New Roman"/>
                <w:color w:val="000000"/>
                <w:szCs w:val="20"/>
              </w:rPr>
              <w:t>Lasten</w:t>
            </w:r>
          </w:p>
        </w:tc>
        <w:tc>
          <w:tcPr>
            <w:tcW w:w="868" w:type="pct"/>
            <w:tcBorders>
              <w:top w:val="nil"/>
              <w:left w:val="nil"/>
              <w:bottom w:val="single" w:color="auto" w:sz="4" w:space="0"/>
              <w:right w:val="nil"/>
            </w:tcBorders>
            <w:vAlign w:val="center"/>
            <w:hideMark/>
          </w:tcPr>
          <w:p w:rsidRPr="00202F25" w:rsidR="00202F25" w:rsidP="001124B9" w:rsidRDefault="00202F25" w14:paraId="66191F40" w14:textId="77777777">
            <w:pPr>
              <w:jc w:val="center"/>
              <w:rPr>
                <w:rFonts w:ascii="Times New Roman" w:hAnsi="Times New Roman"/>
                <w:color w:val="000000"/>
                <w:szCs w:val="20"/>
              </w:rPr>
            </w:pPr>
            <w:r w:rsidRPr="00202F25">
              <w:rPr>
                <w:rFonts w:ascii="Times New Roman" w:hAnsi="Times New Roman"/>
                <w:color w:val="000000"/>
                <w:szCs w:val="20"/>
              </w:rPr>
              <w:t>Saldo baten en lasten</w:t>
            </w:r>
          </w:p>
        </w:tc>
      </w:tr>
      <w:tr w:rsidRPr="00202F25" w:rsidR="00202F25" w:rsidTr="00202F25" w14:paraId="76B087F5" w14:textId="77777777">
        <w:trPr>
          <w:trHeight w:val="360"/>
        </w:trPr>
        <w:tc>
          <w:tcPr>
            <w:tcW w:w="1587" w:type="pct"/>
            <w:tcBorders>
              <w:top w:val="nil"/>
              <w:left w:val="nil"/>
              <w:bottom w:val="nil"/>
              <w:right w:val="nil"/>
            </w:tcBorders>
            <w:vAlign w:val="center"/>
            <w:hideMark/>
          </w:tcPr>
          <w:p w:rsidRPr="00202F25" w:rsidR="00202F25" w:rsidP="001124B9" w:rsidRDefault="00202F25" w14:paraId="1F4314E4" w14:textId="77777777">
            <w:pPr>
              <w:rPr>
                <w:rFonts w:ascii="Times New Roman" w:hAnsi="Times New Roman"/>
                <w:color w:val="000000"/>
                <w:szCs w:val="20"/>
              </w:rPr>
            </w:pPr>
            <w:r w:rsidRPr="00202F25">
              <w:rPr>
                <w:rFonts w:ascii="Times New Roman" w:hAnsi="Times New Roman"/>
                <w:color w:val="000000"/>
                <w:szCs w:val="20"/>
              </w:rPr>
              <w:t>Immigratie en Naturalisatiedienst (IND)</w:t>
            </w:r>
          </w:p>
        </w:tc>
        <w:tc>
          <w:tcPr>
            <w:tcW w:w="510" w:type="pct"/>
            <w:tcBorders>
              <w:top w:val="nil"/>
              <w:left w:val="nil"/>
              <w:bottom w:val="nil"/>
              <w:right w:val="nil"/>
            </w:tcBorders>
            <w:vAlign w:val="center"/>
            <w:hideMark/>
          </w:tcPr>
          <w:p w:rsidRPr="00202F25" w:rsidR="00202F25" w:rsidP="001124B9" w:rsidRDefault="00202F25" w14:paraId="6B8525E6" w14:textId="77777777">
            <w:pPr>
              <w:jc w:val="right"/>
              <w:rPr>
                <w:rFonts w:ascii="Times New Roman" w:hAnsi="Times New Roman"/>
                <w:color w:val="000000"/>
                <w:szCs w:val="20"/>
              </w:rPr>
            </w:pPr>
            <w:r w:rsidRPr="00202F25">
              <w:rPr>
                <w:rFonts w:ascii="Times New Roman" w:hAnsi="Times New Roman"/>
                <w:color w:val="000000"/>
                <w:szCs w:val="20"/>
              </w:rPr>
              <w:t>1.079.723</w:t>
            </w:r>
          </w:p>
        </w:tc>
        <w:tc>
          <w:tcPr>
            <w:tcW w:w="510" w:type="pct"/>
            <w:tcBorders>
              <w:top w:val="nil"/>
              <w:left w:val="nil"/>
              <w:bottom w:val="nil"/>
              <w:right w:val="nil"/>
            </w:tcBorders>
            <w:vAlign w:val="center"/>
            <w:hideMark/>
          </w:tcPr>
          <w:p w:rsidRPr="00202F25" w:rsidR="00202F25" w:rsidP="001124B9" w:rsidRDefault="00202F25" w14:paraId="6E0BD5CC" w14:textId="77777777">
            <w:pPr>
              <w:jc w:val="right"/>
              <w:rPr>
                <w:rFonts w:ascii="Times New Roman" w:hAnsi="Times New Roman"/>
                <w:color w:val="000000"/>
                <w:szCs w:val="20"/>
              </w:rPr>
            </w:pPr>
            <w:r w:rsidRPr="00202F25">
              <w:rPr>
                <w:rFonts w:ascii="Times New Roman" w:hAnsi="Times New Roman"/>
                <w:color w:val="000000"/>
                <w:szCs w:val="20"/>
              </w:rPr>
              <w:t>1.079.723</w:t>
            </w:r>
          </w:p>
        </w:tc>
        <w:tc>
          <w:tcPr>
            <w:tcW w:w="829" w:type="pct"/>
            <w:tcBorders>
              <w:top w:val="nil"/>
              <w:left w:val="nil"/>
              <w:bottom w:val="nil"/>
              <w:right w:val="nil"/>
            </w:tcBorders>
            <w:vAlign w:val="center"/>
            <w:hideMark/>
          </w:tcPr>
          <w:p w:rsidRPr="00202F25" w:rsidR="00202F25" w:rsidP="001124B9" w:rsidRDefault="00202F25" w14:paraId="5715ED04" w14:textId="77777777">
            <w:pPr>
              <w:jc w:val="right"/>
              <w:rPr>
                <w:rFonts w:ascii="Times New Roman" w:hAnsi="Times New Roman"/>
                <w:color w:val="000000"/>
                <w:szCs w:val="20"/>
              </w:rPr>
            </w:pPr>
            <w:r w:rsidRPr="00202F25">
              <w:rPr>
                <w:rFonts w:ascii="Times New Roman" w:hAnsi="Times New Roman"/>
                <w:color w:val="000000"/>
                <w:szCs w:val="20"/>
              </w:rPr>
              <w:t>0</w:t>
            </w:r>
          </w:p>
        </w:tc>
        <w:tc>
          <w:tcPr>
            <w:tcW w:w="330" w:type="pct"/>
            <w:tcBorders>
              <w:top w:val="nil"/>
              <w:left w:val="nil"/>
              <w:bottom w:val="nil"/>
              <w:right w:val="nil"/>
            </w:tcBorders>
            <w:vAlign w:val="center"/>
            <w:hideMark/>
          </w:tcPr>
          <w:p w:rsidRPr="00202F25" w:rsidR="00202F25" w:rsidP="001124B9" w:rsidRDefault="00202F25" w14:paraId="7F32A0AB" w14:textId="77777777">
            <w:pPr>
              <w:jc w:val="right"/>
              <w:rPr>
                <w:rFonts w:ascii="Times New Roman" w:hAnsi="Times New Roman"/>
                <w:color w:val="000000"/>
                <w:szCs w:val="20"/>
              </w:rPr>
            </w:pPr>
            <w:r w:rsidRPr="00202F25">
              <w:rPr>
                <w:rFonts w:ascii="Times New Roman" w:hAnsi="Times New Roman"/>
                <w:color w:val="000000"/>
                <w:szCs w:val="20"/>
              </w:rPr>
              <w:t>632</w:t>
            </w:r>
          </w:p>
        </w:tc>
        <w:tc>
          <w:tcPr>
            <w:tcW w:w="366" w:type="pct"/>
            <w:tcBorders>
              <w:top w:val="nil"/>
              <w:left w:val="nil"/>
              <w:bottom w:val="nil"/>
              <w:right w:val="nil"/>
            </w:tcBorders>
            <w:vAlign w:val="center"/>
            <w:hideMark/>
          </w:tcPr>
          <w:p w:rsidRPr="00202F25" w:rsidR="00202F25" w:rsidP="001124B9" w:rsidRDefault="00202F25" w14:paraId="544AC7BE" w14:textId="77777777">
            <w:pPr>
              <w:jc w:val="right"/>
              <w:rPr>
                <w:rFonts w:ascii="Times New Roman" w:hAnsi="Times New Roman"/>
                <w:color w:val="000000"/>
                <w:szCs w:val="20"/>
              </w:rPr>
            </w:pPr>
            <w:r w:rsidRPr="00202F25">
              <w:rPr>
                <w:rFonts w:ascii="Times New Roman" w:hAnsi="Times New Roman"/>
                <w:color w:val="000000"/>
                <w:szCs w:val="20"/>
              </w:rPr>
              <w:t>632</w:t>
            </w:r>
          </w:p>
        </w:tc>
        <w:tc>
          <w:tcPr>
            <w:tcW w:w="868" w:type="pct"/>
            <w:tcBorders>
              <w:top w:val="nil"/>
              <w:left w:val="nil"/>
              <w:bottom w:val="nil"/>
              <w:right w:val="nil"/>
            </w:tcBorders>
            <w:vAlign w:val="center"/>
            <w:hideMark/>
          </w:tcPr>
          <w:p w:rsidRPr="00202F25" w:rsidR="00202F25" w:rsidP="001124B9" w:rsidRDefault="00202F25" w14:paraId="53DD952B" w14:textId="77777777">
            <w:pPr>
              <w:jc w:val="right"/>
              <w:rPr>
                <w:rFonts w:ascii="Times New Roman" w:hAnsi="Times New Roman"/>
                <w:color w:val="000000"/>
                <w:szCs w:val="20"/>
              </w:rPr>
            </w:pPr>
            <w:r w:rsidRPr="00202F25">
              <w:rPr>
                <w:rFonts w:ascii="Times New Roman" w:hAnsi="Times New Roman"/>
                <w:color w:val="000000"/>
                <w:szCs w:val="20"/>
              </w:rPr>
              <w:t>0</w:t>
            </w:r>
          </w:p>
        </w:tc>
      </w:tr>
      <w:tr w:rsidRPr="00202F25" w:rsidR="00202F25" w:rsidTr="00202F25" w14:paraId="1E30FD94" w14:textId="77777777">
        <w:trPr>
          <w:trHeight w:val="300"/>
        </w:trPr>
        <w:tc>
          <w:tcPr>
            <w:tcW w:w="1587" w:type="pct"/>
            <w:tcBorders>
              <w:top w:val="nil"/>
              <w:left w:val="nil"/>
              <w:bottom w:val="nil"/>
              <w:right w:val="nil"/>
            </w:tcBorders>
            <w:vAlign w:val="bottom"/>
            <w:hideMark/>
          </w:tcPr>
          <w:p w:rsidRPr="00202F25" w:rsidR="00202F25" w:rsidP="001124B9" w:rsidRDefault="00202F25" w14:paraId="6D5CAD13" w14:textId="77777777">
            <w:pPr>
              <w:jc w:val="right"/>
              <w:rPr>
                <w:rFonts w:ascii="Times New Roman" w:hAnsi="Times New Roman"/>
                <w:color w:val="000000"/>
                <w:szCs w:val="20"/>
              </w:rPr>
            </w:pPr>
          </w:p>
        </w:tc>
        <w:tc>
          <w:tcPr>
            <w:tcW w:w="510" w:type="pct"/>
            <w:tcBorders>
              <w:top w:val="nil"/>
              <w:left w:val="nil"/>
              <w:bottom w:val="nil"/>
              <w:right w:val="nil"/>
            </w:tcBorders>
            <w:vAlign w:val="center"/>
            <w:hideMark/>
          </w:tcPr>
          <w:p w:rsidRPr="00202F25" w:rsidR="00202F25" w:rsidP="001124B9" w:rsidRDefault="00202F25" w14:paraId="1768A179" w14:textId="77777777">
            <w:pPr>
              <w:rPr>
                <w:rFonts w:ascii="Times New Roman" w:hAnsi="Times New Roman"/>
                <w:szCs w:val="20"/>
              </w:rPr>
            </w:pPr>
          </w:p>
        </w:tc>
        <w:tc>
          <w:tcPr>
            <w:tcW w:w="510" w:type="pct"/>
            <w:tcBorders>
              <w:top w:val="nil"/>
              <w:left w:val="nil"/>
              <w:bottom w:val="nil"/>
              <w:right w:val="nil"/>
            </w:tcBorders>
            <w:vAlign w:val="center"/>
            <w:hideMark/>
          </w:tcPr>
          <w:p w:rsidRPr="00202F25" w:rsidR="00202F25" w:rsidP="001124B9" w:rsidRDefault="00202F25" w14:paraId="24076445" w14:textId="77777777">
            <w:pPr>
              <w:rPr>
                <w:rFonts w:ascii="Times New Roman" w:hAnsi="Times New Roman"/>
                <w:szCs w:val="20"/>
              </w:rPr>
            </w:pPr>
          </w:p>
        </w:tc>
        <w:tc>
          <w:tcPr>
            <w:tcW w:w="829" w:type="pct"/>
            <w:tcBorders>
              <w:top w:val="nil"/>
              <w:left w:val="nil"/>
              <w:bottom w:val="nil"/>
              <w:right w:val="nil"/>
            </w:tcBorders>
            <w:vAlign w:val="center"/>
            <w:hideMark/>
          </w:tcPr>
          <w:p w:rsidRPr="00202F25" w:rsidR="00202F25" w:rsidP="001124B9" w:rsidRDefault="00202F25" w14:paraId="4A9E5F37" w14:textId="77777777">
            <w:pPr>
              <w:rPr>
                <w:rFonts w:ascii="Times New Roman" w:hAnsi="Times New Roman"/>
                <w:szCs w:val="20"/>
              </w:rPr>
            </w:pPr>
          </w:p>
        </w:tc>
        <w:tc>
          <w:tcPr>
            <w:tcW w:w="330" w:type="pct"/>
            <w:tcBorders>
              <w:top w:val="nil"/>
              <w:left w:val="nil"/>
              <w:bottom w:val="nil"/>
              <w:right w:val="nil"/>
            </w:tcBorders>
            <w:vAlign w:val="center"/>
            <w:hideMark/>
          </w:tcPr>
          <w:p w:rsidRPr="00202F25" w:rsidR="00202F25" w:rsidP="001124B9" w:rsidRDefault="00202F25" w14:paraId="38B7AB01" w14:textId="77777777">
            <w:pPr>
              <w:rPr>
                <w:rFonts w:ascii="Times New Roman" w:hAnsi="Times New Roman"/>
                <w:szCs w:val="20"/>
              </w:rPr>
            </w:pPr>
          </w:p>
        </w:tc>
        <w:tc>
          <w:tcPr>
            <w:tcW w:w="366" w:type="pct"/>
            <w:tcBorders>
              <w:top w:val="nil"/>
              <w:left w:val="nil"/>
              <w:bottom w:val="nil"/>
              <w:right w:val="nil"/>
            </w:tcBorders>
            <w:vAlign w:val="center"/>
            <w:hideMark/>
          </w:tcPr>
          <w:p w:rsidRPr="00202F25" w:rsidR="00202F25" w:rsidP="001124B9" w:rsidRDefault="00202F25" w14:paraId="79282006" w14:textId="77777777">
            <w:pPr>
              <w:rPr>
                <w:rFonts w:ascii="Times New Roman" w:hAnsi="Times New Roman"/>
                <w:szCs w:val="20"/>
              </w:rPr>
            </w:pPr>
          </w:p>
        </w:tc>
        <w:tc>
          <w:tcPr>
            <w:tcW w:w="868" w:type="pct"/>
            <w:tcBorders>
              <w:top w:val="nil"/>
              <w:left w:val="nil"/>
              <w:bottom w:val="nil"/>
              <w:right w:val="nil"/>
            </w:tcBorders>
            <w:vAlign w:val="center"/>
            <w:hideMark/>
          </w:tcPr>
          <w:p w:rsidRPr="00202F25" w:rsidR="00202F25" w:rsidP="001124B9" w:rsidRDefault="00202F25" w14:paraId="13617E25" w14:textId="77777777">
            <w:pPr>
              <w:rPr>
                <w:rFonts w:ascii="Times New Roman" w:hAnsi="Times New Roman"/>
                <w:szCs w:val="20"/>
              </w:rPr>
            </w:pPr>
          </w:p>
        </w:tc>
      </w:tr>
      <w:tr w:rsidRPr="00202F25" w:rsidR="00202F25" w:rsidTr="00202F25" w14:paraId="1E282C08" w14:textId="77777777">
        <w:trPr>
          <w:trHeight w:val="300"/>
        </w:trPr>
        <w:tc>
          <w:tcPr>
            <w:tcW w:w="1587" w:type="pct"/>
            <w:tcBorders>
              <w:top w:val="single" w:color="auto" w:sz="4" w:space="0"/>
              <w:left w:val="nil"/>
              <w:bottom w:val="single" w:color="auto" w:sz="4" w:space="0"/>
              <w:right w:val="nil"/>
            </w:tcBorders>
            <w:vAlign w:val="bottom"/>
            <w:hideMark/>
          </w:tcPr>
          <w:p w:rsidRPr="00202F25" w:rsidR="00202F25" w:rsidP="001124B9" w:rsidRDefault="00202F25" w14:paraId="587CC9B7" w14:textId="77777777">
            <w:pPr>
              <w:rPr>
                <w:rFonts w:ascii="Times New Roman" w:hAnsi="Times New Roman"/>
                <w:b/>
                <w:bCs/>
                <w:color w:val="000000"/>
                <w:szCs w:val="20"/>
              </w:rPr>
            </w:pPr>
            <w:r w:rsidRPr="00202F25">
              <w:rPr>
                <w:rFonts w:ascii="Times New Roman" w:hAnsi="Times New Roman"/>
                <w:b/>
                <w:bCs/>
                <w:color w:val="000000"/>
                <w:szCs w:val="20"/>
              </w:rPr>
              <w:t xml:space="preserve">Totaal </w:t>
            </w:r>
          </w:p>
        </w:tc>
        <w:tc>
          <w:tcPr>
            <w:tcW w:w="510" w:type="pct"/>
            <w:tcBorders>
              <w:top w:val="single" w:color="auto" w:sz="4" w:space="0"/>
              <w:left w:val="nil"/>
              <w:bottom w:val="single" w:color="auto" w:sz="4" w:space="0"/>
              <w:right w:val="nil"/>
            </w:tcBorders>
            <w:vAlign w:val="center"/>
            <w:hideMark/>
          </w:tcPr>
          <w:p w:rsidRPr="00202F25" w:rsidR="00202F25" w:rsidP="001124B9" w:rsidRDefault="00202F25" w14:paraId="46535F1A" w14:textId="77777777">
            <w:pPr>
              <w:jc w:val="right"/>
              <w:rPr>
                <w:rFonts w:ascii="Times New Roman" w:hAnsi="Times New Roman"/>
                <w:color w:val="000000"/>
                <w:szCs w:val="20"/>
              </w:rPr>
            </w:pPr>
            <w:r w:rsidRPr="00202F25">
              <w:rPr>
                <w:rFonts w:ascii="Times New Roman" w:hAnsi="Times New Roman"/>
                <w:color w:val="000000"/>
                <w:szCs w:val="20"/>
              </w:rPr>
              <w:t>1.079.723</w:t>
            </w:r>
          </w:p>
        </w:tc>
        <w:tc>
          <w:tcPr>
            <w:tcW w:w="510" w:type="pct"/>
            <w:tcBorders>
              <w:top w:val="single" w:color="auto" w:sz="4" w:space="0"/>
              <w:left w:val="nil"/>
              <w:bottom w:val="single" w:color="auto" w:sz="4" w:space="0"/>
              <w:right w:val="nil"/>
            </w:tcBorders>
            <w:vAlign w:val="center"/>
            <w:hideMark/>
          </w:tcPr>
          <w:p w:rsidRPr="00202F25" w:rsidR="00202F25" w:rsidP="001124B9" w:rsidRDefault="00202F25" w14:paraId="07743853" w14:textId="77777777">
            <w:pPr>
              <w:jc w:val="right"/>
              <w:rPr>
                <w:rFonts w:ascii="Times New Roman" w:hAnsi="Times New Roman"/>
                <w:color w:val="000000"/>
                <w:szCs w:val="20"/>
              </w:rPr>
            </w:pPr>
            <w:r w:rsidRPr="00202F25">
              <w:rPr>
                <w:rFonts w:ascii="Times New Roman" w:hAnsi="Times New Roman"/>
                <w:color w:val="000000"/>
                <w:szCs w:val="20"/>
              </w:rPr>
              <w:t>1.079.723</w:t>
            </w:r>
          </w:p>
        </w:tc>
        <w:tc>
          <w:tcPr>
            <w:tcW w:w="829" w:type="pct"/>
            <w:tcBorders>
              <w:top w:val="single" w:color="auto" w:sz="4" w:space="0"/>
              <w:left w:val="nil"/>
              <w:bottom w:val="single" w:color="auto" w:sz="4" w:space="0"/>
              <w:right w:val="nil"/>
            </w:tcBorders>
            <w:noWrap/>
            <w:vAlign w:val="center"/>
            <w:hideMark/>
          </w:tcPr>
          <w:p w:rsidRPr="00202F25" w:rsidR="00202F25" w:rsidP="001124B9" w:rsidRDefault="00202F25" w14:paraId="10A16D65" w14:textId="77777777">
            <w:pPr>
              <w:jc w:val="right"/>
              <w:rPr>
                <w:rFonts w:ascii="Times New Roman" w:hAnsi="Times New Roman"/>
                <w:color w:val="000000"/>
                <w:szCs w:val="20"/>
              </w:rPr>
            </w:pPr>
            <w:r w:rsidRPr="00202F25">
              <w:rPr>
                <w:rFonts w:ascii="Times New Roman" w:hAnsi="Times New Roman"/>
                <w:color w:val="000000"/>
                <w:szCs w:val="20"/>
              </w:rPr>
              <w:t>0</w:t>
            </w:r>
          </w:p>
        </w:tc>
        <w:tc>
          <w:tcPr>
            <w:tcW w:w="330" w:type="pct"/>
            <w:tcBorders>
              <w:top w:val="single" w:color="auto" w:sz="4" w:space="0"/>
              <w:left w:val="nil"/>
              <w:bottom w:val="single" w:color="auto" w:sz="4" w:space="0"/>
              <w:right w:val="nil"/>
            </w:tcBorders>
            <w:vAlign w:val="center"/>
            <w:hideMark/>
          </w:tcPr>
          <w:p w:rsidRPr="00202F25" w:rsidR="00202F25" w:rsidP="001124B9" w:rsidRDefault="00202F25" w14:paraId="1BEE79BC" w14:textId="77777777">
            <w:pPr>
              <w:jc w:val="right"/>
              <w:rPr>
                <w:rFonts w:ascii="Times New Roman" w:hAnsi="Times New Roman"/>
                <w:color w:val="000000"/>
                <w:szCs w:val="20"/>
              </w:rPr>
            </w:pPr>
            <w:r w:rsidRPr="00202F25">
              <w:rPr>
                <w:rFonts w:ascii="Times New Roman" w:hAnsi="Times New Roman"/>
                <w:color w:val="000000"/>
                <w:szCs w:val="20"/>
              </w:rPr>
              <w:t>632</w:t>
            </w:r>
          </w:p>
        </w:tc>
        <w:tc>
          <w:tcPr>
            <w:tcW w:w="366" w:type="pct"/>
            <w:tcBorders>
              <w:top w:val="single" w:color="auto" w:sz="4" w:space="0"/>
              <w:left w:val="nil"/>
              <w:bottom w:val="single" w:color="auto" w:sz="4" w:space="0"/>
              <w:right w:val="nil"/>
            </w:tcBorders>
            <w:vAlign w:val="center"/>
            <w:hideMark/>
          </w:tcPr>
          <w:p w:rsidRPr="00202F25" w:rsidR="00202F25" w:rsidP="001124B9" w:rsidRDefault="00202F25" w14:paraId="26C0E40F" w14:textId="77777777">
            <w:pPr>
              <w:jc w:val="right"/>
              <w:rPr>
                <w:rFonts w:ascii="Times New Roman" w:hAnsi="Times New Roman"/>
                <w:color w:val="000000"/>
                <w:szCs w:val="20"/>
              </w:rPr>
            </w:pPr>
            <w:r w:rsidRPr="00202F25">
              <w:rPr>
                <w:rFonts w:ascii="Times New Roman" w:hAnsi="Times New Roman"/>
                <w:color w:val="000000"/>
                <w:szCs w:val="20"/>
              </w:rPr>
              <w:t>632</w:t>
            </w:r>
          </w:p>
        </w:tc>
        <w:tc>
          <w:tcPr>
            <w:tcW w:w="868" w:type="pct"/>
            <w:tcBorders>
              <w:top w:val="single" w:color="auto" w:sz="4" w:space="0"/>
              <w:left w:val="nil"/>
              <w:bottom w:val="single" w:color="auto" w:sz="4" w:space="0"/>
              <w:right w:val="nil"/>
            </w:tcBorders>
            <w:noWrap/>
            <w:vAlign w:val="center"/>
            <w:hideMark/>
          </w:tcPr>
          <w:p w:rsidRPr="00202F25" w:rsidR="00202F25" w:rsidP="001124B9" w:rsidRDefault="00202F25" w14:paraId="50F9E738" w14:textId="77777777">
            <w:pPr>
              <w:jc w:val="right"/>
              <w:rPr>
                <w:rFonts w:ascii="Times New Roman" w:hAnsi="Times New Roman"/>
                <w:color w:val="000000"/>
                <w:szCs w:val="20"/>
              </w:rPr>
            </w:pPr>
            <w:r w:rsidRPr="00202F25">
              <w:rPr>
                <w:rFonts w:ascii="Times New Roman" w:hAnsi="Times New Roman"/>
                <w:color w:val="000000"/>
                <w:szCs w:val="20"/>
              </w:rPr>
              <w:t>0</w:t>
            </w:r>
          </w:p>
        </w:tc>
      </w:tr>
    </w:tbl>
    <w:p w:rsidR="00202F25" w:rsidP="00202F25" w:rsidRDefault="00202F25" w14:paraId="2D77DE05" w14:textId="77777777">
      <w:pPr>
        <w:tabs>
          <w:tab w:val="left" w:pos="284"/>
          <w:tab w:val="left" w:pos="567"/>
          <w:tab w:val="left" w:pos="851"/>
        </w:tabs>
        <w:rPr>
          <w:rFonts w:ascii="Times New Roman" w:hAnsi="Times New Roman"/>
          <w:sz w:val="24"/>
          <w:szCs w:val="20"/>
        </w:rPr>
      </w:pPr>
    </w:p>
    <w:tbl>
      <w:tblPr>
        <w:tblW w:w="5000" w:type="pct"/>
        <w:tblCellMar>
          <w:left w:w="70" w:type="dxa"/>
          <w:right w:w="70" w:type="dxa"/>
        </w:tblCellMar>
        <w:tblLook w:val="04A0" w:firstRow="1" w:lastRow="0" w:firstColumn="1" w:lastColumn="0" w:noHBand="0" w:noVBand="1"/>
      </w:tblPr>
      <w:tblGrid>
        <w:gridCol w:w="2460"/>
        <w:gridCol w:w="1610"/>
        <w:gridCol w:w="1798"/>
        <w:gridCol w:w="1462"/>
        <w:gridCol w:w="1740"/>
      </w:tblGrid>
      <w:tr w:rsidRPr="00202F25" w:rsidR="00202F25" w:rsidTr="00202F25" w14:paraId="36733232" w14:textId="77777777">
        <w:trPr>
          <w:trHeight w:val="289"/>
        </w:trPr>
        <w:tc>
          <w:tcPr>
            <w:tcW w:w="1363" w:type="pct"/>
            <w:tcBorders>
              <w:top w:val="single" w:color="auto" w:sz="4" w:space="0"/>
              <w:left w:val="nil"/>
              <w:bottom w:val="single" w:color="auto" w:sz="4" w:space="0"/>
              <w:right w:val="nil"/>
            </w:tcBorders>
            <w:hideMark/>
          </w:tcPr>
          <w:p w:rsidRPr="00202F25" w:rsidR="00202F25" w:rsidP="001124B9" w:rsidRDefault="00202F25" w14:paraId="46D1ACE9" w14:textId="77777777">
            <w:pPr>
              <w:rPr>
                <w:rFonts w:ascii="Times New Roman" w:hAnsi="Times New Roman"/>
                <w:color w:val="000000"/>
                <w:szCs w:val="20"/>
              </w:rPr>
            </w:pPr>
            <w:bookmarkStart w:name="RANGE!A3:E6" w:id="1"/>
            <w:r w:rsidRPr="00202F25">
              <w:rPr>
                <w:rFonts w:ascii="Times New Roman" w:hAnsi="Times New Roman"/>
                <w:color w:val="000000"/>
                <w:szCs w:val="20"/>
              </w:rPr>
              <w:t>Naam</w:t>
            </w:r>
            <w:bookmarkEnd w:id="1"/>
          </w:p>
        </w:tc>
        <w:tc>
          <w:tcPr>
            <w:tcW w:w="1892" w:type="pct"/>
            <w:gridSpan w:val="2"/>
            <w:tcBorders>
              <w:top w:val="single" w:color="auto" w:sz="4" w:space="0"/>
              <w:left w:val="nil"/>
              <w:bottom w:val="single" w:color="auto" w:sz="4" w:space="0"/>
              <w:right w:val="nil"/>
            </w:tcBorders>
            <w:noWrap/>
            <w:vAlign w:val="center"/>
            <w:hideMark/>
          </w:tcPr>
          <w:p w:rsidRPr="00202F25" w:rsidR="00202F25" w:rsidP="001124B9" w:rsidRDefault="00202F25" w14:paraId="74E336F7" w14:textId="77777777">
            <w:pPr>
              <w:rPr>
                <w:rFonts w:ascii="Times New Roman" w:hAnsi="Times New Roman"/>
                <w:color w:val="000000"/>
                <w:szCs w:val="20"/>
              </w:rPr>
            </w:pPr>
            <w:r w:rsidRPr="00202F25">
              <w:rPr>
                <w:rFonts w:ascii="Times New Roman" w:hAnsi="Times New Roman"/>
                <w:color w:val="000000"/>
                <w:szCs w:val="20"/>
              </w:rPr>
              <w:t>Vastgestelde begroting 2026</w:t>
            </w:r>
          </w:p>
        </w:tc>
        <w:tc>
          <w:tcPr>
            <w:tcW w:w="1745" w:type="pct"/>
            <w:gridSpan w:val="2"/>
            <w:tcBorders>
              <w:top w:val="single" w:color="auto" w:sz="4" w:space="0"/>
              <w:left w:val="nil"/>
              <w:bottom w:val="single" w:color="auto" w:sz="4" w:space="0"/>
              <w:right w:val="nil"/>
            </w:tcBorders>
            <w:vAlign w:val="center"/>
            <w:hideMark/>
          </w:tcPr>
          <w:p w:rsidRPr="00202F25" w:rsidR="00202F25" w:rsidP="001124B9" w:rsidRDefault="00202F25" w14:paraId="4BC09725" w14:textId="77777777">
            <w:pPr>
              <w:rPr>
                <w:rFonts w:ascii="Times New Roman" w:hAnsi="Times New Roman"/>
                <w:color w:val="000000"/>
                <w:szCs w:val="20"/>
              </w:rPr>
            </w:pPr>
            <w:r w:rsidRPr="00202F25">
              <w:rPr>
                <w:rFonts w:ascii="Times New Roman" w:hAnsi="Times New Roman"/>
                <w:color w:val="000000"/>
                <w:szCs w:val="20"/>
              </w:rPr>
              <w:t>Mutaties 1</w:t>
            </w:r>
            <w:r w:rsidRPr="00202F25">
              <w:rPr>
                <w:rFonts w:ascii="Times New Roman" w:hAnsi="Times New Roman"/>
                <w:color w:val="000000"/>
                <w:szCs w:val="20"/>
                <w:vertAlign w:val="superscript"/>
              </w:rPr>
              <w:t>e</w:t>
            </w:r>
            <w:r w:rsidRPr="00202F25">
              <w:rPr>
                <w:rFonts w:ascii="Times New Roman" w:hAnsi="Times New Roman"/>
                <w:color w:val="000000"/>
                <w:szCs w:val="20"/>
              </w:rPr>
              <w:t xml:space="preserve"> suppletoire begroting </w:t>
            </w:r>
          </w:p>
        </w:tc>
      </w:tr>
      <w:tr w:rsidRPr="00202F25" w:rsidR="00202F25" w:rsidTr="00202F25" w14:paraId="06C60273" w14:textId="77777777">
        <w:trPr>
          <w:trHeight w:val="360"/>
        </w:trPr>
        <w:tc>
          <w:tcPr>
            <w:tcW w:w="1363" w:type="pct"/>
            <w:tcBorders>
              <w:top w:val="nil"/>
              <w:left w:val="nil"/>
              <w:bottom w:val="single" w:color="auto" w:sz="4" w:space="0"/>
              <w:right w:val="nil"/>
            </w:tcBorders>
            <w:noWrap/>
            <w:vAlign w:val="bottom"/>
            <w:hideMark/>
          </w:tcPr>
          <w:p w:rsidRPr="00202F25" w:rsidR="00202F25" w:rsidP="001124B9" w:rsidRDefault="00202F25" w14:paraId="7C597423" w14:textId="77777777">
            <w:pPr>
              <w:rPr>
                <w:rFonts w:ascii="Times New Roman" w:hAnsi="Times New Roman"/>
                <w:color w:val="000000"/>
                <w:szCs w:val="20"/>
              </w:rPr>
            </w:pPr>
            <w:r w:rsidRPr="00202F25">
              <w:rPr>
                <w:rFonts w:ascii="Times New Roman" w:hAnsi="Times New Roman"/>
                <w:color w:val="000000"/>
                <w:szCs w:val="20"/>
              </w:rPr>
              <w:t> </w:t>
            </w:r>
          </w:p>
        </w:tc>
        <w:tc>
          <w:tcPr>
            <w:tcW w:w="894" w:type="pct"/>
            <w:tcBorders>
              <w:top w:val="nil"/>
              <w:left w:val="nil"/>
              <w:bottom w:val="single" w:color="auto" w:sz="4" w:space="0"/>
              <w:right w:val="nil"/>
            </w:tcBorders>
            <w:vAlign w:val="center"/>
            <w:hideMark/>
          </w:tcPr>
          <w:p w:rsidRPr="00202F25" w:rsidR="00202F25" w:rsidP="001124B9" w:rsidRDefault="00202F25" w14:paraId="0EC969F7" w14:textId="72703447">
            <w:pPr>
              <w:rPr>
                <w:rFonts w:ascii="Times New Roman" w:hAnsi="Times New Roman"/>
                <w:color w:val="000000"/>
                <w:szCs w:val="20"/>
              </w:rPr>
            </w:pPr>
            <w:r w:rsidRPr="00202F25">
              <w:rPr>
                <w:rFonts w:ascii="Times New Roman" w:hAnsi="Times New Roman"/>
                <w:color w:val="000000"/>
                <w:szCs w:val="20"/>
              </w:rPr>
              <w:t>Totaal kapitaaluitgaven </w:t>
            </w:r>
          </w:p>
        </w:tc>
        <w:tc>
          <w:tcPr>
            <w:tcW w:w="998" w:type="pct"/>
            <w:tcBorders>
              <w:top w:val="nil"/>
              <w:left w:val="nil"/>
              <w:bottom w:val="single" w:color="auto" w:sz="4" w:space="0"/>
              <w:right w:val="nil"/>
            </w:tcBorders>
            <w:vAlign w:val="center"/>
            <w:hideMark/>
          </w:tcPr>
          <w:p w:rsidRPr="00202F25" w:rsidR="00202F25" w:rsidP="001124B9" w:rsidRDefault="00202F25" w14:paraId="5FF2D6F6" w14:textId="55928CF1">
            <w:pPr>
              <w:jc w:val="center"/>
              <w:rPr>
                <w:rFonts w:ascii="Times New Roman" w:hAnsi="Times New Roman"/>
                <w:color w:val="000000"/>
                <w:szCs w:val="20"/>
              </w:rPr>
            </w:pPr>
            <w:r w:rsidRPr="00202F25">
              <w:rPr>
                <w:rFonts w:ascii="Times New Roman" w:hAnsi="Times New Roman"/>
                <w:color w:val="000000"/>
                <w:szCs w:val="20"/>
              </w:rPr>
              <w:t>Totaal kapitaalontvangsten</w:t>
            </w:r>
          </w:p>
        </w:tc>
        <w:tc>
          <w:tcPr>
            <w:tcW w:w="798" w:type="pct"/>
            <w:tcBorders>
              <w:top w:val="nil"/>
              <w:left w:val="nil"/>
              <w:bottom w:val="single" w:color="auto" w:sz="4" w:space="0"/>
              <w:right w:val="nil"/>
            </w:tcBorders>
            <w:vAlign w:val="center"/>
            <w:hideMark/>
          </w:tcPr>
          <w:p w:rsidRPr="00202F25" w:rsidR="00202F25" w:rsidP="001124B9" w:rsidRDefault="00202F25" w14:paraId="022D77FC" w14:textId="7235CAD8">
            <w:pPr>
              <w:rPr>
                <w:rFonts w:ascii="Times New Roman" w:hAnsi="Times New Roman"/>
                <w:color w:val="000000"/>
                <w:szCs w:val="20"/>
              </w:rPr>
            </w:pPr>
            <w:r w:rsidRPr="00202F25">
              <w:rPr>
                <w:rFonts w:ascii="Times New Roman" w:hAnsi="Times New Roman"/>
                <w:color w:val="000000"/>
                <w:szCs w:val="20"/>
              </w:rPr>
              <w:t>Totaal kapitaaluitgaven</w:t>
            </w:r>
          </w:p>
        </w:tc>
        <w:tc>
          <w:tcPr>
            <w:tcW w:w="947" w:type="pct"/>
            <w:tcBorders>
              <w:top w:val="nil"/>
              <w:left w:val="nil"/>
              <w:bottom w:val="single" w:color="auto" w:sz="4" w:space="0"/>
              <w:right w:val="nil"/>
            </w:tcBorders>
            <w:vAlign w:val="center"/>
            <w:hideMark/>
          </w:tcPr>
          <w:p w:rsidRPr="00202F25" w:rsidR="00202F25" w:rsidP="001124B9" w:rsidRDefault="00202F25" w14:paraId="25609F25" w14:textId="14B3C3BF">
            <w:pPr>
              <w:rPr>
                <w:rFonts w:ascii="Times New Roman" w:hAnsi="Times New Roman"/>
                <w:color w:val="000000"/>
                <w:szCs w:val="20"/>
              </w:rPr>
            </w:pPr>
            <w:r w:rsidRPr="00202F25">
              <w:rPr>
                <w:rFonts w:ascii="Times New Roman" w:hAnsi="Times New Roman"/>
                <w:color w:val="000000"/>
                <w:szCs w:val="20"/>
              </w:rPr>
              <w:t>Totaal kapitaalontvangsten</w:t>
            </w:r>
          </w:p>
        </w:tc>
      </w:tr>
      <w:tr w:rsidRPr="00202F25" w:rsidR="00202F25" w:rsidTr="00202F25" w14:paraId="2D4EF5C2" w14:textId="77777777">
        <w:trPr>
          <w:trHeight w:val="540"/>
        </w:trPr>
        <w:tc>
          <w:tcPr>
            <w:tcW w:w="1363" w:type="pct"/>
            <w:tcBorders>
              <w:top w:val="nil"/>
              <w:left w:val="nil"/>
              <w:bottom w:val="nil"/>
              <w:right w:val="nil"/>
            </w:tcBorders>
            <w:vAlign w:val="center"/>
            <w:hideMark/>
          </w:tcPr>
          <w:p w:rsidRPr="00202F25" w:rsidR="00202F25" w:rsidP="001124B9" w:rsidRDefault="00202F25" w14:paraId="75589C23" w14:textId="77777777">
            <w:pPr>
              <w:rPr>
                <w:rFonts w:ascii="Times New Roman" w:hAnsi="Times New Roman"/>
                <w:szCs w:val="20"/>
              </w:rPr>
            </w:pPr>
            <w:r w:rsidRPr="00202F25">
              <w:rPr>
                <w:rFonts w:ascii="Times New Roman" w:hAnsi="Times New Roman"/>
                <w:szCs w:val="20"/>
              </w:rPr>
              <w:t>Immigratie en Naturalisatiedienst (IND)</w:t>
            </w:r>
          </w:p>
        </w:tc>
        <w:tc>
          <w:tcPr>
            <w:tcW w:w="894" w:type="pct"/>
            <w:tcBorders>
              <w:top w:val="nil"/>
              <w:left w:val="nil"/>
              <w:bottom w:val="nil"/>
              <w:right w:val="nil"/>
            </w:tcBorders>
            <w:vAlign w:val="center"/>
            <w:hideMark/>
          </w:tcPr>
          <w:p w:rsidRPr="00202F25" w:rsidR="00202F25" w:rsidP="001124B9" w:rsidRDefault="00202F25" w14:paraId="636AEAEA" w14:textId="77777777">
            <w:pPr>
              <w:jc w:val="right"/>
              <w:rPr>
                <w:rFonts w:ascii="Times New Roman" w:hAnsi="Times New Roman"/>
                <w:szCs w:val="20"/>
              </w:rPr>
            </w:pPr>
            <w:r w:rsidRPr="00202F25">
              <w:rPr>
                <w:rFonts w:ascii="Times New Roman" w:hAnsi="Times New Roman"/>
                <w:szCs w:val="20"/>
              </w:rPr>
              <w:t>5.010</w:t>
            </w:r>
          </w:p>
        </w:tc>
        <w:tc>
          <w:tcPr>
            <w:tcW w:w="998" w:type="pct"/>
            <w:tcBorders>
              <w:top w:val="nil"/>
              <w:left w:val="nil"/>
              <w:bottom w:val="nil"/>
              <w:right w:val="nil"/>
            </w:tcBorders>
            <w:vAlign w:val="center"/>
            <w:hideMark/>
          </w:tcPr>
          <w:p w:rsidRPr="00202F25" w:rsidR="00202F25" w:rsidP="001124B9" w:rsidRDefault="00202F25" w14:paraId="17C30B1F" w14:textId="77777777">
            <w:pPr>
              <w:jc w:val="right"/>
              <w:rPr>
                <w:rFonts w:ascii="Times New Roman" w:hAnsi="Times New Roman"/>
                <w:szCs w:val="20"/>
              </w:rPr>
            </w:pPr>
            <w:r w:rsidRPr="00202F25">
              <w:rPr>
                <w:rFonts w:ascii="Times New Roman" w:hAnsi="Times New Roman"/>
                <w:szCs w:val="20"/>
              </w:rPr>
              <w:t>4.510</w:t>
            </w:r>
          </w:p>
        </w:tc>
        <w:tc>
          <w:tcPr>
            <w:tcW w:w="798" w:type="pct"/>
            <w:tcBorders>
              <w:top w:val="nil"/>
              <w:left w:val="nil"/>
              <w:bottom w:val="nil"/>
              <w:right w:val="nil"/>
            </w:tcBorders>
            <w:vAlign w:val="center"/>
            <w:hideMark/>
          </w:tcPr>
          <w:p w:rsidRPr="00202F25" w:rsidR="00202F25" w:rsidP="001124B9" w:rsidRDefault="00202F25" w14:paraId="308E5E42" w14:textId="77777777">
            <w:pPr>
              <w:jc w:val="right"/>
              <w:rPr>
                <w:rFonts w:ascii="Times New Roman" w:hAnsi="Times New Roman"/>
                <w:szCs w:val="20"/>
              </w:rPr>
            </w:pPr>
            <w:r w:rsidRPr="00202F25">
              <w:rPr>
                <w:rFonts w:ascii="Times New Roman" w:hAnsi="Times New Roman"/>
                <w:szCs w:val="20"/>
              </w:rPr>
              <w:t>0</w:t>
            </w:r>
          </w:p>
        </w:tc>
        <w:tc>
          <w:tcPr>
            <w:tcW w:w="947" w:type="pct"/>
            <w:tcBorders>
              <w:top w:val="nil"/>
              <w:left w:val="nil"/>
              <w:bottom w:val="nil"/>
              <w:right w:val="nil"/>
            </w:tcBorders>
            <w:vAlign w:val="center"/>
            <w:hideMark/>
          </w:tcPr>
          <w:p w:rsidRPr="00202F25" w:rsidR="00202F25" w:rsidP="001124B9" w:rsidRDefault="00202F25" w14:paraId="60C2D414" w14:textId="77777777">
            <w:pPr>
              <w:jc w:val="right"/>
              <w:rPr>
                <w:rFonts w:ascii="Times New Roman" w:hAnsi="Times New Roman"/>
                <w:szCs w:val="20"/>
              </w:rPr>
            </w:pPr>
            <w:r w:rsidRPr="00202F25">
              <w:rPr>
                <w:rFonts w:ascii="Times New Roman" w:hAnsi="Times New Roman"/>
                <w:szCs w:val="20"/>
              </w:rPr>
              <w:t>48.485</w:t>
            </w:r>
          </w:p>
        </w:tc>
      </w:tr>
      <w:tr w:rsidRPr="00202F25" w:rsidR="00202F25" w:rsidTr="00202F25" w14:paraId="3CDE82B3" w14:textId="77777777">
        <w:trPr>
          <w:trHeight w:val="300"/>
        </w:trPr>
        <w:tc>
          <w:tcPr>
            <w:tcW w:w="1363" w:type="pct"/>
            <w:tcBorders>
              <w:top w:val="single" w:color="auto" w:sz="4" w:space="0"/>
              <w:left w:val="nil"/>
              <w:bottom w:val="single" w:color="auto" w:sz="4" w:space="0"/>
              <w:right w:val="nil"/>
            </w:tcBorders>
            <w:hideMark/>
          </w:tcPr>
          <w:p w:rsidRPr="00202F25" w:rsidR="00202F25" w:rsidP="001124B9" w:rsidRDefault="00202F25" w14:paraId="4936DBEF" w14:textId="77777777">
            <w:pPr>
              <w:rPr>
                <w:rFonts w:ascii="Times New Roman" w:hAnsi="Times New Roman"/>
                <w:b/>
                <w:bCs/>
                <w:color w:val="000000"/>
                <w:szCs w:val="20"/>
              </w:rPr>
            </w:pPr>
            <w:r w:rsidRPr="00202F25">
              <w:rPr>
                <w:rFonts w:ascii="Times New Roman" w:hAnsi="Times New Roman"/>
                <w:b/>
                <w:bCs/>
                <w:color w:val="000000"/>
                <w:szCs w:val="20"/>
              </w:rPr>
              <w:t>Totaal</w:t>
            </w:r>
          </w:p>
        </w:tc>
        <w:tc>
          <w:tcPr>
            <w:tcW w:w="894" w:type="pct"/>
            <w:tcBorders>
              <w:top w:val="single" w:color="auto" w:sz="4" w:space="0"/>
              <w:left w:val="nil"/>
              <w:bottom w:val="single" w:color="auto" w:sz="4" w:space="0"/>
              <w:right w:val="nil"/>
            </w:tcBorders>
            <w:vAlign w:val="center"/>
            <w:hideMark/>
          </w:tcPr>
          <w:p w:rsidRPr="00202F25" w:rsidR="00202F25" w:rsidP="001124B9" w:rsidRDefault="00202F25" w14:paraId="58A02C1A" w14:textId="77777777">
            <w:pPr>
              <w:jc w:val="right"/>
              <w:rPr>
                <w:rFonts w:ascii="Times New Roman" w:hAnsi="Times New Roman"/>
                <w:color w:val="000000"/>
                <w:szCs w:val="20"/>
              </w:rPr>
            </w:pPr>
            <w:r w:rsidRPr="00202F25">
              <w:rPr>
                <w:rFonts w:ascii="Times New Roman" w:hAnsi="Times New Roman"/>
                <w:color w:val="000000"/>
                <w:szCs w:val="20"/>
              </w:rPr>
              <w:t>5.010</w:t>
            </w:r>
          </w:p>
        </w:tc>
        <w:tc>
          <w:tcPr>
            <w:tcW w:w="998" w:type="pct"/>
            <w:tcBorders>
              <w:top w:val="single" w:color="auto" w:sz="4" w:space="0"/>
              <w:left w:val="nil"/>
              <w:bottom w:val="single" w:color="auto" w:sz="4" w:space="0"/>
              <w:right w:val="nil"/>
            </w:tcBorders>
            <w:noWrap/>
            <w:vAlign w:val="center"/>
            <w:hideMark/>
          </w:tcPr>
          <w:p w:rsidRPr="00202F25" w:rsidR="00202F25" w:rsidP="001124B9" w:rsidRDefault="00202F25" w14:paraId="13C8B7D7" w14:textId="77777777">
            <w:pPr>
              <w:jc w:val="right"/>
              <w:rPr>
                <w:rFonts w:ascii="Times New Roman" w:hAnsi="Times New Roman"/>
                <w:color w:val="000000"/>
                <w:szCs w:val="20"/>
              </w:rPr>
            </w:pPr>
            <w:r w:rsidRPr="00202F25">
              <w:rPr>
                <w:rFonts w:ascii="Times New Roman" w:hAnsi="Times New Roman"/>
                <w:color w:val="000000"/>
                <w:szCs w:val="20"/>
              </w:rPr>
              <w:t>4.510</w:t>
            </w:r>
          </w:p>
        </w:tc>
        <w:tc>
          <w:tcPr>
            <w:tcW w:w="798" w:type="pct"/>
            <w:tcBorders>
              <w:top w:val="single" w:color="auto" w:sz="4" w:space="0"/>
              <w:left w:val="nil"/>
              <w:bottom w:val="single" w:color="auto" w:sz="4" w:space="0"/>
              <w:right w:val="nil"/>
            </w:tcBorders>
            <w:noWrap/>
            <w:vAlign w:val="center"/>
            <w:hideMark/>
          </w:tcPr>
          <w:p w:rsidRPr="00202F25" w:rsidR="00202F25" w:rsidP="001124B9" w:rsidRDefault="00202F25" w14:paraId="16417725" w14:textId="77777777">
            <w:pPr>
              <w:jc w:val="right"/>
              <w:rPr>
                <w:rFonts w:ascii="Times New Roman" w:hAnsi="Times New Roman"/>
                <w:color w:val="000000"/>
                <w:szCs w:val="20"/>
              </w:rPr>
            </w:pPr>
            <w:r w:rsidRPr="00202F25">
              <w:rPr>
                <w:rFonts w:ascii="Times New Roman" w:hAnsi="Times New Roman"/>
                <w:color w:val="000000"/>
                <w:szCs w:val="20"/>
              </w:rPr>
              <w:t>0</w:t>
            </w:r>
          </w:p>
        </w:tc>
        <w:tc>
          <w:tcPr>
            <w:tcW w:w="947" w:type="pct"/>
            <w:tcBorders>
              <w:top w:val="single" w:color="auto" w:sz="4" w:space="0"/>
              <w:left w:val="nil"/>
              <w:bottom w:val="single" w:color="auto" w:sz="4" w:space="0"/>
              <w:right w:val="nil"/>
            </w:tcBorders>
            <w:noWrap/>
            <w:vAlign w:val="center"/>
            <w:hideMark/>
          </w:tcPr>
          <w:p w:rsidRPr="00202F25" w:rsidR="00202F25" w:rsidP="001124B9" w:rsidRDefault="00202F25" w14:paraId="68847738" w14:textId="77777777">
            <w:pPr>
              <w:jc w:val="right"/>
              <w:rPr>
                <w:rFonts w:ascii="Times New Roman" w:hAnsi="Times New Roman"/>
                <w:color w:val="000000"/>
                <w:szCs w:val="20"/>
              </w:rPr>
            </w:pPr>
            <w:r w:rsidRPr="00202F25">
              <w:rPr>
                <w:rFonts w:ascii="Times New Roman" w:hAnsi="Times New Roman"/>
                <w:color w:val="000000"/>
                <w:szCs w:val="20"/>
              </w:rPr>
              <w:t>48.485</w:t>
            </w:r>
          </w:p>
        </w:tc>
      </w:tr>
    </w:tbl>
    <w:p w:rsidRPr="00202F25" w:rsidR="00202F25" w:rsidP="00202F25" w:rsidRDefault="00202F25" w14:paraId="53DE6E3F" w14:textId="77777777">
      <w:pPr>
        <w:tabs>
          <w:tab w:val="left" w:pos="284"/>
          <w:tab w:val="left" w:pos="567"/>
          <w:tab w:val="left" w:pos="851"/>
        </w:tabs>
        <w:rPr>
          <w:rFonts w:ascii="Times New Roman" w:hAnsi="Times New Roman"/>
          <w:sz w:val="24"/>
          <w:szCs w:val="20"/>
        </w:rPr>
      </w:pPr>
    </w:p>
    <w:sectPr w:rsidRPr="00202F25" w:rsidR="00202F2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0C2D" w14:textId="77777777" w:rsidR="00175C75" w:rsidRDefault="00175C75">
      <w:pPr>
        <w:spacing w:line="20" w:lineRule="exact"/>
      </w:pPr>
    </w:p>
  </w:endnote>
  <w:endnote w:type="continuationSeparator" w:id="0">
    <w:p w14:paraId="6B2522A8" w14:textId="77777777" w:rsidR="00175C75" w:rsidRDefault="00175C75">
      <w:pPr>
        <w:pStyle w:val="Amendement"/>
      </w:pPr>
      <w:r>
        <w:rPr>
          <w:b w:val="0"/>
          <w:bCs w:val="0"/>
        </w:rPr>
        <w:t xml:space="preserve"> </w:t>
      </w:r>
    </w:p>
  </w:endnote>
  <w:endnote w:type="continuationNotice" w:id="1">
    <w:p w14:paraId="0A9BFDDB" w14:textId="77777777" w:rsidR="00175C75" w:rsidRDefault="00175C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080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E5E03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D3B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2EE24C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E691" w14:textId="77777777" w:rsidR="00175C75" w:rsidRDefault="00175C75">
      <w:pPr>
        <w:pStyle w:val="Amendement"/>
      </w:pPr>
      <w:r>
        <w:rPr>
          <w:b w:val="0"/>
          <w:bCs w:val="0"/>
        </w:rPr>
        <w:separator/>
      </w:r>
    </w:p>
  </w:footnote>
  <w:footnote w:type="continuationSeparator" w:id="0">
    <w:p w14:paraId="2B602FB1" w14:textId="77777777" w:rsidR="00175C75" w:rsidRDefault="0017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25"/>
    <w:rsid w:val="00012DBE"/>
    <w:rsid w:val="00063CB8"/>
    <w:rsid w:val="000A1D81"/>
    <w:rsid w:val="00111ED3"/>
    <w:rsid w:val="00175C75"/>
    <w:rsid w:val="001C190E"/>
    <w:rsid w:val="00202F25"/>
    <w:rsid w:val="002168F4"/>
    <w:rsid w:val="002A727C"/>
    <w:rsid w:val="004B59DB"/>
    <w:rsid w:val="005D2707"/>
    <w:rsid w:val="00606255"/>
    <w:rsid w:val="006B607A"/>
    <w:rsid w:val="007018ED"/>
    <w:rsid w:val="007D451C"/>
    <w:rsid w:val="00826224"/>
    <w:rsid w:val="00930A23"/>
    <w:rsid w:val="00932178"/>
    <w:rsid w:val="009C7354"/>
    <w:rsid w:val="009E6D7F"/>
    <w:rsid w:val="00A11E73"/>
    <w:rsid w:val="00A2521E"/>
    <w:rsid w:val="00AE436A"/>
    <w:rsid w:val="00C135B1"/>
    <w:rsid w:val="00C92DF8"/>
    <w:rsid w:val="00CB3578"/>
    <w:rsid w:val="00D20AFA"/>
    <w:rsid w:val="00D55648"/>
    <w:rsid w:val="00E16443"/>
    <w:rsid w:val="00E36EE9"/>
    <w:rsid w:val="00E53CE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A81A0"/>
  <w15:docId w15:val="{B74E511C-6DAC-4301-B241-34A9A9A2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E53CE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477</ap:Words>
  <ap:Characters>2628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2026-04-07T15:04:00.0000000Z</lastPrinted>
  <dcterms:created xsi:type="dcterms:W3CDTF">2026-06-18T10:49:00.0000000Z</dcterms:created>
  <dcterms:modified xsi:type="dcterms:W3CDTF">2026-06-18T10:49:00.0000000Z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