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2026Z14395</w:t>
        <w:br/>
      </w:r>
      <w:proofErr w:type="spellEnd"/>
    </w:p>
    <w:p>
      <w:pPr>
        <w:pStyle w:val="Normal"/>
        <w:rPr>
          <w:b w:val="1"/>
          <w:bCs w:val="1"/>
        </w:rPr>
      </w:pPr>
      <w:r w:rsidR="250AE766">
        <w:rPr>
          <w:b w:val="0"/>
          <w:bCs w:val="0"/>
        </w:rPr>
        <w:t>(ingezonden 24 juni 2026)</w:t>
        <w:br/>
      </w:r>
    </w:p>
    <w:p>
      <w:r>
        <w:t xml:space="preserve">Vragen van het lid Dassen (Volt) aan de ministers van Binnenlandse Zaken en Koninkrijksrelaties en van Economische Zaken en Klimaat en de staatssecretaris van Economische Zaken en Klimaat over het bericht 'Frankrijk wil op eigen AI-benen staan en gaat stoppen met gebruik Amerikaans Palantir voor inlichtingendienst DGSI'</w:t>
      </w:r>
      <w:r>
        <w:br/>
      </w:r>
    </w:p>
    <w:p>
      <w:pPr>
        <w:pStyle w:val="ListParagraph"/>
        <w:numPr>
          <w:ilvl w:val="0"/>
          <w:numId w:val="100511960"/>
        </w:numPr>
        <w:ind w:left="360"/>
      </w:pPr>
      <w:r>
        <w:t xml:space="preserve">Bent u bekend met het</w:t>
      </w:r>
      <w:r>
        <w:rPr>
          <w:i w:val="1"/>
          <w:iCs w:val="1"/>
        </w:rPr>
        <w:t xml:space="preserve"> NRC</w:t>
      </w:r>
      <w:r>
        <w:rPr/>
        <w:t xml:space="preserve">-artikel 'Frankrijk wil op eigen AI-benen staan en gaat stoppen met gebruik Amerikaans Palantir voor inlichtingendienst DGSI'? 1)</w:t>
      </w:r>
      <w:r>
        <w:br/>
      </w:r>
    </w:p>
    <w:p>
      <w:pPr>
        <w:pStyle w:val="ListParagraph"/>
        <w:numPr>
          <w:ilvl w:val="0"/>
          <w:numId w:val="100511960"/>
        </w:numPr>
        <w:ind w:left="360"/>
      </w:pPr>
      <w:r>
        <w:t xml:space="preserve">In welke mate ziet u, net als uw Europese collega's doen, risico’s voor Defensie en politie in het blijven werken met het Amerikaanse Palantir, en kunt u deze uitleggen?</w:t>
      </w:r>
      <w:r>
        <w:br/>
      </w:r>
    </w:p>
    <w:p>
      <w:pPr>
        <w:pStyle w:val="ListParagraph"/>
        <w:numPr>
          <w:ilvl w:val="0"/>
          <w:numId w:val="100511960"/>
        </w:numPr>
        <w:ind w:left="360"/>
      </w:pPr>
      <w:r>
        <w:t xml:space="preserve">Bent u in contact met uw Franse collega en heeft u aangegeven dat u graag bijdraagt aan de ontwikkeling van een Europees alternatief? Zo nee, waarom niet?</w:t>
      </w:r>
      <w:r>
        <w:br/>
      </w:r>
    </w:p>
    <w:p>
      <w:pPr>
        <w:pStyle w:val="ListParagraph"/>
        <w:numPr>
          <w:ilvl w:val="0"/>
          <w:numId w:val="100511960"/>
        </w:numPr>
        <w:ind w:left="360"/>
      </w:pPr>
      <w:r>
        <w:t xml:space="preserve">Overweegt u om ook binnen de Nederlandse overheid Palantir volledig te vervangen met een Europees alternatief?</w:t>
      </w:r>
      <w:r>
        <w:br/>
      </w:r>
    </w:p>
    <w:p>
      <w:pPr>
        <w:pStyle w:val="ListParagraph"/>
        <w:numPr>
          <w:ilvl w:val="0"/>
          <w:numId w:val="100511960"/>
        </w:numPr>
        <w:ind w:left="360"/>
      </w:pPr>
      <w:r>
        <w:t xml:space="preserve">Wat zou, met in acht neming van juridische haalbaarheid, het snelste pad zijn naar een volledige breuk met Palantir binnen onze overheid?</w:t>
      </w:r>
      <w:r>
        <w:br/>
      </w:r>
    </w:p>
    <w:p>
      <w:pPr>
        <w:pStyle w:val="ListParagraph"/>
        <w:numPr>
          <w:ilvl w:val="0"/>
          <w:numId w:val="100511960"/>
        </w:numPr>
        <w:ind w:left="360"/>
      </w:pPr>
      <w:r>
        <w:t xml:space="preserve">Bent u van mening dat nu kiezen voor Europese alternatieven betekent dat we dan niet meer de beste systemen kunnen gebruiken?</w:t>
      </w:r>
      <w:r>
        <w:br/>
      </w:r>
    </w:p>
    <w:p>
      <w:pPr>
        <w:pStyle w:val="ListParagraph"/>
        <w:numPr>
          <w:ilvl w:val="0"/>
          <w:numId w:val="100511960"/>
        </w:numPr>
        <w:ind w:left="360"/>
      </w:pPr>
      <w:r>
        <w:t xml:space="preserve">Zo ja, kunt u reflecteren op de </w:t>
      </w:r>
      <w:r>
        <w:rPr>
          <w:i w:val="1"/>
          <w:iCs w:val="1"/>
        </w:rPr>
        <w:t xml:space="preserve">self fulfiling prophecy </w:t>
      </w:r>
      <w:r>
        <w:rPr/>
        <w:t xml:space="preserve">dat wij geen alternatieven kunnen opbouwen als we daar geen politieke keuzes voor maken?</w:t>
      </w:r>
      <w:r>
        <w:br/>
      </w:r>
    </w:p>
    <w:p>
      <w:pPr>
        <w:pStyle w:val="ListParagraph"/>
        <w:numPr>
          <w:ilvl w:val="0"/>
          <w:numId w:val="100511960"/>
        </w:numPr>
        <w:ind w:left="360"/>
      </w:pPr>
      <w:r>
        <w:t xml:space="preserve">Bent u van mening dat we in Europa een eigen AI-industrie nodig hebben om niet afhankelijk te zijn van niet-Europese techbedrijven? Zo ja, welke stappen zet u nu om hiertoe te komen?</w:t>
      </w:r>
      <w:r>
        <w:br/>
      </w:r>
    </w:p>
    <w:p>
      <w:pPr>
        <w:pStyle w:val="ListParagraph"/>
        <w:numPr>
          <w:ilvl w:val="0"/>
          <w:numId w:val="100511960"/>
        </w:numPr>
        <w:ind w:left="360"/>
      </w:pPr>
      <w:r>
        <w:t xml:space="preserve">Kunt u uitleggen waarom het kabinet ervoor heeft gekozen om niet aan te sluiten op de tender vanuit de Europese Unie voor een gigafabriek in Nederland?</w:t>
      </w:r>
      <w:r>
        <w:br/>
      </w:r>
    </w:p>
    <w:p>
      <w:pPr>
        <w:pStyle w:val="ListParagraph"/>
        <w:numPr>
          <w:ilvl w:val="0"/>
          <w:numId w:val="100511960"/>
        </w:numPr>
        <w:ind w:left="360"/>
      </w:pPr>
      <w:r>
        <w:t xml:space="preserve">Kunt u uitleggen waarom er geen middelen gereserveerd zijn voor de digitale ambities in het coalitieakkoord, inclusief de Nederlandse Digitaliseringsstrategie? En welke rol kan defensie hierin spelen? </w:t>
      </w:r>
      <w:r>
        <w:br/>
      </w:r>
    </w:p>
    <w:p>
      <w:pPr>
        <w:pStyle w:val="ListParagraph"/>
        <w:numPr>
          <w:ilvl w:val="0"/>
          <w:numId w:val="100511960"/>
        </w:numPr>
        <w:ind w:left="360"/>
      </w:pPr>
      <w:r>
        <w:t xml:space="preserve">Welk tijdspad ziet u als realistisch om de afhankelijkheid van Amerikaanse tech-industrie voldoende afgebouwd te hebben? En kunt u een beeld schetsen van wat u als voldoende acht in deze kwestie?</w:t>
      </w:r>
      <w:r>
        <w:br/>
      </w:r>
    </w:p>
    <w:p>
      <w:pPr>
        <w:pStyle w:val="ListParagraph"/>
        <w:numPr>
          <w:ilvl w:val="0"/>
          <w:numId w:val="100511960"/>
        </w:numPr>
        <w:ind w:left="360"/>
      </w:pPr>
      <w:r>
        <w:t xml:space="preserve">Kunt u deze vragen afzonderlijk van elkaar beantwoorden?</w:t>
      </w:r>
      <w:r>
        <w:br/>
      </w:r>
    </w:p>
    <w:p>
      <w:r>
        <w:t xml:space="preserve"> </w:t>
      </w:r>
      <w:r>
        <w:br/>
      </w:r>
    </w:p>
    <w:p>
      <w:r>
        <w:t xml:space="preserve">1) NRC, 17 juni 2026, 'Frankrijk wil op eigen AI-benen staan en gaat stoppen met Amerikaans Palantir voor inlichtingendienst DGSI' (www.nrc.nl/nieuws/2026/06/17/frankrijk-wil-op-eigen-ai-benen-staan-en-gaat-stoppen-met-gebruik-amerikaans-palantir-voor-inlichtingendienst-dgsi-a4930396)</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1195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11950">
    <w:abstractNumId w:val="10051195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