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D4393" w14:paraId="6C2ECD27" w14:textId="4AAB6E8D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23 juni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752EF35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2D4393" w:rsidR="002D4393">
              <w:t>de verhouding tussen strafeisen, opgelegde straffen en wettelijke maximumstraffen bij ernstige misdrijven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2D4393" w14:paraId="2A2BBFB1" w14:textId="5BFAA088">
            <w:pPr>
              <w:pStyle w:val="referentiegegevens"/>
            </w:pPr>
            <w:r w:rsidRPr="002D4393">
              <w:t>7660342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2D4393" w:rsidR="00C6487D" w:rsidP="00133AE9" w:rsidRDefault="002D4393" w14:paraId="7E785020" w14:textId="08806DF3">
            <w:pPr>
              <w:pStyle w:val="referentiegegevens"/>
            </w:pPr>
            <w:r w:rsidRPr="002D4393">
              <w:t>2026Z11667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542E7CA6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2D4393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2D4393" w:rsidR="002D4393">
        <w:rPr>
          <w:rFonts w:cs="Utopia"/>
          <w:color w:val="000000"/>
        </w:rPr>
        <w:t>Coenradie</w:t>
      </w:r>
      <w:proofErr w:type="spellEnd"/>
      <w:r w:rsidRPr="002D4393" w:rsidR="002D4393">
        <w:rPr>
          <w:rFonts w:cs="Utopia"/>
          <w:color w:val="000000"/>
        </w:rPr>
        <w:t xml:space="preserve"> (JA21)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D4393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2D4393" w:rsidR="002D4393">
        <w:rPr>
          <w:rFonts w:cs="Utopia"/>
          <w:color w:val="000000"/>
        </w:rPr>
        <w:t>de verhouding tussen strafeisen, opgelegde straffen en wettelijke maximumstraffen bij ernstige misdrijven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2D4393">
        <w:t>2 juni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3B6091F7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2D4393">
        <w:rPr>
          <w:rFonts w:cs="Utopia"/>
          <w:color w:val="000000"/>
        </w:rPr>
        <w:t>Minister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2D4393" w14:paraId="514717E7" w14:textId="40048745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D.M. van Weel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D567" w14:textId="77777777" w:rsidR="001136E5" w:rsidRDefault="001136E5">
      <w:r>
        <w:separator/>
      </w:r>
    </w:p>
    <w:p w14:paraId="67F7AF20" w14:textId="77777777" w:rsidR="001136E5" w:rsidRDefault="001136E5"/>
    <w:p w14:paraId="24064F3F" w14:textId="77777777" w:rsidR="001136E5" w:rsidRDefault="001136E5"/>
    <w:p w14:paraId="211AD797" w14:textId="77777777" w:rsidR="001136E5" w:rsidRDefault="001136E5"/>
  </w:endnote>
  <w:endnote w:type="continuationSeparator" w:id="0">
    <w:p w14:paraId="6F1D8B90" w14:textId="77777777" w:rsidR="001136E5" w:rsidRDefault="001136E5">
      <w:r>
        <w:continuationSeparator/>
      </w:r>
    </w:p>
    <w:p w14:paraId="5B800906" w14:textId="77777777" w:rsidR="001136E5" w:rsidRDefault="001136E5"/>
    <w:p w14:paraId="59E712CE" w14:textId="77777777" w:rsidR="001136E5" w:rsidRDefault="001136E5"/>
    <w:p w14:paraId="10C94AB2" w14:textId="77777777" w:rsidR="001136E5" w:rsidRDefault="001136E5"/>
  </w:endnote>
  <w:endnote w:type="continuationNotice" w:id="1">
    <w:p w14:paraId="5194E202" w14:textId="77777777" w:rsidR="001136E5" w:rsidRDefault="001136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BA698" w14:textId="77777777" w:rsidR="001136E5" w:rsidRDefault="001136E5">
      <w:r>
        <w:separator/>
      </w:r>
    </w:p>
  </w:footnote>
  <w:footnote w:type="continuationSeparator" w:id="0">
    <w:p w14:paraId="38D3DDEA" w14:textId="77777777" w:rsidR="001136E5" w:rsidRDefault="001136E5">
      <w:r>
        <w:continuationSeparator/>
      </w:r>
    </w:p>
  </w:footnote>
  <w:footnote w:type="continuationNotice" w:id="1">
    <w:p w14:paraId="02DBA8A1" w14:textId="77777777" w:rsidR="001136E5" w:rsidRDefault="001136E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E207A2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36E5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BFB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D4393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11AC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0FA3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214</ap:Words>
  <ap:Characters>1182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2026-06-24T07:44:00.0000000Z</dcterms:created>
  <dcterms:modified xsi:type="dcterms:W3CDTF">2026-06-24T07:44:00.0000000Z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