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1E4B" w:rsidR="00BB1E4B" w:rsidP="00BB1E4B" w:rsidRDefault="00BB1E4B" w14:paraId="1DDC73D9" w14:textId="77777777"/>
    <w:p w:rsidRPr="00BB1E4B" w:rsidR="00BB1E4B" w:rsidP="00BB1E4B" w:rsidRDefault="00BB1E4B" w14:paraId="2D551EC7" w14:textId="77777777">
      <w:r w:rsidRPr="00BB1E4B">
        <w:t>Geachte Voorzitter,</w:t>
      </w:r>
      <w:r w:rsidRPr="00BB1E4B">
        <w:br/>
      </w:r>
    </w:p>
    <w:p w:rsidRPr="00BB1E4B" w:rsidR="00BB1E4B" w:rsidP="00BB1E4B" w:rsidRDefault="00BB1E4B" w14:paraId="358A950E" w14:textId="77777777">
      <w:r w:rsidRPr="00BB1E4B">
        <w:t xml:space="preserve">Hierbij zend ik u, mede namens de minister van Volkshuisvesting en Ruimtelijke Ordening en de minister van Infrastructuur en Waterstaat, de antwoorden op de vragen van het lid Dijk (SP) over het bericht dat Moerdijk mogelijk mag blijven bestaan (2026Z10724, ingezonden 22 mei 2026). </w:t>
      </w:r>
    </w:p>
    <w:p w:rsidRPr="00BB1E4B" w:rsidR="00BB1E4B" w:rsidP="00BB1E4B" w:rsidRDefault="00BB1E4B" w14:paraId="20850EFB" w14:textId="77777777"/>
    <w:p w:rsidRPr="00BB1E4B" w:rsidR="00BB1E4B" w:rsidP="00BB1E4B" w:rsidRDefault="00BB1E4B" w14:paraId="2EA667D5" w14:textId="77777777">
      <w:r w:rsidRPr="00BB1E4B">
        <w:t>Hoogachtend,</w:t>
      </w:r>
    </w:p>
    <w:p w:rsidRPr="00BB1E4B" w:rsidR="00BB1E4B" w:rsidP="00BB1E4B" w:rsidRDefault="00BB1E4B" w14:paraId="40EA3397" w14:textId="77777777"/>
    <w:p w:rsidRPr="00BB1E4B" w:rsidR="00BB1E4B" w:rsidP="00BB1E4B" w:rsidRDefault="00BB1E4B" w14:paraId="73CA0031" w14:textId="77777777"/>
    <w:p w:rsidRPr="00BB1E4B" w:rsidR="00BB1E4B" w:rsidP="00BB1E4B" w:rsidRDefault="00BB1E4B" w14:paraId="27765DED" w14:textId="77777777"/>
    <w:p w:rsidRPr="00BB1E4B" w:rsidR="00BB1E4B" w:rsidP="00BB1E4B" w:rsidRDefault="00BB1E4B" w14:paraId="02FE05F9" w14:textId="77777777">
      <w:r w:rsidRPr="00BB1E4B">
        <w:t>Jo-Annes de Bat</w:t>
      </w:r>
    </w:p>
    <w:p w:rsidRPr="00BB1E4B" w:rsidR="00BB1E4B" w:rsidP="00BB1E4B" w:rsidRDefault="00BB1E4B" w14:paraId="6637CFC3" w14:textId="77777777">
      <w:r w:rsidRPr="00BB1E4B">
        <w:rPr>
          <w:szCs w:val="18"/>
        </w:rPr>
        <w:t>Staatssecretaris van Klimaat en Groene Groei</w:t>
      </w:r>
    </w:p>
    <w:p w:rsidRPr="00BB1E4B" w:rsidR="00BB1E4B" w:rsidP="00BB1E4B" w:rsidRDefault="00BB1E4B" w14:paraId="062A4F6D" w14:textId="77777777">
      <w:pPr>
        <w:rPr>
          <w:szCs w:val="18"/>
        </w:rPr>
      </w:pPr>
      <w:r w:rsidRPr="00BB1E4B">
        <w:br/>
      </w:r>
    </w:p>
    <w:p w:rsidRPr="00BB1E4B" w:rsidR="00BB1E4B" w:rsidP="00BB1E4B" w:rsidRDefault="00BB1E4B" w14:paraId="2035BC13" w14:textId="77777777">
      <w:pPr>
        <w:spacing w:line="240" w:lineRule="auto"/>
        <w:rPr>
          <w:b/>
          <w:bCs/>
        </w:rPr>
      </w:pPr>
      <w:r w:rsidRPr="00BB1E4B">
        <w:rPr>
          <w:b/>
          <w:bCs/>
        </w:rPr>
        <w:br w:type="page"/>
      </w:r>
    </w:p>
    <w:p w:rsidRPr="00BB1E4B" w:rsidR="00BB1E4B" w:rsidP="00BB1E4B" w:rsidRDefault="00BB1E4B" w14:paraId="487CF693" w14:textId="77777777">
      <w:pPr>
        <w:rPr>
          <w:b/>
          <w:bCs/>
        </w:rPr>
      </w:pPr>
      <w:r w:rsidRPr="00BB1E4B">
        <w:rPr>
          <w:b/>
          <w:bCs/>
        </w:rPr>
        <w:lastRenderedPageBreak/>
        <w:t>2026Z10724</w:t>
      </w:r>
    </w:p>
    <w:p w:rsidRPr="00BB1E4B" w:rsidR="00BB1E4B" w:rsidP="00BB1E4B" w:rsidRDefault="00BB1E4B" w14:paraId="7D0C3ECA" w14:textId="77777777">
      <w:pPr>
        <w:rPr>
          <w:szCs w:val="18"/>
        </w:rPr>
      </w:pPr>
    </w:p>
    <w:p w:rsidRPr="00BB1E4B" w:rsidR="00BB1E4B" w:rsidP="00BB1E4B" w:rsidRDefault="00BB1E4B" w14:paraId="59D1BFF8" w14:textId="77777777">
      <w:r w:rsidRPr="00BB1E4B">
        <w:t>1</w:t>
      </w:r>
    </w:p>
    <w:p w:rsidRPr="00BB1E4B" w:rsidR="00BB1E4B" w:rsidP="00BB1E4B" w:rsidRDefault="00BB1E4B" w14:paraId="5EBE7F35" w14:textId="59D4A0CF">
      <w:r w:rsidRPr="00BB1E4B">
        <w:t xml:space="preserve">Hoe reageert u op de berichtgeving vanuit het bestuur van Moerdijk dat het dorp mogelijk mag blijven bestaan? </w:t>
      </w:r>
      <w:r w:rsidRPr="00BB1E4B">
        <w:br/>
      </w:r>
    </w:p>
    <w:p w:rsidRPr="00BB1E4B" w:rsidR="00BB1E4B" w:rsidP="00BB1E4B" w:rsidRDefault="00BB1E4B" w14:paraId="4D230698" w14:textId="77777777">
      <w:r w:rsidRPr="00BB1E4B">
        <w:t xml:space="preserve">Antwoord </w:t>
      </w:r>
    </w:p>
    <w:p w:rsidRPr="00BB1E4B" w:rsidR="00BB1E4B" w:rsidP="00BB1E4B" w:rsidRDefault="00BB1E4B" w14:paraId="53C0D61A" w14:textId="77777777">
      <w:r w:rsidRPr="00BB1E4B">
        <w:t>Het kabinet is bekend met de berichtgeving. Het kabinet heeft op 29 mei 2026 met een brief</w:t>
      </w:r>
      <w:r w:rsidRPr="00BB1E4B">
        <w:rPr>
          <w:vertAlign w:val="superscript"/>
        </w:rPr>
        <w:footnoteReference w:id="1"/>
      </w:r>
      <w:r w:rsidRPr="00BB1E4B">
        <w:t xml:space="preserve"> de Tweede Kamer geïnformeerd over het verkennen van een scenario met een kleiner ruimtebeslag waarbij het dorp Moerdijk kan blijven bestaan. </w:t>
      </w:r>
    </w:p>
    <w:p w:rsidRPr="00BB1E4B" w:rsidR="00BB1E4B" w:rsidP="00BB1E4B" w:rsidRDefault="00BB1E4B" w14:paraId="27E277F7" w14:textId="77777777"/>
    <w:p w:rsidRPr="00BB1E4B" w:rsidR="00BB1E4B" w:rsidP="00BB1E4B" w:rsidRDefault="00BB1E4B" w14:paraId="36211460" w14:textId="77777777">
      <w:r w:rsidRPr="00BB1E4B">
        <w:t>2</w:t>
      </w:r>
    </w:p>
    <w:p w:rsidRPr="00BB1E4B" w:rsidR="00BB1E4B" w:rsidP="00BB1E4B" w:rsidRDefault="00BB1E4B" w14:paraId="2E1771F4" w14:textId="77777777">
      <w:r w:rsidRPr="00BB1E4B">
        <w:t>Is de lijst van zaken die volgens de gemeente verduidelijkt moet worden volledig, of liggen er nog andere vragen voor?</w:t>
      </w:r>
      <w:r w:rsidRPr="00BB1E4B">
        <w:br/>
      </w:r>
    </w:p>
    <w:p w:rsidRPr="00BB1E4B" w:rsidR="00BB1E4B" w:rsidP="00BB1E4B" w:rsidRDefault="00BB1E4B" w14:paraId="547B77A1" w14:textId="77777777">
      <w:r w:rsidRPr="00BB1E4B">
        <w:t xml:space="preserve">Antwoord </w:t>
      </w:r>
    </w:p>
    <w:p w:rsidRPr="00BB1E4B" w:rsidR="00BB1E4B" w:rsidP="00BB1E4B" w:rsidRDefault="00BB1E4B" w14:paraId="1FA93B19" w14:textId="77777777">
      <w:r w:rsidRPr="00BB1E4B">
        <w:t>Het kabinet is in gesprek met gemeente Moerdijk en provincie Noord-Brabant over de randvoorwaarden voor een alternatief scenario, met kleinere opgave. De hoofdpunten hierin zijn het borgen van de leefbaarheid van de omgeving en woonkernen en de lange termijn levensvatbaarheid van het haven- en industriecluster.</w:t>
      </w:r>
    </w:p>
    <w:p w:rsidRPr="00BB1E4B" w:rsidR="00BB1E4B" w:rsidP="00BB1E4B" w:rsidRDefault="00BB1E4B" w14:paraId="3A4CFF3B" w14:textId="77777777"/>
    <w:p w:rsidRPr="00BB1E4B" w:rsidR="00BB1E4B" w:rsidP="00BB1E4B" w:rsidRDefault="00BB1E4B" w14:paraId="36E84969" w14:textId="77777777">
      <w:r w:rsidRPr="00BB1E4B">
        <w:t>3</w:t>
      </w:r>
    </w:p>
    <w:p w:rsidRPr="00BB1E4B" w:rsidR="00BB1E4B" w:rsidP="00BB1E4B" w:rsidRDefault="00BB1E4B" w14:paraId="085505DC" w14:textId="77777777">
      <w:r w:rsidRPr="00BB1E4B">
        <w:t>Klopt het dat er mogelijk minder ruimte nodig is voor energieprojecten en industrie in Moerdijk? Zo ja, waar zit dit verschil in met eerdere plannen? Waarom kon dit niet eerder duidelijk worden?</w:t>
      </w:r>
      <w:r w:rsidRPr="00BB1E4B">
        <w:br/>
      </w:r>
    </w:p>
    <w:p w:rsidRPr="00BB1E4B" w:rsidR="00BB1E4B" w:rsidP="00BB1E4B" w:rsidRDefault="00BB1E4B" w14:paraId="40CE6BB0" w14:textId="77777777">
      <w:r w:rsidRPr="00BB1E4B">
        <w:t xml:space="preserve">Antwoord </w:t>
      </w:r>
    </w:p>
    <w:p w:rsidRPr="00BB1E4B" w:rsidR="00BB1E4B" w:rsidP="00BB1E4B" w:rsidRDefault="00BB1E4B" w14:paraId="4A062391" w14:textId="77777777">
      <w:r w:rsidRPr="00BB1E4B">
        <w:t>Het klopt dat er mogelijk minder ruimte nodig is voor energieprojecten en industrie in Moerdijk. Een aantal ontwikkelingen, zoals de nationale energieprojecten die al in procedure zijn, worden met grote zekerheid gerealiseerd in de regio Moerdijk. Hetzelfde geldt voor de verduurzaming van de bestaande industrie. Voor andere ontwikkelingen, zoals additionele circulaire en industriële activiteiten en energie-infrastructuur na 2040 zijn nog andere ruimtelijke keuzes te maken. Die hoeven niet per se in Moerdijk te landen. Het niet realiseren van deze projecten in Moerdijk betekent wel dat de ruimtelijke druk op andere gebieden in Nederland zal toenemen, bijvoorbeeld in de andere energie-intensieve haven- en industrieclusters van nationaal belang. Hiervoor werkt het kabinet, in lijn met het coalitieakkoord, verder aan een nationale ruimtelijk-economische strategie voor de haven- en industrieclusters van nationaal belang. Het niet afwentelen op andere ruimtelijke opgaven is hierbij van essentieel belang en wordt meegewogen in de besluitvorming.</w:t>
      </w:r>
    </w:p>
    <w:p w:rsidRPr="00BB1E4B" w:rsidR="00BB1E4B" w:rsidP="00BB1E4B" w:rsidRDefault="00BB1E4B" w14:paraId="688F4957" w14:textId="77777777"/>
    <w:p w:rsidRPr="00BB1E4B" w:rsidR="00BB1E4B" w:rsidP="00BB1E4B" w:rsidRDefault="00BB1E4B" w14:paraId="5BFD7C60" w14:textId="77777777">
      <w:r w:rsidRPr="00BB1E4B">
        <w:t>4</w:t>
      </w:r>
    </w:p>
    <w:p w:rsidRPr="00BB1E4B" w:rsidR="00BB1E4B" w:rsidP="00BB1E4B" w:rsidRDefault="00BB1E4B" w14:paraId="26994CB0" w14:textId="77777777">
      <w:r w:rsidRPr="00BB1E4B">
        <w:t>Wanneer komt er duidelijkheid vanuit het Rijk voor de inwoners van Moerdijk? Hoe veel langer heeft het Rijk nodig voor haar onderzoek en besluitvorming? Kunt u hiervoor een tijdspad schetsen?</w:t>
      </w:r>
      <w:r w:rsidRPr="00BB1E4B">
        <w:br/>
      </w:r>
    </w:p>
    <w:p w:rsidRPr="00BB1E4B" w:rsidR="00BB1E4B" w:rsidP="00BB1E4B" w:rsidRDefault="00BB1E4B" w14:paraId="621FBF4C" w14:textId="77777777">
      <w:r w:rsidRPr="00BB1E4B">
        <w:t xml:space="preserve">Antwoord </w:t>
      </w:r>
    </w:p>
    <w:p w:rsidRPr="00BB1E4B" w:rsidR="00BB1E4B" w:rsidP="00BB1E4B" w:rsidRDefault="00BB1E4B" w14:paraId="76FAABC2" w14:textId="77777777">
      <w:r w:rsidRPr="00BB1E4B">
        <w:t>Dat is onderdeel van gesprek tussen het kabinet, de gemeente Moerdijk en de provincie Noord-Brabant. Het kabinet is van mening dat inwoners en ondernemers uit dorp Moerdijk en bredere omgeving zo spoedig mogelijk duidelijkheid moeten krijgen. Het kabinet vindt tegelijkertijd dat een besluit niet lichtvaardig genomen moet worden en wil daarom tijd nemen om tot goede besluitvorming te komen. Ook is het belangrijk om hierin gezamenlijk op te trekken met de gemeente Moerdijk en provincie Noord-Brabant. Het is daarom lastig voor het kabinet om eenzijdig inschattingen over het tijdspad te geven.</w:t>
      </w:r>
    </w:p>
    <w:p w:rsidRPr="00BB1E4B" w:rsidR="00BB1E4B" w:rsidP="00BB1E4B" w:rsidRDefault="00BB1E4B" w14:paraId="099C39ED" w14:textId="77777777"/>
    <w:p w:rsidRPr="00BB1E4B" w:rsidR="00BB1E4B" w:rsidP="00BB1E4B" w:rsidRDefault="00BB1E4B" w14:paraId="4966E3BB" w14:textId="77777777">
      <w:r w:rsidRPr="00BB1E4B">
        <w:t>5</w:t>
      </w:r>
    </w:p>
    <w:p w:rsidRPr="00BB1E4B" w:rsidR="00BB1E4B" w:rsidP="00BB1E4B" w:rsidRDefault="00BB1E4B" w14:paraId="0B3B6457" w14:textId="77777777">
      <w:r w:rsidRPr="00BB1E4B">
        <w:t>Deelt u de mening dat inwoners rust verdienen?</w:t>
      </w:r>
      <w:r w:rsidRPr="00BB1E4B">
        <w:br/>
      </w:r>
    </w:p>
    <w:p w:rsidRPr="00BB1E4B" w:rsidR="00BB1E4B" w:rsidP="00BB1E4B" w:rsidRDefault="00BB1E4B" w14:paraId="00850433" w14:textId="77777777">
      <w:r w:rsidRPr="00BB1E4B">
        <w:t xml:space="preserve">Antwoord </w:t>
      </w:r>
    </w:p>
    <w:p w:rsidRPr="00BB1E4B" w:rsidR="00BB1E4B" w:rsidP="00BB1E4B" w:rsidRDefault="00BB1E4B" w14:paraId="09FEBA8C" w14:textId="77777777">
      <w:r w:rsidRPr="00BB1E4B">
        <w:t xml:space="preserve">Zie antwoord op vraag 4. Het kabinet begrijpt dat gesprekken over de toekomst van het dorp en het uitstellen van besluitvorming tot onzekerheid leiden bij inwoners en ondernemers uit de regio.  </w:t>
      </w:r>
    </w:p>
    <w:p w:rsidRPr="00BB1E4B" w:rsidR="00BB1E4B" w:rsidP="00BB1E4B" w:rsidRDefault="00BB1E4B" w14:paraId="0C47522C" w14:textId="77777777"/>
    <w:p w:rsidRPr="00BB1E4B" w:rsidR="00BB1E4B" w:rsidP="00BB1E4B" w:rsidRDefault="00BB1E4B" w14:paraId="272821A3" w14:textId="77777777">
      <w:r w:rsidRPr="00BB1E4B">
        <w:t>6</w:t>
      </w:r>
    </w:p>
    <w:p w:rsidRPr="00BB1E4B" w:rsidR="00BB1E4B" w:rsidP="00BB1E4B" w:rsidRDefault="00BB1E4B" w14:paraId="499F3C86" w14:textId="77777777">
      <w:r w:rsidRPr="00BB1E4B">
        <w:t>Deelt u de mening dat wanneer er duidelijkheid is dat het dorp kan blijven hiervoor dan ook langjarige garanties moeten worden afgegeven, zodat deze discussie niet wéér op kan laaien binnen een paar jaar? Welke juridische of bestuurlijke middelen bestaan er om zulk een garantie af te geven?</w:t>
      </w:r>
    </w:p>
    <w:p w:rsidRPr="00BB1E4B" w:rsidR="00BB1E4B" w:rsidP="00BB1E4B" w:rsidRDefault="00BB1E4B" w14:paraId="7CE1BBC0" w14:textId="77777777"/>
    <w:p w:rsidRPr="00BB1E4B" w:rsidR="00BB1E4B" w:rsidP="00BB1E4B" w:rsidRDefault="00BB1E4B" w14:paraId="7AECBFD0" w14:textId="77777777">
      <w:r w:rsidRPr="00BB1E4B">
        <w:t xml:space="preserve">Antwoord </w:t>
      </w:r>
    </w:p>
    <w:p w:rsidRPr="00BB1E4B" w:rsidR="00BB1E4B" w:rsidP="00BB1E4B" w:rsidRDefault="00BB1E4B" w14:paraId="6787938F" w14:textId="77777777">
      <w:r w:rsidRPr="00BB1E4B">
        <w:t xml:space="preserve">Het kabinet is aan het onderzoeken welke garanties er gegeven kunnen worden aan mensen in de regio, de gemeente en provincie, zodat de discussie niet opnieuw oplaait. In de ruimtelijke ordening kunnen overheden toezeggingen doen die enige zekerheid bieden, maar absolute juridische garanties kunnen niet gegeven worden. Ruimtelijke plannen kunnen namelijk weer gewijzigd worden op een later moment in de tijd. </w:t>
      </w:r>
    </w:p>
    <w:p w:rsidRPr="00BB1E4B" w:rsidR="00BB1E4B" w:rsidP="00BB1E4B" w:rsidRDefault="00BB1E4B" w14:paraId="5734BEAC" w14:textId="77777777"/>
    <w:p w:rsidRPr="00BB1E4B" w:rsidR="00BB1E4B" w:rsidP="00BB1E4B" w:rsidRDefault="00BB1E4B" w14:paraId="1D83B1A4" w14:textId="77777777">
      <w:r w:rsidRPr="00BB1E4B">
        <w:t>7</w:t>
      </w:r>
    </w:p>
    <w:p w:rsidRPr="00BB1E4B" w:rsidR="00BB1E4B" w:rsidP="00BB1E4B" w:rsidRDefault="00BB1E4B" w14:paraId="60429C4B" w14:textId="77777777">
      <w:r w:rsidRPr="00BB1E4B">
        <w:t>Hoe gaat u zorgen dat wanneer het dorp mag blijven, de leefbaarheid, voorzieningen en omgevingskwaliteit hier gegarandeerd worden?</w:t>
      </w:r>
      <w:r w:rsidRPr="00BB1E4B">
        <w:br/>
      </w:r>
    </w:p>
    <w:p w:rsidRPr="00BB1E4B" w:rsidR="00BB1E4B" w:rsidP="00BB1E4B" w:rsidRDefault="00BB1E4B" w14:paraId="7672E087" w14:textId="77777777">
      <w:r w:rsidRPr="00BB1E4B">
        <w:t xml:space="preserve">Antwoord </w:t>
      </w:r>
    </w:p>
    <w:p w:rsidRPr="00BB1E4B" w:rsidR="00BB1E4B" w:rsidP="00BB1E4B" w:rsidRDefault="00BB1E4B" w14:paraId="301CA1D7" w14:textId="77777777">
      <w:r w:rsidRPr="00BB1E4B">
        <w:t>Het kabinet is met gemeente Moerdijk en provincie Noord-Brabant in gesprek over hoe de gestelde randvoorwaarden door de gemeente zo goed mogelijk ingevuld kunnen worden, waaronder de leefbaarheid, voorzieningen en omgevingskwaliteit van en rondom het dorp Moerdijk, de overige kernen en het buitengebied.</w:t>
      </w:r>
    </w:p>
    <w:p w:rsidRPr="00BB1E4B" w:rsidR="00BB1E4B" w:rsidP="00BB1E4B" w:rsidRDefault="00BB1E4B" w14:paraId="55798640" w14:textId="77777777"/>
    <w:p w:rsidRPr="00BB1E4B" w:rsidR="00BB1E4B" w:rsidP="00BB1E4B" w:rsidRDefault="00BB1E4B" w14:paraId="32203A97" w14:textId="77777777">
      <w:r w:rsidRPr="00BB1E4B">
        <w:t>8</w:t>
      </w:r>
    </w:p>
    <w:p w:rsidRPr="00BB1E4B" w:rsidR="00BB1E4B" w:rsidP="00BB1E4B" w:rsidRDefault="00BB1E4B" w14:paraId="19747791" w14:textId="77777777">
      <w:r w:rsidRPr="00BB1E4B">
        <w:t>Als het Rijk de voorkeur heeft het dorp op te heffen, hoeveel tijd en financiering zou het kosten om hierover een bindend referendum onder de bewoners te organiseren, waarbij zij de kans krijgen zich voor of tegen uit te spreken en voorwaarden te stellen? Kunt u deze vraag serieus en inhoudelijk beantwoorden, ook als u niet van mening bent dat er een referendum zou moeten komen?</w:t>
      </w:r>
      <w:r w:rsidRPr="00BB1E4B">
        <w:br/>
      </w:r>
    </w:p>
    <w:p w:rsidRPr="00BB1E4B" w:rsidR="00BB1E4B" w:rsidP="00BB1E4B" w:rsidRDefault="00BB1E4B" w14:paraId="241BBECF" w14:textId="77777777">
      <w:r w:rsidRPr="00BB1E4B">
        <w:t xml:space="preserve">Antwoord </w:t>
      </w:r>
      <w:r w:rsidRPr="00BB1E4B">
        <w:br/>
        <w:t xml:space="preserve">Een juridisch bindend referendum zoals in de vraag geformuleerd is in Nederland staatsrechtelijk niet mogelijk. Dat vergt een grondwetswijziging die o.a. onderdeel is van het initiatiefwetsvoorstel tot aanpassing van de grondwet voor een bindend correctief referendum. </w:t>
      </w:r>
    </w:p>
    <w:p w:rsidRPr="00BB1E4B" w:rsidR="00BB1E4B" w:rsidP="00BB1E4B" w:rsidRDefault="00BB1E4B" w14:paraId="5773C977" w14:textId="77777777"/>
    <w:p w:rsidRPr="00BB1E4B" w:rsidR="00BB1E4B" w:rsidP="00BB1E4B" w:rsidRDefault="00BB1E4B" w14:paraId="1004B1E6" w14:textId="77777777">
      <w:r w:rsidRPr="00BB1E4B">
        <w:t xml:space="preserve">Daarbij doet een bindend referendum gericht op het gebied alleen geen recht aan de complexiteit en de afwegingen die gemaakt dienen te worden. In Powerport Moerdijk komen nationale, regionale en lokale belangen samen. Het is wel van groot belang dat de belangen, wensen en meningen van het dorp Moerdijk en de omliggende woonkernen meegewogen worden. Daarom wordt ingezet op een zorgvuldig participatietraject met omwonenden. Daarnaast is het lastig in te schatten hoeveel tijd en financiering het kost om een referendum te organiseren voor bewoners, omdat dit sterk afhangt van de hoeveelheid mensen die in aanmerking komen voor het referendum. De verwachting is dat het organiseren van een referendum voor het dorp Moerdijk enkele maanden tot een halfjaar zou duren en enkele tienduizenden euro’s kost. Voor een precieze inschatting zou nader onderzoek gedaan moeten worden. </w:t>
      </w:r>
    </w:p>
    <w:p w:rsidRPr="00BB1E4B" w:rsidR="00BB1E4B" w:rsidP="00BB1E4B" w:rsidRDefault="00BB1E4B" w14:paraId="1F298BF7" w14:textId="77777777"/>
    <w:sectPr w:rsidRPr="00BB1E4B" w:rsidR="00BB1E4B"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EA5F0" w14:textId="77777777" w:rsidR="000468F5" w:rsidRDefault="000468F5">
      <w:r>
        <w:separator/>
      </w:r>
    </w:p>
    <w:p w14:paraId="6F50E158" w14:textId="77777777" w:rsidR="000468F5" w:rsidRDefault="000468F5"/>
  </w:endnote>
  <w:endnote w:type="continuationSeparator" w:id="0">
    <w:p w14:paraId="50ADF5AB" w14:textId="77777777" w:rsidR="000468F5" w:rsidRDefault="000468F5">
      <w:r>
        <w:continuationSeparator/>
      </w:r>
    </w:p>
    <w:p w14:paraId="3CB6727E" w14:textId="77777777" w:rsidR="000468F5" w:rsidRDefault="000468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A53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176AA" w14:paraId="2EFD43CC" w14:textId="77777777" w:rsidTr="00CA6A25">
      <w:trPr>
        <w:trHeight w:hRule="exact" w:val="240"/>
      </w:trPr>
      <w:tc>
        <w:tcPr>
          <w:tcW w:w="7601" w:type="dxa"/>
        </w:tcPr>
        <w:p w14:paraId="2A3AFC75" w14:textId="77777777" w:rsidR="00527BD4" w:rsidRDefault="00527BD4" w:rsidP="003F1F6B">
          <w:pPr>
            <w:pStyle w:val="Huisstijl-Rubricering"/>
          </w:pPr>
        </w:p>
      </w:tc>
      <w:tc>
        <w:tcPr>
          <w:tcW w:w="2156" w:type="dxa"/>
        </w:tcPr>
        <w:p w14:paraId="33F3E74D" w14:textId="2A106ACB" w:rsidR="00527BD4" w:rsidRPr="00645414" w:rsidRDefault="004F088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6262BA">
            <w:t>4</w:t>
          </w:r>
          <w:r w:rsidR="00721AE1">
            <w:fldChar w:fldCharType="end"/>
          </w:r>
        </w:p>
      </w:tc>
    </w:tr>
  </w:tbl>
  <w:p w14:paraId="451EC63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176AA" w14:paraId="6C47A473" w14:textId="77777777" w:rsidTr="00CA6A25">
      <w:trPr>
        <w:trHeight w:hRule="exact" w:val="240"/>
      </w:trPr>
      <w:tc>
        <w:tcPr>
          <w:tcW w:w="7601" w:type="dxa"/>
        </w:tcPr>
        <w:p w14:paraId="0F46D797" w14:textId="77777777" w:rsidR="00527BD4" w:rsidRDefault="00527BD4" w:rsidP="008C356D">
          <w:pPr>
            <w:pStyle w:val="Huisstijl-Rubricering"/>
          </w:pPr>
        </w:p>
      </w:tc>
      <w:tc>
        <w:tcPr>
          <w:tcW w:w="2170" w:type="dxa"/>
        </w:tcPr>
        <w:p w14:paraId="2BC98031" w14:textId="58080C1A" w:rsidR="00527BD4" w:rsidRPr="00ED539E" w:rsidRDefault="004F088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0468F5">
            <w:t>1</w:t>
          </w:r>
          <w:r w:rsidR="00405C2A">
            <w:fldChar w:fldCharType="end"/>
          </w:r>
        </w:p>
      </w:tc>
    </w:tr>
  </w:tbl>
  <w:p w14:paraId="137CC904" w14:textId="77777777" w:rsidR="00527BD4" w:rsidRPr="00BC3B53" w:rsidRDefault="00527BD4" w:rsidP="008C356D">
    <w:pPr>
      <w:pStyle w:val="Voettekst"/>
      <w:spacing w:line="240" w:lineRule="auto"/>
      <w:rPr>
        <w:sz w:val="2"/>
        <w:szCs w:val="2"/>
      </w:rPr>
    </w:pPr>
  </w:p>
  <w:p w14:paraId="35384E0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8E2F0" w14:textId="77777777" w:rsidR="000468F5" w:rsidRDefault="000468F5">
      <w:r>
        <w:separator/>
      </w:r>
    </w:p>
    <w:p w14:paraId="2A56E5DC" w14:textId="77777777" w:rsidR="000468F5" w:rsidRDefault="000468F5"/>
  </w:footnote>
  <w:footnote w:type="continuationSeparator" w:id="0">
    <w:p w14:paraId="03D5B5EB" w14:textId="77777777" w:rsidR="000468F5" w:rsidRDefault="000468F5">
      <w:r>
        <w:continuationSeparator/>
      </w:r>
    </w:p>
    <w:p w14:paraId="38B0ACBF" w14:textId="77777777" w:rsidR="000468F5" w:rsidRDefault="000468F5"/>
  </w:footnote>
  <w:footnote w:id="1">
    <w:p w14:paraId="40CF437A" w14:textId="77777777" w:rsidR="00BB1E4B" w:rsidRDefault="00BB1E4B" w:rsidP="00BB1E4B">
      <w:pPr>
        <w:pStyle w:val="Voetnoottekst"/>
      </w:pPr>
      <w:r>
        <w:rPr>
          <w:rStyle w:val="Voetnootmarkering"/>
        </w:rPr>
        <w:footnoteRef/>
      </w:r>
      <w:r w:rsidRPr="00190CA7">
        <w:t>https://open.overheid.nl/documenten/9b2899e9-6922-483b-bc67-991d3d65c2f0/file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176AA" w14:paraId="48FC2B56" w14:textId="77777777" w:rsidTr="00A50CF6">
      <w:tc>
        <w:tcPr>
          <w:tcW w:w="2156" w:type="dxa"/>
        </w:tcPr>
        <w:p w14:paraId="340F45F9" w14:textId="77777777" w:rsidR="00527BD4" w:rsidRPr="005819CE" w:rsidRDefault="004F088E" w:rsidP="00A50CF6">
          <w:pPr>
            <w:pStyle w:val="Huisstijl-Adres"/>
            <w:rPr>
              <w:b/>
            </w:rPr>
          </w:pPr>
          <w:r>
            <w:rPr>
              <w:b/>
            </w:rPr>
            <w:t>Directoraat-generaal Realisatie Groene Groei</w:t>
          </w:r>
          <w:r w:rsidRPr="005819CE">
            <w:rPr>
              <w:b/>
            </w:rPr>
            <w:br/>
          </w:r>
        </w:p>
      </w:tc>
    </w:tr>
    <w:tr w:rsidR="006176AA" w14:paraId="54C41CD5" w14:textId="77777777" w:rsidTr="00A50CF6">
      <w:trPr>
        <w:trHeight w:hRule="exact" w:val="200"/>
      </w:trPr>
      <w:tc>
        <w:tcPr>
          <w:tcW w:w="2156" w:type="dxa"/>
        </w:tcPr>
        <w:p w14:paraId="0D175FD5" w14:textId="77777777" w:rsidR="00527BD4" w:rsidRPr="005819CE" w:rsidRDefault="00527BD4" w:rsidP="00A50CF6"/>
      </w:tc>
    </w:tr>
    <w:tr w:rsidR="006176AA" w14:paraId="32DAC8C6" w14:textId="77777777" w:rsidTr="00502512">
      <w:trPr>
        <w:trHeight w:hRule="exact" w:val="774"/>
      </w:trPr>
      <w:tc>
        <w:tcPr>
          <w:tcW w:w="2156" w:type="dxa"/>
        </w:tcPr>
        <w:p w14:paraId="029308E6" w14:textId="77777777" w:rsidR="00527BD4" w:rsidRDefault="004F088E" w:rsidP="003A5290">
          <w:pPr>
            <w:pStyle w:val="Huisstijl-Kopje"/>
          </w:pPr>
          <w:r>
            <w:t>Ons kenmerk</w:t>
          </w:r>
        </w:p>
        <w:p w14:paraId="5DC91A26" w14:textId="2FF1588F" w:rsidR="00502512" w:rsidRPr="00502512" w:rsidRDefault="004F088E" w:rsidP="003A5290">
          <w:pPr>
            <w:pStyle w:val="Huisstijl-Kopje"/>
            <w:rPr>
              <w:b w:val="0"/>
            </w:rPr>
          </w:pPr>
          <w:r>
            <w:rPr>
              <w:b w:val="0"/>
            </w:rPr>
            <w:t>KGG_DGRGG</w:t>
          </w:r>
          <w:r w:rsidRPr="00502512">
            <w:rPr>
              <w:b w:val="0"/>
            </w:rPr>
            <w:t xml:space="preserve"> / </w:t>
          </w:r>
          <w:sdt>
            <w:sdtPr>
              <w:rPr>
                <w:b w:val="0"/>
              </w:rPr>
              <w:alias w:val="documentId"/>
              <w:id w:val="762191242"/>
              <w:placeholder>
                <w:docPart w:val="DefaultPlaceholder_-1854013440"/>
              </w:placeholder>
            </w:sdtPr>
            <w:sdtEndPr/>
            <w:sdtContent>
              <w:r w:rsidR="000466D4" w:rsidRPr="000466D4">
                <w:rPr>
                  <w:b w:val="0"/>
                </w:rPr>
                <w:t>106930156</w:t>
              </w:r>
            </w:sdtContent>
          </w:sdt>
        </w:p>
        <w:p w14:paraId="06FCFF4C" w14:textId="77777777" w:rsidR="00527BD4" w:rsidRPr="005819CE" w:rsidRDefault="00527BD4" w:rsidP="00361A56">
          <w:pPr>
            <w:pStyle w:val="Huisstijl-Kopje"/>
          </w:pPr>
        </w:p>
      </w:tc>
    </w:tr>
  </w:tbl>
  <w:p w14:paraId="0E551652" w14:textId="77777777" w:rsidR="00527BD4" w:rsidRDefault="00527BD4" w:rsidP="008C356D">
    <w:pPr>
      <w:pStyle w:val="Koptekst"/>
      <w:rPr>
        <w:rFonts w:cs="Verdana-Bold"/>
        <w:b/>
        <w:bCs/>
        <w:smallCaps/>
        <w:szCs w:val="18"/>
      </w:rPr>
    </w:pPr>
  </w:p>
  <w:p w14:paraId="7145F8B7" w14:textId="77777777" w:rsidR="00527BD4" w:rsidRDefault="00527BD4" w:rsidP="008C356D"/>
  <w:p w14:paraId="246375C6" w14:textId="77777777" w:rsidR="00527BD4" w:rsidRPr="00740712" w:rsidRDefault="00527BD4" w:rsidP="008C356D"/>
  <w:p w14:paraId="16A9F8FC" w14:textId="77777777" w:rsidR="00527BD4" w:rsidRPr="00217880" w:rsidRDefault="00527BD4" w:rsidP="008C356D">
    <w:pPr>
      <w:spacing w:line="0" w:lineRule="atLeast"/>
      <w:rPr>
        <w:sz w:val="2"/>
        <w:szCs w:val="2"/>
      </w:rPr>
    </w:pPr>
  </w:p>
  <w:p w14:paraId="11C19D0A" w14:textId="77777777" w:rsidR="00527BD4" w:rsidRDefault="00527BD4" w:rsidP="004F44C2">
    <w:pPr>
      <w:pStyle w:val="Koptekst"/>
      <w:rPr>
        <w:rFonts w:cs="Verdana-Bold"/>
        <w:b/>
        <w:bCs/>
        <w:smallCaps/>
        <w:szCs w:val="18"/>
      </w:rPr>
    </w:pPr>
  </w:p>
  <w:p w14:paraId="4BB232AB" w14:textId="77777777" w:rsidR="00527BD4" w:rsidRDefault="00527BD4" w:rsidP="004F44C2"/>
  <w:p w14:paraId="0E4EA024" w14:textId="77777777" w:rsidR="00527BD4" w:rsidRPr="00740712" w:rsidRDefault="00527BD4" w:rsidP="004F44C2"/>
  <w:p w14:paraId="79624CA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176AA" w14:paraId="17BE63DB" w14:textId="77777777" w:rsidTr="00751A6A">
      <w:trPr>
        <w:trHeight w:val="2636"/>
      </w:trPr>
      <w:tc>
        <w:tcPr>
          <w:tcW w:w="737" w:type="dxa"/>
        </w:tcPr>
        <w:p w14:paraId="775037DA" w14:textId="77777777" w:rsidR="00527BD4" w:rsidRDefault="00527BD4" w:rsidP="00D0609E">
          <w:pPr>
            <w:framePr w:w="6340" w:h="2750" w:hRule="exact" w:hSpace="180" w:wrap="around" w:vAnchor="page" w:hAnchor="text" w:x="3873" w:y="-140"/>
            <w:spacing w:line="240" w:lineRule="auto"/>
          </w:pPr>
        </w:p>
      </w:tc>
      <w:tc>
        <w:tcPr>
          <w:tcW w:w="5156" w:type="dxa"/>
        </w:tcPr>
        <w:p w14:paraId="5B7BAB44" w14:textId="77777777" w:rsidR="00527BD4" w:rsidRDefault="004F088E"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3F27AB4" wp14:editId="685A34D0">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32664052" w14:textId="77777777" w:rsidR="00F4553F" w:rsidRDefault="00F4553F" w:rsidP="00651CEE">
          <w:pPr>
            <w:framePr w:w="6340" w:h="2750" w:hRule="exact" w:hSpace="180" w:wrap="around" w:vAnchor="page" w:hAnchor="text" w:x="3873" w:y="-140"/>
            <w:spacing w:line="240" w:lineRule="auto"/>
          </w:pPr>
        </w:p>
      </w:tc>
    </w:tr>
  </w:tbl>
  <w:p w14:paraId="7E0988C5" w14:textId="77777777" w:rsidR="00527BD4" w:rsidRDefault="00527BD4" w:rsidP="00D0609E">
    <w:pPr>
      <w:framePr w:w="6340" w:h="2750" w:hRule="exact" w:hSpace="180" w:wrap="around" w:vAnchor="page" w:hAnchor="text" w:x="3873" w:y="-140"/>
    </w:pPr>
  </w:p>
  <w:p w14:paraId="4ED0E0F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176AA" w14:paraId="067E05F8" w14:textId="77777777" w:rsidTr="00A50CF6">
      <w:tc>
        <w:tcPr>
          <w:tcW w:w="2160" w:type="dxa"/>
        </w:tcPr>
        <w:p w14:paraId="3E52E65A" w14:textId="77777777" w:rsidR="00527BD4" w:rsidRPr="005819CE" w:rsidRDefault="004F088E" w:rsidP="00A50CF6">
          <w:pPr>
            <w:pStyle w:val="Huisstijl-Adres"/>
            <w:rPr>
              <w:b/>
            </w:rPr>
          </w:pPr>
          <w:r>
            <w:rPr>
              <w:b/>
            </w:rPr>
            <w:t>Directoraat-generaal Realisatie Groene Groei</w:t>
          </w:r>
          <w:r w:rsidRPr="005819CE">
            <w:rPr>
              <w:b/>
            </w:rPr>
            <w:br/>
          </w:r>
        </w:p>
        <w:p w14:paraId="0D5BF240" w14:textId="77777777" w:rsidR="00527BD4" w:rsidRPr="00BE5ED9" w:rsidRDefault="004F088E" w:rsidP="00A50CF6">
          <w:pPr>
            <w:pStyle w:val="Huisstijl-Adres"/>
          </w:pPr>
          <w:r>
            <w:rPr>
              <w:b/>
            </w:rPr>
            <w:t>Bezoekadres</w:t>
          </w:r>
          <w:r>
            <w:rPr>
              <w:b/>
            </w:rPr>
            <w:br/>
          </w:r>
          <w:r>
            <w:t>Bezuidenhoutseweg 73</w:t>
          </w:r>
          <w:r w:rsidRPr="005819CE">
            <w:br/>
          </w:r>
          <w:r>
            <w:t>2594 AC Den Haag</w:t>
          </w:r>
        </w:p>
        <w:p w14:paraId="1B6935C7" w14:textId="77777777" w:rsidR="00EF495B" w:rsidRDefault="004F088E" w:rsidP="0098788A">
          <w:pPr>
            <w:pStyle w:val="Huisstijl-Adres"/>
          </w:pPr>
          <w:r>
            <w:rPr>
              <w:b/>
            </w:rPr>
            <w:t>Postadres</w:t>
          </w:r>
          <w:r>
            <w:rPr>
              <w:b/>
            </w:rPr>
            <w:br/>
          </w:r>
          <w:r>
            <w:t>Postbus 20401</w:t>
          </w:r>
          <w:r w:rsidRPr="005819CE">
            <w:br/>
            <w:t>2500 E</w:t>
          </w:r>
          <w:r>
            <w:t>K</w:t>
          </w:r>
          <w:r w:rsidRPr="005819CE">
            <w:t xml:space="preserve"> Den Haag</w:t>
          </w:r>
        </w:p>
        <w:p w14:paraId="2E40D36F" w14:textId="77777777" w:rsidR="00EF495B" w:rsidRPr="005B3814" w:rsidRDefault="004F088E" w:rsidP="0098788A">
          <w:pPr>
            <w:pStyle w:val="Huisstijl-Adres"/>
          </w:pPr>
          <w:r>
            <w:rPr>
              <w:b/>
            </w:rPr>
            <w:t>Overheidsidentificatienr</w:t>
          </w:r>
          <w:r>
            <w:rPr>
              <w:b/>
            </w:rPr>
            <w:br/>
          </w:r>
          <w:r w:rsidRPr="005B3814">
            <w:t>00000001003214369000</w:t>
          </w:r>
        </w:p>
        <w:p w14:paraId="167AF7B8" w14:textId="5A8BC02D" w:rsidR="00527BD4" w:rsidRPr="000466D4" w:rsidRDefault="004F088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6176AA" w14:paraId="40F8C57A" w14:textId="77777777" w:rsidTr="00A50CF6">
      <w:trPr>
        <w:trHeight w:hRule="exact" w:val="200"/>
      </w:trPr>
      <w:tc>
        <w:tcPr>
          <w:tcW w:w="2160" w:type="dxa"/>
        </w:tcPr>
        <w:p w14:paraId="2BB7B072" w14:textId="77777777" w:rsidR="00527BD4" w:rsidRPr="005819CE" w:rsidRDefault="00527BD4" w:rsidP="00A50CF6"/>
      </w:tc>
    </w:tr>
    <w:tr w:rsidR="006176AA" w14:paraId="27AF2F31" w14:textId="77777777" w:rsidTr="00A50CF6">
      <w:tc>
        <w:tcPr>
          <w:tcW w:w="2160" w:type="dxa"/>
        </w:tcPr>
        <w:p w14:paraId="22BCBEC6" w14:textId="77777777" w:rsidR="000C0163" w:rsidRPr="005819CE" w:rsidRDefault="004F088E" w:rsidP="000C0163">
          <w:pPr>
            <w:pStyle w:val="Huisstijl-Kopje"/>
          </w:pPr>
          <w:r>
            <w:t>Ons kenmerk</w:t>
          </w:r>
          <w:r w:rsidRPr="005819CE">
            <w:t xml:space="preserve"> </w:t>
          </w:r>
        </w:p>
        <w:p w14:paraId="3DEF8985" w14:textId="77777777" w:rsidR="000C0163" w:rsidRPr="005819CE" w:rsidRDefault="004F088E" w:rsidP="000C0163">
          <w:pPr>
            <w:pStyle w:val="Huisstijl-Gegeven"/>
          </w:pPr>
          <w:r>
            <w:t>KGG_DGRGG</w:t>
          </w:r>
          <w:r w:rsidR="00926AE2">
            <w:t xml:space="preserve"> / </w:t>
          </w:r>
          <w:r>
            <w:t>106930156</w:t>
          </w:r>
        </w:p>
        <w:p w14:paraId="297B9A1F" w14:textId="77777777" w:rsidR="00527BD4" w:rsidRPr="005819CE" w:rsidRDefault="004F088E" w:rsidP="00A50CF6">
          <w:pPr>
            <w:pStyle w:val="Huisstijl-Kopje"/>
          </w:pPr>
          <w:r>
            <w:t>Uw kenmerk</w:t>
          </w:r>
        </w:p>
        <w:p w14:paraId="05D452D5" w14:textId="77777777" w:rsidR="00527BD4" w:rsidRPr="005819CE" w:rsidRDefault="004F088E" w:rsidP="00A50CF6">
          <w:pPr>
            <w:pStyle w:val="Huisstijl-Gegeven"/>
          </w:pPr>
          <w:r>
            <w:t xml:space="preserve">2026Z10724 </w:t>
          </w:r>
        </w:p>
        <w:p w14:paraId="1E687076" w14:textId="77777777" w:rsidR="00527BD4" w:rsidRPr="005819CE" w:rsidRDefault="00527BD4" w:rsidP="000466D4">
          <w:pPr>
            <w:pStyle w:val="Huisstijl-Kopje"/>
          </w:pPr>
        </w:p>
      </w:tc>
    </w:tr>
  </w:tbl>
  <w:p w14:paraId="06B239D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176AA" w14:paraId="1739F563" w14:textId="77777777" w:rsidTr="007610AA">
      <w:trPr>
        <w:trHeight w:val="400"/>
      </w:trPr>
      <w:tc>
        <w:tcPr>
          <w:tcW w:w="7520" w:type="dxa"/>
          <w:gridSpan w:val="2"/>
        </w:tcPr>
        <w:p w14:paraId="7E622BDF" w14:textId="77777777" w:rsidR="00527BD4" w:rsidRPr="00BC3B53" w:rsidRDefault="004F088E" w:rsidP="00A50CF6">
          <w:pPr>
            <w:pStyle w:val="Huisstijl-Retouradres"/>
          </w:pPr>
          <w:r>
            <w:t>&gt; Retouradres Postbus 20401 2500 EK Den Haag</w:t>
          </w:r>
        </w:p>
      </w:tc>
    </w:tr>
    <w:tr w:rsidR="006176AA" w14:paraId="5D860F52" w14:textId="77777777" w:rsidTr="007610AA">
      <w:tc>
        <w:tcPr>
          <w:tcW w:w="7520" w:type="dxa"/>
          <w:gridSpan w:val="2"/>
        </w:tcPr>
        <w:p w14:paraId="258795AF" w14:textId="77777777" w:rsidR="00527BD4" w:rsidRPr="00983E8F" w:rsidRDefault="00527BD4" w:rsidP="00A50CF6">
          <w:pPr>
            <w:pStyle w:val="Huisstijl-Rubricering"/>
          </w:pPr>
        </w:p>
      </w:tc>
    </w:tr>
    <w:tr w:rsidR="006176AA" w14:paraId="69F5C83A" w14:textId="77777777" w:rsidTr="007610AA">
      <w:trPr>
        <w:trHeight w:hRule="exact" w:val="2440"/>
      </w:trPr>
      <w:tc>
        <w:tcPr>
          <w:tcW w:w="7520" w:type="dxa"/>
          <w:gridSpan w:val="2"/>
        </w:tcPr>
        <w:p w14:paraId="7B06B831" w14:textId="77777777" w:rsidR="00527BD4" w:rsidRDefault="004F088E" w:rsidP="00A50CF6">
          <w:pPr>
            <w:pStyle w:val="Huisstijl-NAW"/>
          </w:pPr>
          <w:r>
            <w:t xml:space="preserve">De Voorzitter van de Tweede Kamer </w:t>
          </w:r>
        </w:p>
        <w:p w14:paraId="4BD53639" w14:textId="77777777" w:rsidR="00D87195" w:rsidRDefault="004F088E" w:rsidP="00D87195">
          <w:pPr>
            <w:pStyle w:val="Huisstijl-NAW"/>
          </w:pPr>
          <w:r>
            <w:t>der Staten-Generaal</w:t>
          </w:r>
        </w:p>
        <w:p w14:paraId="4D8DFD73" w14:textId="77777777" w:rsidR="00EA0F13" w:rsidRDefault="004F088E" w:rsidP="00EA0F13">
          <w:pPr>
            <w:rPr>
              <w:szCs w:val="18"/>
            </w:rPr>
          </w:pPr>
          <w:r>
            <w:rPr>
              <w:szCs w:val="18"/>
            </w:rPr>
            <w:t>Prinses Irenestraat 6</w:t>
          </w:r>
        </w:p>
        <w:p w14:paraId="5B410F53" w14:textId="77777777" w:rsidR="00985E56" w:rsidRDefault="004F088E" w:rsidP="00EA0F13">
          <w:r>
            <w:rPr>
              <w:szCs w:val="18"/>
            </w:rPr>
            <w:t>2595 BD  DEN HAAG</w:t>
          </w:r>
        </w:p>
      </w:tc>
    </w:tr>
    <w:tr w:rsidR="006176AA" w14:paraId="091181E8" w14:textId="77777777" w:rsidTr="007610AA">
      <w:trPr>
        <w:trHeight w:hRule="exact" w:val="400"/>
      </w:trPr>
      <w:tc>
        <w:tcPr>
          <w:tcW w:w="7520" w:type="dxa"/>
          <w:gridSpan w:val="2"/>
        </w:tcPr>
        <w:p w14:paraId="150F5A8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176AA" w14:paraId="4B35A832" w14:textId="77777777" w:rsidTr="007610AA">
      <w:trPr>
        <w:trHeight w:val="240"/>
      </w:trPr>
      <w:tc>
        <w:tcPr>
          <w:tcW w:w="900" w:type="dxa"/>
        </w:tcPr>
        <w:p w14:paraId="7FB15AF9" w14:textId="77777777" w:rsidR="00527BD4" w:rsidRPr="007709EF" w:rsidRDefault="004F088E" w:rsidP="00A50CF6">
          <w:pPr>
            <w:rPr>
              <w:szCs w:val="18"/>
            </w:rPr>
          </w:pPr>
          <w:r>
            <w:rPr>
              <w:szCs w:val="18"/>
            </w:rPr>
            <w:t>Datum</w:t>
          </w:r>
        </w:p>
      </w:tc>
      <w:tc>
        <w:tcPr>
          <w:tcW w:w="6620" w:type="dxa"/>
        </w:tcPr>
        <w:p w14:paraId="51FBFD6A" w14:textId="1444FAED" w:rsidR="00527BD4" w:rsidRPr="007709EF" w:rsidRDefault="000466D4" w:rsidP="00A50CF6">
          <w:r>
            <w:t>23 juni 2026</w:t>
          </w:r>
        </w:p>
      </w:tc>
    </w:tr>
    <w:tr w:rsidR="006176AA" w14:paraId="2915E60C" w14:textId="77777777" w:rsidTr="007610AA">
      <w:trPr>
        <w:trHeight w:val="240"/>
      </w:trPr>
      <w:tc>
        <w:tcPr>
          <w:tcW w:w="900" w:type="dxa"/>
        </w:tcPr>
        <w:p w14:paraId="64825416" w14:textId="77777777" w:rsidR="00527BD4" w:rsidRPr="007709EF" w:rsidRDefault="004F088E" w:rsidP="00A50CF6">
          <w:pPr>
            <w:rPr>
              <w:szCs w:val="18"/>
            </w:rPr>
          </w:pPr>
          <w:r>
            <w:rPr>
              <w:szCs w:val="18"/>
            </w:rPr>
            <w:t>Betreft</w:t>
          </w:r>
        </w:p>
      </w:tc>
      <w:tc>
        <w:tcPr>
          <w:tcW w:w="6620" w:type="dxa"/>
        </w:tcPr>
        <w:p w14:paraId="76E0CC98" w14:textId="77777777" w:rsidR="00527BD4" w:rsidRPr="007709EF" w:rsidRDefault="004F088E" w:rsidP="00A50CF6">
          <w:r>
            <w:t>Beantwoording Kamervragen over het bericht dat Moerdijk mogelijk mag blijven bestaan</w:t>
          </w:r>
        </w:p>
      </w:tc>
    </w:tr>
  </w:tbl>
  <w:p w14:paraId="4827138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D287AC6">
      <w:start w:val="1"/>
      <w:numFmt w:val="bullet"/>
      <w:pStyle w:val="Lijstopsomteken"/>
      <w:lvlText w:val="•"/>
      <w:lvlJc w:val="left"/>
      <w:pPr>
        <w:tabs>
          <w:tab w:val="num" w:pos="227"/>
        </w:tabs>
        <w:ind w:left="227" w:hanging="227"/>
      </w:pPr>
      <w:rPr>
        <w:rFonts w:ascii="Verdana" w:hAnsi="Verdana" w:hint="default"/>
        <w:sz w:val="18"/>
        <w:szCs w:val="18"/>
      </w:rPr>
    </w:lvl>
    <w:lvl w:ilvl="1" w:tplc="834EC988" w:tentative="1">
      <w:start w:val="1"/>
      <w:numFmt w:val="bullet"/>
      <w:lvlText w:val="o"/>
      <w:lvlJc w:val="left"/>
      <w:pPr>
        <w:tabs>
          <w:tab w:val="num" w:pos="1440"/>
        </w:tabs>
        <w:ind w:left="1440" w:hanging="360"/>
      </w:pPr>
      <w:rPr>
        <w:rFonts w:ascii="Courier New" w:hAnsi="Courier New" w:cs="Courier New" w:hint="default"/>
      </w:rPr>
    </w:lvl>
    <w:lvl w:ilvl="2" w:tplc="0DC820EE" w:tentative="1">
      <w:start w:val="1"/>
      <w:numFmt w:val="bullet"/>
      <w:lvlText w:val=""/>
      <w:lvlJc w:val="left"/>
      <w:pPr>
        <w:tabs>
          <w:tab w:val="num" w:pos="2160"/>
        </w:tabs>
        <w:ind w:left="2160" w:hanging="360"/>
      </w:pPr>
      <w:rPr>
        <w:rFonts w:ascii="Wingdings" w:hAnsi="Wingdings" w:hint="default"/>
      </w:rPr>
    </w:lvl>
    <w:lvl w:ilvl="3" w:tplc="D6867994" w:tentative="1">
      <w:start w:val="1"/>
      <w:numFmt w:val="bullet"/>
      <w:lvlText w:val=""/>
      <w:lvlJc w:val="left"/>
      <w:pPr>
        <w:tabs>
          <w:tab w:val="num" w:pos="2880"/>
        </w:tabs>
        <w:ind w:left="2880" w:hanging="360"/>
      </w:pPr>
      <w:rPr>
        <w:rFonts w:ascii="Symbol" w:hAnsi="Symbol" w:hint="default"/>
      </w:rPr>
    </w:lvl>
    <w:lvl w:ilvl="4" w:tplc="8E7CA338" w:tentative="1">
      <w:start w:val="1"/>
      <w:numFmt w:val="bullet"/>
      <w:lvlText w:val="o"/>
      <w:lvlJc w:val="left"/>
      <w:pPr>
        <w:tabs>
          <w:tab w:val="num" w:pos="3600"/>
        </w:tabs>
        <w:ind w:left="3600" w:hanging="360"/>
      </w:pPr>
      <w:rPr>
        <w:rFonts w:ascii="Courier New" w:hAnsi="Courier New" w:cs="Courier New" w:hint="default"/>
      </w:rPr>
    </w:lvl>
    <w:lvl w:ilvl="5" w:tplc="276A950A" w:tentative="1">
      <w:start w:val="1"/>
      <w:numFmt w:val="bullet"/>
      <w:lvlText w:val=""/>
      <w:lvlJc w:val="left"/>
      <w:pPr>
        <w:tabs>
          <w:tab w:val="num" w:pos="4320"/>
        </w:tabs>
        <w:ind w:left="4320" w:hanging="360"/>
      </w:pPr>
      <w:rPr>
        <w:rFonts w:ascii="Wingdings" w:hAnsi="Wingdings" w:hint="default"/>
      </w:rPr>
    </w:lvl>
    <w:lvl w:ilvl="6" w:tplc="3126D3F4" w:tentative="1">
      <w:start w:val="1"/>
      <w:numFmt w:val="bullet"/>
      <w:lvlText w:val=""/>
      <w:lvlJc w:val="left"/>
      <w:pPr>
        <w:tabs>
          <w:tab w:val="num" w:pos="5040"/>
        </w:tabs>
        <w:ind w:left="5040" w:hanging="360"/>
      </w:pPr>
      <w:rPr>
        <w:rFonts w:ascii="Symbol" w:hAnsi="Symbol" w:hint="default"/>
      </w:rPr>
    </w:lvl>
    <w:lvl w:ilvl="7" w:tplc="B832FC14" w:tentative="1">
      <w:start w:val="1"/>
      <w:numFmt w:val="bullet"/>
      <w:lvlText w:val="o"/>
      <w:lvlJc w:val="left"/>
      <w:pPr>
        <w:tabs>
          <w:tab w:val="num" w:pos="5760"/>
        </w:tabs>
        <w:ind w:left="5760" w:hanging="360"/>
      </w:pPr>
      <w:rPr>
        <w:rFonts w:ascii="Courier New" w:hAnsi="Courier New" w:cs="Courier New" w:hint="default"/>
      </w:rPr>
    </w:lvl>
    <w:lvl w:ilvl="8" w:tplc="16B0C3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02A1AD0">
      <w:start w:val="1"/>
      <w:numFmt w:val="bullet"/>
      <w:pStyle w:val="Lijstopsomteken2"/>
      <w:lvlText w:val="–"/>
      <w:lvlJc w:val="left"/>
      <w:pPr>
        <w:tabs>
          <w:tab w:val="num" w:pos="227"/>
        </w:tabs>
        <w:ind w:left="227" w:firstLine="0"/>
      </w:pPr>
      <w:rPr>
        <w:rFonts w:ascii="Verdana" w:hAnsi="Verdana" w:hint="default"/>
      </w:rPr>
    </w:lvl>
    <w:lvl w:ilvl="1" w:tplc="EFEE260E" w:tentative="1">
      <w:start w:val="1"/>
      <w:numFmt w:val="bullet"/>
      <w:lvlText w:val="o"/>
      <w:lvlJc w:val="left"/>
      <w:pPr>
        <w:tabs>
          <w:tab w:val="num" w:pos="1440"/>
        </w:tabs>
        <w:ind w:left="1440" w:hanging="360"/>
      </w:pPr>
      <w:rPr>
        <w:rFonts w:ascii="Courier New" w:hAnsi="Courier New" w:cs="Courier New" w:hint="default"/>
      </w:rPr>
    </w:lvl>
    <w:lvl w:ilvl="2" w:tplc="612C4472" w:tentative="1">
      <w:start w:val="1"/>
      <w:numFmt w:val="bullet"/>
      <w:lvlText w:val=""/>
      <w:lvlJc w:val="left"/>
      <w:pPr>
        <w:tabs>
          <w:tab w:val="num" w:pos="2160"/>
        </w:tabs>
        <w:ind w:left="2160" w:hanging="360"/>
      </w:pPr>
      <w:rPr>
        <w:rFonts w:ascii="Wingdings" w:hAnsi="Wingdings" w:hint="default"/>
      </w:rPr>
    </w:lvl>
    <w:lvl w:ilvl="3" w:tplc="36140D1E" w:tentative="1">
      <w:start w:val="1"/>
      <w:numFmt w:val="bullet"/>
      <w:lvlText w:val=""/>
      <w:lvlJc w:val="left"/>
      <w:pPr>
        <w:tabs>
          <w:tab w:val="num" w:pos="2880"/>
        </w:tabs>
        <w:ind w:left="2880" w:hanging="360"/>
      </w:pPr>
      <w:rPr>
        <w:rFonts w:ascii="Symbol" w:hAnsi="Symbol" w:hint="default"/>
      </w:rPr>
    </w:lvl>
    <w:lvl w:ilvl="4" w:tplc="A4A6068C" w:tentative="1">
      <w:start w:val="1"/>
      <w:numFmt w:val="bullet"/>
      <w:lvlText w:val="o"/>
      <w:lvlJc w:val="left"/>
      <w:pPr>
        <w:tabs>
          <w:tab w:val="num" w:pos="3600"/>
        </w:tabs>
        <w:ind w:left="3600" w:hanging="360"/>
      </w:pPr>
      <w:rPr>
        <w:rFonts w:ascii="Courier New" w:hAnsi="Courier New" w:cs="Courier New" w:hint="default"/>
      </w:rPr>
    </w:lvl>
    <w:lvl w:ilvl="5" w:tplc="94E0E2A2" w:tentative="1">
      <w:start w:val="1"/>
      <w:numFmt w:val="bullet"/>
      <w:lvlText w:val=""/>
      <w:lvlJc w:val="left"/>
      <w:pPr>
        <w:tabs>
          <w:tab w:val="num" w:pos="4320"/>
        </w:tabs>
        <w:ind w:left="4320" w:hanging="360"/>
      </w:pPr>
      <w:rPr>
        <w:rFonts w:ascii="Wingdings" w:hAnsi="Wingdings" w:hint="default"/>
      </w:rPr>
    </w:lvl>
    <w:lvl w:ilvl="6" w:tplc="21B2F328" w:tentative="1">
      <w:start w:val="1"/>
      <w:numFmt w:val="bullet"/>
      <w:lvlText w:val=""/>
      <w:lvlJc w:val="left"/>
      <w:pPr>
        <w:tabs>
          <w:tab w:val="num" w:pos="5040"/>
        </w:tabs>
        <w:ind w:left="5040" w:hanging="360"/>
      </w:pPr>
      <w:rPr>
        <w:rFonts w:ascii="Symbol" w:hAnsi="Symbol" w:hint="default"/>
      </w:rPr>
    </w:lvl>
    <w:lvl w:ilvl="7" w:tplc="09A8F4A8" w:tentative="1">
      <w:start w:val="1"/>
      <w:numFmt w:val="bullet"/>
      <w:lvlText w:val="o"/>
      <w:lvlJc w:val="left"/>
      <w:pPr>
        <w:tabs>
          <w:tab w:val="num" w:pos="5760"/>
        </w:tabs>
        <w:ind w:left="5760" w:hanging="360"/>
      </w:pPr>
      <w:rPr>
        <w:rFonts w:ascii="Courier New" w:hAnsi="Courier New" w:cs="Courier New" w:hint="default"/>
      </w:rPr>
    </w:lvl>
    <w:lvl w:ilvl="8" w:tplc="5F36F7A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69185222">
    <w:abstractNumId w:val="10"/>
  </w:num>
  <w:num w:numId="2" w16cid:durableId="1916891448">
    <w:abstractNumId w:val="7"/>
  </w:num>
  <w:num w:numId="3" w16cid:durableId="1713573816">
    <w:abstractNumId w:val="6"/>
  </w:num>
  <w:num w:numId="4" w16cid:durableId="749041440">
    <w:abstractNumId w:val="5"/>
  </w:num>
  <w:num w:numId="5" w16cid:durableId="1527787178">
    <w:abstractNumId w:val="4"/>
  </w:num>
  <w:num w:numId="6" w16cid:durableId="1730641907">
    <w:abstractNumId w:val="8"/>
  </w:num>
  <w:num w:numId="7" w16cid:durableId="572159207">
    <w:abstractNumId w:val="3"/>
  </w:num>
  <w:num w:numId="8" w16cid:durableId="2110420792">
    <w:abstractNumId w:val="2"/>
  </w:num>
  <w:num w:numId="9" w16cid:durableId="561454056">
    <w:abstractNumId w:val="1"/>
  </w:num>
  <w:num w:numId="10" w16cid:durableId="803735291">
    <w:abstractNumId w:val="0"/>
  </w:num>
  <w:num w:numId="11" w16cid:durableId="1399087264">
    <w:abstractNumId w:val="9"/>
  </w:num>
  <w:num w:numId="12" w16cid:durableId="1841777028">
    <w:abstractNumId w:val="11"/>
  </w:num>
  <w:num w:numId="13" w16cid:durableId="690029760">
    <w:abstractNumId w:val="13"/>
  </w:num>
  <w:num w:numId="14" w16cid:durableId="165209767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5059"/>
    <w:rsid w:val="00016012"/>
    <w:rsid w:val="00020189"/>
    <w:rsid w:val="00020EE4"/>
    <w:rsid w:val="00023E9A"/>
    <w:rsid w:val="00033CDD"/>
    <w:rsid w:val="00034A84"/>
    <w:rsid w:val="00035E67"/>
    <w:rsid w:val="000366F3"/>
    <w:rsid w:val="00042A5B"/>
    <w:rsid w:val="000466D4"/>
    <w:rsid w:val="000468F5"/>
    <w:rsid w:val="00056704"/>
    <w:rsid w:val="0006024D"/>
    <w:rsid w:val="00071F28"/>
    <w:rsid w:val="00074079"/>
    <w:rsid w:val="00092799"/>
    <w:rsid w:val="00092C5F"/>
    <w:rsid w:val="00096680"/>
    <w:rsid w:val="0009792C"/>
    <w:rsid w:val="000A0F36"/>
    <w:rsid w:val="000A174A"/>
    <w:rsid w:val="000A3E0A"/>
    <w:rsid w:val="000A65AC"/>
    <w:rsid w:val="000A7159"/>
    <w:rsid w:val="000B424B"/>
    <w:rsid w:val="000B7281"/>
    <w:rsid w:val="000B7FAB"/>
    <w:rsid w:val="000C0163"/>
    <w:rsid w:val="000C1BA1"/>
    <w:rsid w:val="000C3EA9"/>
    <w:rsid w:val="000D0225"/>
    <w:rsid w:val="000E7895"/>
    <w:rsid w:val="000F161D"/>
    <w:rsid w:val="000F3CAA"/>
    <w:rsid w:val="00101914"/>
    <w:rsid w:val="00102ABB"/>
    <w:rsid w:val="00121BF0"/>
    <w:rsid w:val="00123704"/>
    <w:rsid w:val="001267EE"/>
    <w:rsid w:val="001270C7"/>
    <w:rsid w:val="00132540"/>
    <w:rsid w:val="00133F0F"/>
    <w:rsid w:val="001366B2"/>
    <w:rsid w:val="0014786A"/>
    <w:rsid w:val="001516A4"/>
    <w:rsid w:val="00151E5F"/>
    <w:rsid w:val="00153E28"/>
    <w:rsid w:val="001569AB"/>
    <w:rsid w:val="00164D63"/>
    <w:rsid w:val="0016725C"/>
    <w:rsid w:val="001726F3"/>
    <w:rsid w:val="00173C51"/>
    <w:rsid w:val="00174CC2"/>
    <w:rsid w:val="00176CC6"/>
    <w:rsid w:val="00181BE4"/>
    <w:rsid w:val="00182350"/>
    <w:rsid w:val="00185576"/>
    <w:rsid w:val="00185951"/>
    <w:rsid w:val="00190CA7"/>
    <w:rsid w:val="00196B8B"/>
    <w:rsid w:val="001A2BEA"/>
    <w:rsid w:val="001A368F"/>
    <w:rsid w:val="001A6D93"/>
    <w:rsid w:val="001B3533"/>
    <w:rsid w:val="001C32EC"/>
    <w:rsid w:val="001C38BD"/>
    <w:rsid w:val="001C4D5A"/>
    <w:rsid w:val="001C6B68"/>
    <w:rsid w:val="001E34C6"/>
    <w:rsid w:val="001E5581"/>
    <w:rsid w:val="001F3C70"/>
    <w:rsid w:val="00200D88"/>
    <w:rsid w:val="002012D4"/>
    <w:rsid w:val="00201F68"/>
    <w:rsid w:val="00212F2A"/>
    <w:rsid w:val="00214F2B"/>
    <w:rsid w:val="00217880"/>
    <w:rsid w:val="00220FDB"/>
    <w:rsid w:val="00222D66"/>
    <w:rsid w:val="00224A8A"/>
    <w:rsid w:val="00225675"/>
    <w:rsid w:val="002309A8"/>
    <w:rsid w:val="0023140A"/>
    <w:rsid w:val="00236CFE"/>
    <w:rsid w:val="002428E3"/>
    <w:rsid w:val="00243031"/>
    <w:rsid w:val="0025042A"/>
    <w:rsid w:val="0025588F"/>
    <w:rsid w:val="00260BAF"/>
    <w:rsid w:val="00263155"/>
    <w:rsid w:val="002650F7"/>
    <w:rsid w:val="00267172"/>
    <w:rsid w:val="00273F3B"/>
    <w:rsid w:val="00274DB7"/>
    <w:rsid w:val="00275984"/>
    <w:rsid w:val="0028047D"/>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D5D72"/>
    <w:rsid w:val="002E0F69"/>
    <w:rsid w:val="002F5147"/>
    <w:rsid w:val="002F7ABD"/>
    <w:rsid w:val="00312597"/>
    <w:rsid w:val="00316641"/>
    <w:rsid w:val="003261A9"/>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2B"/>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3D6E"/>
    <w:rsid w:val="003A5290"/>
    <w:rsid w:val="003B0155"/>
    <w:rsid w:val="003B6105"/>
    <w:rsid w:val="003B7EE7"/>
    <w:rsid w:val="003C2CCB"/>
    <w:rsid w:val="003D39EC"/>
    <w:rsid w:val="003D5DED"/>
    <w:rsid w:val="003E3DD5"/>
    <w:rsid w:val="003E45DE"/>
    <w:rsid w:val="003F07C6"/>
    <w:rsid w:val="003F1F6B"/>
    <w:rsid w:val="003F3757"/>
    <w:rsid w:val="003F38BD"/>
    <w:rsid w:val="003F44B7"/>
    <w:rsid w:val="003F567B"/>
    <w:rsid w:val="004008E9"/>
    <w:rsid w:val="00405C2A"/>
    <w:rsid w:val="00410826"/>
    <w:rsid w:val="00413D48"/>
    <w:rsid w:val="00423A19"/>
    <w:rsid w:val="0043560C"/>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F088E"/>
    <w:rsid w:val="004F42FF"/>
    <w:rsid w:val="004F44C2"/>
    <w:rsid w:val="00502512"/>
    <w:rsid w:val="00503FD2"/>
    <w:rsid w:val="00505262"/>
    <w:rsid w:val="00516022"/>
    <w:rsid w:val="00521CEE"/>
    <w:rsid w:val="00521FDC"/>
    <w:rsid w:val="00527BD4"/>
    <w:rsid w:val="00537095"/>
    <w:rsid w:val="005403C8"/>
    <w:rsid w:val="005429DC"/>
    <w:rsid w:val="005555FF"/>
    <w:rsid w:val="005565F9"/>
    <w:rsid w:val="005624F2"/>
    <w:rsid w:val="00563A88"/>
    <w:rsid w:val="00570898"/>
    <w:rsid w:val="00573041"/>
    <w:rsid w:val="0057388D"/>
    <w:rsid w:val="00575B80"/>
    <w:rsid w:val="0057620F"/>
    <w:rsid w:val="005819CE"/>
    <w:rsid w:val="0058298D"/>
    <w:rsid w:val="00584C1A"/>
    <w:rsid w:val="00590310"/>
    <w:rsid w:val="00592DD0"/>
    <w:rsid w:val="00593C2B"/>
    <w:rsid w:val="00595231"/>
    <w:rsid w:val="00596166"/>
    <w:rsid w:val="005962C1"/>
    <w:rsid w:val="00597F64"/>
    <w:rsid w:val="005A207F"/>
    <w:rsid w:val="005A2F35"/>
    <w:rsid w:val="005B3814"/>
    <w:rsid w:val="005B463E"/>
    <w:rsid w:val="005C34E1"/>
    <w:rsid w:val="005C3FE0"/>
    <w:rsid w:val="005C414E"/>
    <w:rsid w:val="005C740C"/>
    <w:rsid w:val="005D625B"/>
    <w:rsid w:val="005E6FDA"/>
    <w:rsid w:val="005F0D54"/>
    <w:rsid w:val="005F62D3"/>
    <w:rsid w:val="005F6D11"/>
    <w:rsid w:val="00600CF0"/>
    <w:rsid w:val="006048F4"/>
    <w:rsid w:val="0060660A"/>
    <w:rsid w:val="006077D9"/>
    <w:rsid w:val="00613B1D"/>
    <w:rsid w:val="006176AA"/>
    <w:rsid w:val="00617A44"/>
    <w:rsid w:val="006202B6"/>
    <w:rsid w:val="00625CD0"/>
    <w:rsid w:val="0062627D"/>
    <w:rsid w:val="006262BA"/>
    <w:rsid w:val="00627432"/>
    <w:rsid w:val="006448E4"/>
    <w:rsid w:val="00645414"/>
    <w:rsid w:val="00651CEE"/>
    <w:rsid w:val="00653606"/>
    <w:rsid w:val="006610E9"/>
    <w:rsid w:val="00661591"/>
    <w:rsid w:val="00664678"/>
    <w:rsid w:val="006662F6"/>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3C8"/>
    <w:rsid w:val="006C2535"/>
    <w:rsid w:val="006C441E"/>
    <w:rsid w:val="006C4B90"/>
    <w:rsid w:val="006D1016"/>
    <w:rsid w:val="006D17F2"/>
    <w:rsid w:val="006E3546"/>
    <w:rsid w:val="006E3FA9"/>
    <w:rsid w:val="006E6440"/>
    <w:rsid w:val="006E7D82"/>
    <w:rsid w:val="006F038F"/>
    <w:rsid w:val="006F0F93"/>
    <w:rsid w:val="006F31F2"/>
    <w:rsid w:val="006F7494"/>
    <w:rsid w:val="006F751F"/>
    <w:rsid w:val="00714DC5"/>
    <w:rsid w:val="00715237"/>
    <w:rsid w:val="00721AE1"/>
    <w:rsid w:val="007254A5"/>
    <w:rsid w:val="00725748"/>
    <w:rsid w:val="007337D3"/>
    <w:rsid w:val="00735D88"/>
    <w:rsid w:val="0073720D"/>
    <w:rsid w:val="00737507"/>
    <w:rsid w:val="00740712"/>
    <w:rsid w:val="00742AB9"/>
    <w:rsid w:val="00747885"/>
    <w:rsid w:val="00751A6A"/>
    <w:rsid w:val="00754FBF"/>
    <w:rsid w:val="007610AA"/>
    <w:rsid w:val="007709EF"/>
    <w:rsid w:val="00772CC5"/>
    <w:rsid w:val="00782701"/>
    <w:rsid w:val="00782FC8"/>
    <w:rsid w:val="00783559"/>
    <w:rsid w:val="0079551B"/>
    <w:rsid w:val="00797AA5"/>
    <w:rsid w:val="007A26BD"/>
    <w:rsid w:val="007A4105"/>
    <w:rsid w:val="007B4503"/>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D6412"/>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34DB1"/>
    <w:rsid w:val="009444B1"/>
    <w:rsid w:val="00962C44"/>
    <w:rsid w:val="00967160"/>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B17BD"/>
    <w:rsid w:val="009C3F20"/>
    <w:rsid w:val="009C4DFF"/>
    <w:rsid w:val="009C7CA1"/>
    <w:rsid w:val="009D043D"/>
    <w:rsid w:val="009D6EB5"/>
    <w:rsid w:val="009F3259"/>
    <w:rsid w:val="00A037D5"/>
    <w:rsid w:val="00A056DE"/>
    <w:rsid w:val="00A1247D"/>
    <w:rsid w:val="00A128AD"/>
    <w:rsid w:val="00A164D0"/>
    <w:rsid w:val="00A17079"/>
    <w:rsid w:val="00A2105D"/>
    <w:rsid w:val="00A21E76"/>
    <w:rsid w:val="00A23BC8"/>
    <w:rsid w:val="00A245F8"/>
    <w:rsid w:val="00A30E68"/>
    <w:rsid w:val="00A31933"/>
    <w:rsid w:val="00A329D2"/>
    <w:rsid w:val="00A34AA0"/>
    <w:rsid w:val="00A3715C"/>
    <w:rsid w:val="00A413B4"/>
    <w:rsid w:val="00A41FE2"/>
    <w:rsid w:val="00A46FEF"/>
    <w:rsid w:val="00A47948"/>
    <w:rsid w:val="00A508F6"/>
    <w:rsid w:val="00A50CF6"/>
    <w:rsid w:val="00A5305C"/>
    <w:rsid w:val="00A56946"/>
    <w:rsid w:val="00A6170E"/>
    <w:rsid w:val="00A63B8C"/>
    <w:rsid w:val="00A715F8"/>
    <w:rsid w:val="00A71E41"/>
    <w:rsid w:val="00A77F6F"/>
    <w:rsid w:val="00A831FD"/>
    <w:rsid w:val="00A83352"/>
    <w:rsid w:val="00A850A2"/>
    <w:rsid w:val="00A91FA3"/>
    <w:rsid w:val="00A927D3"/>
    <w:rsid w:val="00A93D0F"/>
    <w:rsid w:val="00AA0C1B"/>
    <w:rsid w:val="00AA10D3"/>
    <w:rsid w:val="00AA7FC9"/>
    <w:rsid w:val="00AB0EED"/>
    <w:rsid w:val="00AB237D"/>
    <w:rsid w:val="00AB5933"/>
    <w:rsid w:val="00AE013D"/>
    <w:rsid w:val="00AE11B7"/>
    <w:rsid w:val="00AE7F68"/>
    <w:rsid w:val="00AF2321"/>
    <w:rsid w:val="00AF52F6"/>
    <w:rsid w:val="00AF52FD"/>
    <w:rsid w:val="00AF54A8"/>
    <w:rsid w:val="00AF7237"/>
    <w:rsid w:val="00AF7524"/>
    <w:rsid w:val="00B0043A"/>
    <w:rsid w:val="00B00D75"/>
    <w:rsid w:val="00B070CB"/>
    <w:rsid w:val="00B12456"/>
    <w:rsid w:val="00B13CD4"/>
    <w:rsid w:val="00B145F0"/>
    <w:rsid w:val="00B259C8"/>
    <w:rsid w:val="00B26CCF"/>
    <w:rsid w:val="00B30FC2"/>
    <w:rsid w:val="00B331A2"/>
    <w:rsid w:val="00B425F0"/>
    <w:rsid w:val="00B42DFA"/>
    <w:rsid w:val="00B528E6"/>
    <w:rsid w:val="00B531DD"/>
    <w:rsid w:val="00B55014"/>
    <w:rsid w:val="00B55136"/>
    <w:rsid w:val="00B56DD6"/>
    <w:rsid w:val="00B62232"/>
    <w:rsid w:val="00B647DB"/>
    <w:rsid w:val="00B70BF3"/>
    <w:rsid w:val="00B71DC2"/>
    <w:rsid w:val="00B849F5"/>
    <w:rsid w:val="00B91CFC"/>
    <w:rsid w:val="00B93893"/>
    <w:rsid w:val="00BA1397"/>
    <w:rsid w:val="00BA51E1"/>
    <w:rsid w:val="00BA7E0A"/>
    <w:rsid w:val="00BB1E4B"/>
    <w:rsid w:val="00BC28FA"/>
    <w:rsid w:val="00BC2C00"/>
    <w:rsid w:val="00BC3B53"/>
    <w:rsid w:val="00BC3B96"/>
    <w:rsid w:val="00BC4AE3"/>
    <w:rsid w:val="00BC5B28"/>
    <w:rsid w:val="00BD2370"/>
    <w:rsid w:val="00BE3F88"/>
    <w:rsid w:val="00BE4756"/>
    <w:rsid w:val="00BE5ED9"/>
    <w:rsid w:val="00BE7B41"/>
    <w:rsid w:val="00C02433"/>
    <w:rsid w:val="00C05333"/>
    <w:rsid w:val="00C15A91"/>
    <w:rsid w:val="00C206F1"/>
    <w:rsid w:val="00C217E1"/>
    <w:rsid w:val="00C219B1"/>
    <w:rsid w:val="00C4015B"/>
    <w:rsid w:val="00C40C60"/>
    <w:rsid w:val="00C435ED"/>
    <w:rsid w:val="00C5258E"/>
    <w:rsid w:val="00C530C9"/>
    <w:rsid w:val="00C619A7"/>
    <w:rsid w:val="00C7163E"/>
    <w:rsid w:val="00C73D5F"/>
    <w:rsid w:val="00C82AFE"/>
    <w:rsid w:val="00C83DBC"/>
    <w:rsid w:val="00C869EC"/>
    <w:rsid w:val="00C87535"/>
    <w:rsid w:val="00C97C80"/>
    <w:rsid w:val="00CA47D3"/>
    <w:rsid w:val="00CA6533"/>
    <w:rsid w:val="00CA6A25"/>
    <w:rsid w:val="00CA6A3F"/>
    <w:rsid w:val="00CA7C99"/>
    <w:rsid w:val="00CC3584"/>
    <w:rsid w:val="00CC6290"/>
    <w:rsid w:val="00CD233D"/>
    <w:rsid w:val="00CD3499"/>
    <w:rsid w:val="00CD362D"/>
    <w:rsid w:val="00CE101D"/>
    <w:rsid w:val="00CE1814"/>
    <w:rsid w:val="00CE1A95"/>
    <w:rsid w:val="00CE1C84"/>
    <w:rsid w:val="00CE5055"/>
    <w:rsid w:val="00CE78E9"/>
    <w:rsid w:val="00CF053F"/>
    <w:rsid w:val="00CF1A17"/>
    <w:rsid w:val="00CF2D64"/>
    <w:rsid w:val="00CF5EAC"/>
    <w:rsid w:val="00D0375A"/>
    <w:rsid w:val="00D0609E"/>
    <w:rsid w:val="00D078E1"/>
    <w:rsid w:val="00D100E9"/>
    <w:rsid w:val="00D17942"/>
    <w:rsid w:val="00D21E4B"/>
    <w:rsid w:val="00D22441"/>
    <w:rsid w:val="00D23522"/>
    <w:rsid w:val="00D25DB3"/>
    <w:rsid w:val="00D264D6"/>
    <w:rsid w:val="00D33BF0"/>
    <w:rsid w:val="00D33DE0"/>
    <w:rsid w:val="00D36447"/>
    <w:rsid w:val="00D516BE"/>
    <w:rsid w:val="00D5423B"/>
    <w:rsid w:val="00D54E6A"/>
    <w:rsid w:val="00D54F4E"/>
    <w:rsid w:val="00D57A56"/>
    <w:rsid w:val="00D604B3"/>
    <w:rsid w:val="00D60BA4"/>
    <w:rsid w:val="00D62419"/>
    <w:rsid w:val="00D73663"/>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07D2"/>
    <w:rsid w:val="00E01A59"/>
    <w:rsid w:val="00E10DC6"/>
    <w:rsid w:val="00E11F8E"/>
    <w:rsid w:val="00E15881"/>
    <w:rsid w:val="00E1594A"/>
    <w:rsid w:val="00E16A8F"/>
    <w:rsid w:val="00E21DE3"/>
    <w:rsid w:val="00E273C5"/>
    <w:rsid w:val="00E307D1"/>
    <w:rsid w:val="00E3731D"/>
    <w:rsid w:val="00E43DB0"/>
    <w:rsid w:val="00E51469"/>
    <w:rsid w:val="00E544A2"/>
    <w:rsid w:val="00E634E3"/>
    <w:rsid w:val="00E65AD7"/>
    <w:rsid w:val="00E717C4"/>
    <w:rsid w:val="00E77E18"/>
    <w:rsid w:val="00E77F89"/>
    <w:rsid w:val="00E80330"/>
    <w:rsid w:val="00E806C5"/>
    <w:rsid w:val="00E80E71"/>
    <w:rsid w:val="00E850D3"/>
    <w:rsid w:val="00E85165"/>
    <w:rsid w:val="00E853D6"/>
    <w:rsid w:val="00E876B9"/>
    <w:rsid w:val="00EA0F13"/>
    <w:rsid w:val="00EB7FEC"/>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47BF"/>
    <w:rsid w:val="00F4553F"/>
    <w:rsid w:val="00F45A25"/>
    <w:rsid w:val="00F50F86"/>
    <w:rsid w:val="00F53F91"/>
    <w:rsid w:val="00F57428"/>
    <w:rsid w:val="00F57799"/>
    <w:rsid w:val="00F61569"/>
    <w:rsid w:val="00F61A72"/>
    <w:rsid w:val="00F62B67"/>
    <w:rsid w:val="00F66F13"/>
    <w:rsid w:val="00F67EF6"/>
    <w:rsid w:val="00F74073"/>
    <w:rsid w:val="00F74566"/>
    <w:rsid w:val="00F75603"/>
    <w:rsid w:val="00F7622E"/>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E527B"/>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3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uiPriority w:val="99"/>
    <w:semiHidden/>
    <w:unhideWhenUsed/>
    <w:rsid w:val="0009792C"/>
    <w:rPr>
      <w:rFonts w:cs="Times New Roman"/>
      <w:sz w:val="16"/>
      <w:szCs w:val="16"/>
    </w:rPr>
  </w:style>
  <w:style w:type="paragraph" w:styleId="Tekstopmerking">
    <w:name w:val="annotation text"/>
    <w:basedOn w:val="Standaard"/>
    <w:link w:val="TekstopmerkingChar"/>
    <w:uiPriority w:val="99"/>
    <w:unhideWhenUsed/>
    <w:rsid w:val="0009792C"/>
    <w:pPr>
      <w:spacing w:after="160" w:line="240" w:lineRule="auto"/>
    </w:pPr>
    <w:rPr>
      <w:rFonts w:asciiTheme="minorHAnsi" w:hAnsiTheme="minorHAnsi"/>
      <w:sz w:val="20"/>
      <w:szCs w:val="20"/>
      <w:lang w:eastAsia="en-US"/>
    </w:rPr>
  </w:style>
  <w:style w:type="character" w:customStyle="1" w:styleId="TekstopmerkingChar">
    <w:name w:val="Tekst opmerking Char"/>
    <w:basedOn w:val="Standaardalinea-lettertype"/>
    <w:link w:val="Tekstopmerking"/>
    <w:uiPriority w:val="99"/>
    <w:rsid w:val="0009792C"/>
    <w:rPr>
      <w:rFonts w:asciiTheme="minorHAnsi" w:hAnsiTheme="minorHAnsi"/>
      <w:lang w:val="nl-NL"/>
    </w:rPr>
  </w:style>
  <w:style w:type="paragraph" w:styleId="Revisie">
    <w:name w:val="Revision"/>
    <w:hidden/>
    <w:uiPriority w:val="99"/>
    <w:semiHidden/>
    <w:rsid w:val="00E85165"/>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101914"/>
    <w:pPr>
      <w:spacing w:after="0"/>
    </w:pPr>
    <w:rPr>
      <w:rFonts w:ascii="Verdana" w:hAnsi="Verdana"/>
      <w:b/>
      <w:bCs/>
      <w:lang w:eastAsia="nl-NL"/>
    </w:rPr>
  </w:style>
  <w:style w:type="character" w:customStyle="1" w:styleId="OnderwerpvanopmerkingChar">
    <w:name w:val="Onderwerp van opmerking Char"/>
    <w:basedOn w:val="TekstopmerkingChar"/>
    <w:link w:val="Onderwerpvanopmerking"/>
    <w:semiHidden/>
    <w:rsid w:val="00101914"/>
    <w:rPr>
      <w:rFonts w:ascii="Verdana" w:hAnsi="Verdana"/>
      <w:b/>
      <w:bCs/>
      <w:lang w:val="nl-NL" w:eastAsia="nl-NL"/>
    </w:rPr>
  </w:style>
  <w:style w:type="character" w:styleId="Voetnootmarkering">
    <w:name w:val="footnote reference"/>
    <w:basedOn w:val="Standaardalinea-lettertype"/>
    <w:semiHidden/>
    <w:unhideWhenUsed/>
    <w:rsid w:val="002314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4F2CAA">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0A1383"/>
    <w:rsid w:val="001507F2"/>
    <w:rsid w:val="00182350"/>
    <w:rsid w:val="00220FDB"/>
    <w:rsid w:val="0025588F"/>
    <w:rsid w:val="0028047D"/>
    <w:rsid w:val="003261A9"/>
    <w:rsid w:val="004F2CAA"/>
    <w:rsid w:val="005624F2"/>
    <w:rsid w:val="005F4576"/>
    <w:rsid w:val="006E7937"/>
    <w:rsid w:val="008B3B1D"/>
    <w:rsid w:val="008C7118"/>
    <w:rsid w:val="0092316D"/>
    <w:rsid w:val="00934DB1"/>
    <w:rsid w:val="009444B1"/>
    <w:rsid w:val="00A164D0"/>
    <w:rsid w:val="00A2105D"/>
    <w:rsid w:val="00A22FC5"/>
    <w:rsid w:val="00AA164E"/>
    <w:rsid w:val="00BA0519"/>
    <w:rsid w:val="00C05333"/>
    <w:rsid w:val="00C869EC"/>
    <w:rsid w:val="00C87535"/>
    <w:rsid w:val="00D527EB"/>
    <w:rsid w:val="00DA6D30"/>
    <w:rsid w:val="00E000D7"/>
    <w:rsid w:val="00E470B8"/>
    <w:rsid w:val="00ED7804"/>
    <w:rsid w:val="00F062CC"/>
    <w:rsid w:val="00F57428"/>
    <w:rsid w:val="00F67EF6"/>
    <w:rsid w:val="00F92E35"/>
    <w:rsid w:val="00FE43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960</ap:Words>
  <ap:Characters>5280</ap:Characters>
  <ap:DocSecurity>0</ap:DocSecurity>
  <ap:Lines>44</ap:Lines>
  <ap:Paragraphs>12</ap:Paragraphs>
  <ap:ScaleCrop>false</ap:ScaleCrop>
  <ap:LinksUpToDate>false</ap:LinksUpToDate>
  <ap:CharactersWithSpaces>6228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2026-06-23T13:03:00.0000000Z</dcterms:created>
  <dcterms:modified xsi:type="dcterms:W3CDTF">2026-06-23T13:05:00.0000000Z</dcterms:modified>
  <dc:description>------------------------</dc:description>
  <dc:subject/>
  <keywords/>
  <version/>
  <category/>
</coreProperties>
</file>