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1B04" w:rsidR="005A1B04" w:rsidRDefault="002C43AD" w14:paraId="698A758C" w14:textId="77777777">
      <w:pPr>
        <w:rPr>
          <w:rFonts w:ascii="Calibri" w:hAnsi="Calibri" w:cs="Calibri"/>
        </w:rPr>
      </w:pPr>
      <w:r w:rsidRPr="005A1B04">
        <w:rPr>
          <w:rFonts w:ascii="Calibri" w:hAnsi="Calibri" w:cs="Calibri"/>
        </w:rPr>
        <w:t>32793</w:t>
      </w:r>
      <w:r w:rsidRPr="005A1B04" w:rsidR="005A1B04">
        <w:rPr>
          <w:rFonts w:ascii="Calibri" w:hAnsi="Calibri" w:cs="Calibri"/>
        </w:rPr>
        <w:tab/>
      </w:r>
      <w:r w:rsidRPr="005A1B04" w:rsidR="005A1B04">
        <w:rPr>
          <w:rFonts w:ascii="Calibri" w:hAnsi="Calibri" w:cs="Calibri"/>
        </w:rPr>
        <w:tab/>
      </w:r>
      <w:r w:rsidRPr="005A1B04" w:rsidR="005A1B04">
        <w:rPr>
          <w:rFonts w:ascii="Calibri" w:hAnsi="Calibri" w:cs="Calibri"/>
        </w:rPr>
        <w:tab/>
        <w:t xml:space="preserve">Preventief gezondheidsbeleid </w:t>
      </w:r>
    </w:p>
    <w:p w:rsidRPr="005A1B04" w:rsidR="005A1B04" w:rsidP="005A1B04" w:rsidRDefault="005A1B04" w14:paraId="561E0C85" w14:textId="0E114644">
      <w:pPr>
        <w:ind w:left="2124" w:hanging="2124"/>
        <w:rPr>
          <w:rFonts w:ascii="Calibri" w:hAnsi="Calibri" w:cs="Calibri"/>
        </w:rPr>
      </w:pPr>
      <w:r w:rsidRPr="005A1B04">
        <w:rPr>
          <w:rFonts w:ascii="Calibri" w:hAnsi="Calibri" w:cs="Calibri"/>
        </w:rPr>
        <w:t xml:space="preserve">Nr. </w:t>
      </w:r>
      <w:r w:rsidRPr="005A1B04">
        <w:rPr>
          <w:rFonts w:ascii="Calibri" w:hAnsi="Calibri" w:cs="Calibri"/>
        </w:rPr>
        <w:t>908</w:t>
      </w:r>
      <w:r w:rsidRPr="005A1B04">
        <w:rPr>
          <w:rFonts w:ascii="Calibri" w:hAnsi="Calibri" w:cs="Calibri"/>
        </w:rPr>
        <w:tab/>
        <w:t>Brief van de minister van Volksgezondheid, Welzijn en Sport</w:t>
      </w:r>
    </w:p>
    <w:p w:rsidRPr="005A1B04" w:rsidR="005A1B04" w:rsidP="002C43AD" w:rsidRDefault="005A1B04" w14:paraId="28493191" w14:textId="0EAF44E1">
      <w:pPr>
        <w:rPr>
          <w:rFonts w:ascii="Calibri" w:hAnsi="Calibri" w:cs="Calibri"/>
        </w:rPr>
      </w:pPr>
      <w:r w:rsidRPr="005A1B04">
        <w:rPr>
          <w:rFonts w:ascii="Calibri" w:hAnsi="Calibri" w:cs="Calibri"/>
        </w:rPr>
        <w:t>Aan de Voorzitter van de Tweede Kamer der Staten-Generaal</w:t>
      </w:r>
    </w:p>
    <w:p w:rsidRPr="005A1B04" w:rsidR="005A1B04" w:rsidP="002C43AD" w:rsidRDefault="005A1B04" w14:paraId="09C0BA58" w14:textId="7997C1B8">
      <w:pPr>
        <w:rPr>
          <w:rFonts w:ascii="Calibri" w:hAnsi="Calibri" w:cs="Calibri"/>
        </w:rPr>
      </w:pPr>
      <w:r w:rsidRPr="005A1B04">
        <w:rPr>
          <w:rFonts w:ascii="Calibri" w:hAnsi="Calibri" w:cs="Calibri"/>
        </w:rPr>
        <w:t>Den Haag, 22 juni 2026</w:t>
      </w:r>
    </w:p>
    <w:p w:rsidRPr="005A1B04" w:rsidR="002C43AD" w:rsidP="002C43AD" w:rsidRDefault="002C43AD" w14:paraId="75455EEA" w14:textId="77777777">
      <w:pPr>
        <w:rPr>
          <w:rFonts w:ascii="Calibri" w:hAnsi="Calibri" w:cs="Calibri"/>
        </w:rPr>
      </w:pPr>
    </w:p>
    <w:p w:rsidRPr="005A1B04" w:rsidR="002C43AD" w:rsidP="002C43AD" w:rsidRDefault="002C43AD" w14:paraId="1E61D545" w14:textId="47001C3E">
      <w:pPr>
        <w:rPr>
          <w:rFonts w:ascii="Calibri" w:hAnsi="Calibri" w:cs="Calibri"/>
        </w:rPr>
      </w:pPr>
      <w:r w:rsidRPr="005A1B04">
        <w:rPr>
          <w:rFonts w:ascii="Calibri" w:hAnsi="Calibri" w:cs="Calibri"/>
        </w:rPr>
        <w:t xml:space="preserve">Tijdens het tweeminutendebat over leefstijlpreventie van 18 juni jl. heeft het kabinet toegezegd terug te komen op de gewijzigde motie die door de leden </w:t>
      </w:r>
      <w:proofErr w:type="spellStart"/>
      <w:r w:rsidRPr="005A1B04">
        <w:rPr>
          <w:rFonts w:ascii="Calibri" w:hAnsi="Calibri" w:cs="Calibri"/>
        </w:rPr>
        <w:t>Kostiç</w:t>
      </w:r>
      <w:proofErr w:type="spellEnd"/>
      <w:r w:rsidRPr="005A1B04">
        <w:rPr>
          <w:rFonts w:ascii="Calibri" w:hAnsi="Calibri" w:cs="Calibri"/>
        </w:rPr>
        <w:t xml:space="preserve"> en Lohman (Kamerstuk 32793, nr. 892) is ingediend over het aangekondigde wetsvoorstel op de voedselomgeving. De leden </w:t>
      </w:r>
      <w:proofErr w:type="spellStart"/>
      <w:r w:rsidRPr="005A1B04">
        <w:rPr>
          <w:rFonts w:ascii="Calibri" w:hAnsi="Calibri" w:cs="Calibri"/>
        </w:rPr>
        <w:t>Kostiç</w:t>
      </w:r>
      <w:proofErr w:type="spellEnd"/>
      <w:r w:rsidRPr="005A1B04">
        <w:rPr>
          <w:rFonts w:ascii="Calibri" w:hAnsi="Calibri" w:cs="Calibri"/>
        </w:rPr>
        <w:t xml:space="preserve"> en Lohman verzoeken om in het aangekondigde wetsvoorstel op de voedselomgeving het makkelijk en aantrekkelijk maken van de gezonde voedselkeuze als doel op te nemen, en daarbij in ieder geval de volgende maatregelen te onderzoeken op haalbaarheid en proportionaliteit:</w:t>
      </w:r>
    </w:p>
    <w:p w:rsidRPr="005A1B04" w:rsidR="002C43AD" w:rsidP="002C43AD" w:rsidRDefault="005A1B04" w14:paraId="2A3F6AA5" w14:textId="4692332F">
      <w:pPr>
        <w:ind w:firstLine="170"/>
        <w:rPr>
          <w:rFonts w:ascii="Calibri" w:hAnsi="Calibri" w:cs="Calibri"/>
        </w:rPr>
      </w:pPr>
      <w:r w:rsidRPr="005A1B04">
        <w:rPr>
          <w:rFonts w:ascii="Calibri" w:hAnsi="Calibri" w:cs="Calibri"/>
        </w:rPr>
        <w:t xml:space="preserve">- </w:t>
      </w:r>
      <w:r w:rsidRPr="005A1B04" w:rsidR="002C43AD">
        <w:rPr>
          <w:rFonts w:ascii="Calibri" w:hAnsi="Calibri" w:cs="Calibri"/>
        </w:rPr>
        <w:t xml:space="preserve">prijsmaatregelen ter ondersteuning van de gezonde keuze; </w:t>
      </w:r>
    </w:p>
    <w:p w:rsidRPr="005A1B04" w:rsidR="002C43AD" w:rsidP="002C43AD" w:rsidRDefault="002C43AD" w14:paraId="5DEB06B8" w14:textId="77777777">
      <w:pPr>
        <w:ind w:firstLine="170"/>
        <w:rPr>
          <w:rFonts w:ascii="Calibri" w:hAnsi="Calibri" w:cs="Calibri"/>
        </w:rPr>
      </w:pPr>
      <w:r w:rsidRPr="005A1B04">
        <w:rPr>
          <w:rFonts w:ascii="Calibri" w:hAnsi="Calibri" w:cs="Calibri"/>
        </w:rPr>
        <w:t xml:space="preserve">- een wettelijke definitie van gezond en ongezond aanbod als </w:t>
      </w:r>
    </w:p>
    <w:p w:rsidRPr="005A1B04" w:rsidR="002C43AD" w:rsidP="002C43AD" w:rsidRDefault="002C43AD" w14:paraId="1C6DA553" w14:textId="77777777">
      <w:pPr>
        <w:ind w:firstLine="170"/>
        <w:rPr>
          <w:rFonts w:ascii="Calibri" w:hAnsi="Calibri" w:cs="Calibri"/>
        </w:rPr>
      </w:pPr>
      <w:r w:rsidRPr="005A1B04">
        <w:rPr>
          <w:rFonts w:ascii="Calibri" w:hAnsi="Calibri" w:cs="Calibri"/>
        </w:rPr>
        <w:t xml:space="preserve">basis voor normering; </w:t>
      </w:r>
    </w:p>
    <w:p w:rsidRPr="005A1B04" w:rsidR="002C43AD" w:rsidP="002C43AD" w:rsidRDefault="002C43AD" w14:paraId="356C2AE2" w14:textId="77777777">
      <w:pPr>
        <w:ind w:firstLine="170"/>
        <w:rPr>
          <w:rFonts w:ascii="Calibri" w:hAnsi="Calibri" w:cs="Calibri"/>
        </w:rPr>
      </w:pPr>
      <w:r w:rsidRPr="005A1B04">
        <w:rPr>
          <w:rFonts w:ascii="Calibri" w:hAnsi="Calibri" w:cs="Calibri"/>
        </w:rPr>
        <w:t xml:space="preserve">- een juridisch kader dat gemeenten meer grip geeft op de </w:t>
      </w:r>
    </w:p>
    <w:p w:rsidRPr="005A1B04" w:rsidR="002C43AD" w:rsidP="002C43AD" w:rsidRDefault="005A1B04" w14:paraId="11B5EFC1" w14:textId="4CAF8ACA">
      <w:pPr>
        <w:ind w:firstLine="170"/>
        <w:rPr>
          <w:rFonts w:ascii="Calibri" w:hAnsi="Calibri" w:cs="Calibri"/>
        </w:rPr>
      </w:pPr>
      <w:r w:rsidRPr="005A1B04">
        <w:rPr>
          <w:rFonts w:ascii="Calibri" w:hAnsi="Calibri" w:cs="Calibri"/>
        </w:rPr>
        <w:t xml:space="preserve">  </w:t>
      </w:r>
      <w:r w:rsidRPr="005A1B04" w:rsidR="002C43AD">
        <w:rPr>
          <w:rFonts w:ascii="Calibri" w:hAnsi="Calibri" w:cs="Calibri"/>
        </w:rPr>
        <w:t>voedselomgeving.</w:t>
      </w:r>
    </w:p>
    <w:p w:rsidRPr="005A1B04" w:rsidR="002C43AD" w:rsidP="002C43AD" w:rsidRDefault="002C43AD" w14:paraId="0BBB75D1" w14:textId="77777777">
      <w:pPr>
        <w:rPr>
          <w:rFonts w:ascii="Calibri" w:hAnsi="Calibri" w:cs="Calibri"/>
        </w:rPr>
      </w:pPr>
    </w:p>
    <w:p w:rsidRPr="005A1B04" w:rsidR="002C43AD" w:rsidP="002C43AD" w:rsidRDefault="002C43AD" w14:paraId="31A376F8" w14:textId="41C6EC56">
      <w:pPr>
        <w:rPr>
          <w:rFonts w:ascii="Calibri" w:hAnsi="Calibri" w:cs="Calibri"/>
        </w:rPr>
      </w:pPr>
      <w:r w:rsidRPr="005A1B04">
        <w:rPr>
          <w:rFonts w:ascii="Calibri" w:hAnsi="Calibri" w:cs="Calibri"/>
        </w:rPr>
        <w:t xml:space="preserve">Het kabinet wijst de leden </w:t>
      </w:r>
      <w:proofErr w:type="spellStart"/>
      <w:r w:rsidRPr="005A1B04">
        <w:rPr>
          <w:rFonts w:ascii="Calibri" w:hAnsi="Calibri" w:cs="Calibri"/>
        </w:rPr>
        <w:t>Kostiç</w:t>
      </w:r>
      <w:proofErr w:type="spellEnd"/>
      <w:r w:rsidRPr="005A1B04">
        <w:rPr>
          <w:rFonts w:ascii="Calibri" w:hAnsi="Calibri" w:cs="Calibri"/>
        </w:rPr>
        <w:t xml:space="preserve"> en Lohman er graag op dat dit wetsvoorstel nog in de verkennende fase is. Daarbij ligt de focus op omgevingen waar veel kinderen en jongeren komen zoals de schoolomgeving en de mogelijkheid voor gemeenten om in deze omgevingen maatregelen te kunnen nemen om de gezonde keuze makkelijker te maken. De voorstellen uit de motie, in het bijzonder het treffen van prijsmaatregelen, zouden een verbreding betekenen van datgene wat eerder met de Kamer is gedeeld. Dergelijke maatregelen zijn op dit moment niet voorzien. Aangezien het wetsvoorstel nog in een verkennende fase zit, acht het kabinet het niet wenselijk om daar nu op vooruit te lopen. Daarom ontraadt het kabinet deze motie."</w:t>
      </w:r>
    </w:p>
    <w:p w:rsidRPr="005A1B04" w:rsidR="005A1B04" w:rsidP="002C43AD" w:rsidRDefault="005A1B04" w14:paraId="024A9293" w14:textId="77777777">
      <w:pPr>
        <w:spacing w:line="240" w:lineRule="atLeast"/>
        <w:jc w:val="both"/>
        <w:rPr>
          <w:rFonts w:ascii="Calibri" w:hAnsi="Calibri" w:cs="Calibri"/>
        </w:rPr>
      </w:pPr>
    </w:p>
    <w:p w:rsidRPr="005A1B04" w:rsidR="002C43AD" w:rsidP="005A1B04" w:rsidRDefault="005A1B04" w14:paraId="272B2FA3" w14:textId="02D00B35">
      <w:pPr>
        <w:pStyle w:val="Geenafstand"/>
        <w:rPr>
          <w:rFonts w:ascii="Calibri" w:hAnsi="Calibri" w:cs="Calibri"/>
        </w:rPr>
      </w:pPr>
      <w:r w:rsidRPr="005A1B04">
        <w:rPr>
          <w:rFonts w:ascii="Calibri" w:hAnsi="Calibri" w:cs="Calibri"/>
        </w:rPr>
        <w:t>D</w:t>
      </w:r>
      <w:r w:rsidRPr="005A1B04" w:rsidR="002C43AD">
        <w:rPr>
          <w:rFonts w:ascii="Calibri" w:hAnsi="Calibri" w:cs="Calibri"/>
        </w:rPr>
        <w:t>e minister van Volksgezondheid, Welzijn en Sport,</w:t>
      </w:r>
    </w:p>
    <w:p w:rsidRPr="005A1B04" w:rsidR="002C43AD" w:rsidP="005A1B04" w:rsidRDefault="005A1B04" w14:paraId="1F16C149" w14:textId="5D7F96FB">
      <w:pPr>
        <w:pStyle w:val="Geenafstand"/>
        <w:rPr>
          <w:rFonts w:ascii="Calibri" w:hAnsi="Calibri" w:cs="Calibri"/>
        </w:rPr>
      </w:pPr>
      <w:r w:rsidRPr="005A1B04">
        <w:rPr>
          <w:rFonts w:ascii="Calibri" w:hAnsi="Calibri" w:cs="Calibri"/>
        </w:rPr>
        <w:t xml:space="preserve">S.T.M. </w:t>
      </w:r>
      <w:r w:rsidRPr="005A1B04" w:rsidR="002C43AD">
        <w:rPr>
          <w:rFonts w:ascii="Calibri" w:hAnsi="Calibri" w:cs="Calibri"/>
        </w:rPr>
        <w:t>Hermans</w:t>
      </w:r>
    </w:p>
    <w:p w:rsidRPr="005A1B04" w:rsidR="006F53E6" w:rsidRDefault="006F53E6" w14:paraId="4701D72D" w14:textId="77777777">
      <w:pPr>
        <w:rPr>
          <w:rFonts w:ascii="Calibri" w:hAnsi="Calibri" w:cs="Calibri"/>
        </w:rPr>
      </w:pPr>
    </w:p>
    <w:sectPr w:rsidRPr="005A1B04" w:rsidR="006F53E6" w:rsidSect="002C43AD">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5D6A6" w14:textId="77777777" w:rsidR="00975F97" w:rsidRDefault="00975F97" w:rsidP="002C43AD">
      <w:pPr>
        <w:spacing w:after="0" w:line="240" w:lineRule="auto"/>
      </w:pPr>
      <w:r>
        <w:separator/>
      </w:r>
    </w:p>
  </w:endnote>
  <w:endnote w:type="continuationSeparator" w:id="0">
    <w:p w14:paraId="5A0EFC4C" w14:textId="77777777" w:rsidR="00975F97" w:rsidRDefault="00975F97" w:rsidP="002C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A6EE" w14:textId="77777777" w:rsidR="002C43AD" w:rsidRPr="002C43AD" w:rsidRDefault="002C43AD" w:rsidP="002C43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6037" w14:textId="77777777" w:rsidR="002C43AD" w:rsidRPr="002C43AD" w:rsidRDefault="002C43AD" w:rsidP="002C43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2C5D" w14:textId="77777777" w:rsidR="002C43AD" w:rsidRPr="002C43AD" w:rsidRDefault="002C43AD" w:rsidP="002C43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33DD" w14:textId="77777777" w:rsidR="00975F97" w:rsidRDefault="00975F97" w:rsidP="002C43AD">
      <w:pPr>
        <w:spacing w:after="0" w:line="240" w:lineRule="auto"/>
      </w:pPr>
      <w:r>
        <w:separator/>
      </w:r>
    </w:p>
  </w:footnote>
  <w:footnote w:type="continuationSeparator" w:id="0">
    <w:p w14:paraId="365C9E3B" w14:textId="77777777" w:rsidR="00975F97" w:rsidRDefault="00975F97" w:rsidP="002C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86CA" w14:textId="77777777" w:rsidR="002C43AD" w:rsidRPr="002C43AD" w:rsidRDefault="002C43AD" w:rsidP="002C43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149A" w14:textId="77777777" w:rsidR="004030F8" w:rsidRPr="002C43AD" w:rsidRDefault="004030F8" w:rsidP="002C43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A79F" w14:textId="77777777" w:rsidR="004030F8" w:rsidRPr="002C43AD" w:rsidRDefault="004030F8" w:rsidP="002C43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AD"/>
    <w:rsid w:val="001661FC"/>
    <w:rsid w:val="002C43AD"/>
    <w:rsid w:val="004030F8"/>
    <w:rsid w:val="005A1B04"/>
    <w:rsid w:val="006F53E6"/>
    <w:rsid w:val="00926DD0"/>
    <w:rsid w:val="00975F97"/>
    <w:rsid w:val="00AB10BE"/>
    <w:rsid w:val="00BF5EFC"/>
    <w:rsid w:val="00ED03AA"/>
    <w:rsid w:val="00F654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FE026"/>
  <w15:chartTrackingRefBased/>
  <w15:docId w15:val="{5BCC4B13-2838-43E5-AA93-25C34CA1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43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43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43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43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43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43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43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3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43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43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43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43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43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43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43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43AD"/>
    <w:rPr>
      <w:rFonts w:eastAsiaTheme="majorEastAsia" w:cstheme="majorBidi"/>
      <w:color w:val="272727" w:themeColor="text1" w:themeTint="D8"/>
    </w:rPr>
  </w:style>
  <w:style w:type="paragraph" w:styleId="Titel">
    <w:name w:val="Title"/>
    <w:basedOn w:val="Standaard"/>
    <w:next w:val="Standaard"/>
    <w:link w:val="TitelChar"/>
    <w:uiPriority w:val="10"/>
    <w:qFormat/>
    <w:rsid w:val="002C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43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43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43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43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43AD"/>
    <w:rPr>
      <w:i/>
      <w:iCs/>
      <w:color w:val="404040" w:themeColor="text1" w:themeTint="BF"/>
    </w:rPr>
  </w:style>
  <w:style w:type="paragraph" w:styleId="Lijstalinea">
    <w:name w:val="List Paragraph"/>
    <w:basedOn w:val="Standaard"/>
    <w:uiPriority w:val="34"/>
    <w:qFormat/>
    <w:rsid w:val="002C43AD"/>
    <w:pPr>
      <w:ind w:left="720"/>
      <w:contextualSpacing/>
    </w:pPr>
  </w:style>
  <w:style w:type="character" w:styleId="Intensievebenadrukking">
    <w:name w:val="Intense Emphasis"/>
    <w:basedOn w:val="Standaardalinea-lettertype"/>
    <w:uiPriority w:val="21"/>
    <w:qFormat/>
    <w:rsid w:val="002C43AD"/>
    <w:rPr>
      <w:i/>
      <w:iCs/>
      <w:color w:val="0F4761" w:themeColor="accent1" w:themeShade="BF"/>
    </w:rPr>
  </w:style>
  <w:style w:type="paragraph" w:styleId="Duidelijkcitaat">
    <w:name w:val="Intense Quote"/>
    <w:basedOn w:val="Standaard"/>
    <w:next w:val="Standaard"/>
    <w:link w:val="DuidelijkcitaatChar"/>
    <w:uiPriority w:val="30"/>
    <w:qFormat/>
    <w:rsid w:val="002C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43AD"/>
    <w:rPr>
      <w:i/>
      <w:iCs/>
      <w:color w:val="0F4761" w:themeColor="accent1" w:themeShade="BF"/>
    </w:rPr>
  </w:style>
  <w:style w:type="character" w:styleId="Intensieveverwijzing">
    <w:name w:val="Intense Reference"/>
    <w:basedOn w:val="Standaardalinea-lettertype"/>
    <w:uiPriority w:val="32"/>
    <w:qFormat/>
    <w:rsid w:val="002C43AD"/>
    <w:rPr>
      <w:b/>
      <w:bCs/>
      <w:smallCaps/>
      <w:color w:val="0F4761" w:themeColor="accent1" w:themeShade="BF"/>
      <w:spacing w:val="5"/>
    </w:rPr>
  </w:style>
  <w:style w:type="paragraph" w:customStyle="1" w:styleId="Huisstijl-Retouradres">
    <w:name w:val="Huisstijl - Retouradres"/>
    <w:basedOn w:val="Standaard"/>
    <w:next w:val="Standaard"/>
    <w:rsid w:val="002C43AD"/>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2C43AD"/>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2C43AD"/>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2C43AD"/>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2C43A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2C43AD"/>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2C43AD"/>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2C43AD"/>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2C43A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2C43A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2C43A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tekst">
    <w:name w:val="footer"/>
    <w:basedOn w:val="Standaard"/>
    <w:link w:val="VoettekstChar"/>
    <w:uiPriority w:val="99"/>
    <w:unhideWhenUsed/>
    <w:rsid w:val="002C43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3AD"/>
  </w:style>
  <w:style w:type="paragraph" w:styleId="Geenafstand">
    <w:name w:val="No Spacing"/>
    <w:uiPriority w:val="1"/>
    <w:qFormat/>
    <w:rsid w:val="005A1B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269</ap:Words>
  <ap:Characters>1482</ap:Characters>
  <ap:DocSecurity>0</ap:DocSecurity>
  <ap:Lines>12</ap:Lines>
  <ap:Paragraphs>3</ap:Paragraphs>
  <ap:ScaleCrop>false</ap:ScaleCrop>
  <ap:LinksUpToDate>false</ap:LinksUpToDate>
  <ap:CharactersWithSpaces>1748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2026-06-30T08:05:00.0000000Z</dcterms:created>
  <dcterms:modified xsi:type="dcterms:W3CDTF">2026-06-30T08:05:00.0000000Z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