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541" w:type="dxa"/>
        <w:tblLayout w:type="fixed"/>
        <w:tblLook w:val="07E0" w:firstRow="1" w:lastRow="1" w:firstColumn="1" w:lastColumn="1" w:noHBand="1" w:noVBand="1"/>
      </w:tblPr>
      <w:tblGrid>
        <w:gridCol w:w="1345"/>
        <w:gridCol w:w="6196"/>
      </w:tblGrid>
      <w:tr w:rsidR="003B2EA5" w14:paraId="448A9E1E" w14:textId="77777777">
        <w:tc>
          <w:tcPr>
            <w:tcW w:w="1282" w:type="dxa"/>
          </w:tcPr>
          <w:p w:rsidR="003B2EA5" w:rsidRDefault="00B4650D" w14:paraId="4493FAD6" w14:textId="77777777">
            <w:r>
              <w:t>Datum</w:t>
            </w:r>
          </w:p>
        </w:tc>
        <w:tc>
          <w:tcPr>
            <w:tcW w:w="6259" w:type="dxa"/>
          </w:tcPr>
          <w:p w:rsidR="003B2EA5" w:rsidRDefault="00544D0D" w14:paraId="7C0AC73E" w14:textId="6B6099A3">
            <w:r>
              <w:t>22 juni 2026</w:t>
            </w:r>
          </w:p>
        </w:tc>
      </w:tr>
      <w:tr w:rsidR="003B2EA5" w14:paraId="71D2F8D5" w14:textId="77777777">
        <w:tc>
          <w:tcPr>
            <w:tcW w:w="1357" w:type="dxa"/>
          </w:tcPr>
          <w:p w:rsidR="003B2EA5" w:rsidRDefault="00B4650D" w14:paraId="14E0C3D6" w14:textId="77777777">
            <w:r>
              <w:t>Onderwerp</w:t>
            </w:r>
          </w:p>
        </w:tc>
        <w:tc>
          <w:tcPr>
            <w:tcW w:w="6184" w:type="dxa"/>
          </w:tcPr>
          <w:p w:rsidR="003B2EA5" w:rsidRDefault="00B4650D" w14:paraId="0DC5A18B" w14:textId="24411672">
            <w:r>
              <w:t>Aanbieding ontwerpbesluit </w:t>
            </w:r>
            <w:r w:rsidR="000E7D35">
              <w:t>tot wijziging van het Besluit allocatie arbeidskrachten door intermediairs in verband met enkele wijzigingen van technische aard</w:t>
            </w:r>
          </w:p>
        </w:tc>
      </w:tr>
    </w:tbl>
    <w:p w:rsidR="003B2EA5" w:rsidRDefault="003B2EA5" w14:paraId="45A0EB14" w14:textId="77777777"/>
    <w:p w:rsidR="003B2EA5" w:rsidRDefault="003B2EA5" w14:paraId="49674717" w14:textId="77777777"/>
    <w:p w:rsidR="003B2EA5" w:rsidRDefault="003B2EA5" w14:paraId="1A1F1B9E" w14:textId="77777777"/>
    <w:p w:rsidR="003B2EA5" w:rsidRDefault="00B4650D" w14:paraId="36734335" w14:textId="0AA9336B">
      <w:r>
        <w:t xml:space="preserve">Hierbij bied ik u aan het ontwerpbesluit </w:t>
      </w:r>
      <w:r w:rsidR="00EF2DCB">
        <w:t>tot w</w:t>
      </w:r>
      <w:r w:rsidR="000E7D35">
        <w:t xml:space="preserve">ijziging van het Besluit allocatie arbeidskrachten door intermediairs </w:t>
      </w:r>
      <w:r>
        <w:t xml:space="preserve">in verband met </w:t>
      </w:r>
      <w:r w:rsidR="000E7D35">
        <w:t>enkele wijzigingen van technische aard</w:t>
      </w:r>
      <w:r>
        <w:t xml:space="preserve">. Voor de inhoud van het ontwerpbesluit verwijs ik u naar de </w:t>
      </w:r>
      <w:proofErr w:type="spellStart"/>
      <w:r>
        <w:t>ontwerp-nota</w:t>
      </w:r>
      <w:proofErr w:type="spellEnd"/>
      <w:r>
        <w:t xml:space="preserve"> van toelichting.</w:t>
      </w:r>
    </w:p>
    <w:p w:rsidR="003B2EA5" w:rsidRDefault="00B4650D" w14:paraId="7EE614AD" w14:textId="00E3BDFD">
      <w:r>
        <w:br/>
        <w:t xml:space="preserve">De voorlegging geschiedt in het kader van de wettelijk voorgeschreven voorhangprocedure op grond van </w:t>
      </w:r>
      <w:r w:rsidR="000E7D35">
        <w:t>artikel 12i</w:t>
      </w:r>
      <w:r>
        <w:t xml:space="preserve">, zevende lid, van de Wet </w:t>
      </w:r>
      <w:r w:rsidR="000E7D35">
        <w:t>toelating terbeschikkingstelling van arbeidskrachten</w:t>
      </w:r>
      <w:r>
        <w:t> en biedt uw Kamer de mogelijkheid zich uit te spreken over het ontwerpbesluit voordat het aan de Afdeling advisering van de Raad van State zal worden voorgelegd en vervolgens zal worden vastgesteld.</w:t>
      </w:r>
    </w:p>
    <w:p w:rsidR="003B2EA5" w:rsidRDefault="00B4650D" w14:paraId="2C5CFF5E" w14:textId="238A0C9E">
      <w:r>
        <w:br/>
        <w:t>Op grond van de aangehaalde bepaling geschiedt de voordracht aan de Koning ter verkrijging van het advies van de Afdeling advisering van de Raad van State over het ontwerpbesluit niet eerder dan</w:t>
      </w:r>
      <w:r w:rsidR="0086385F">
        <w:t xml:space="preserve"> vier weken </w:t>
      </w:r>
      <w:r>
        <w:t>nadat het ontwerpbesluit aan beide Kamers der Staten-Generaal is overgelegd.</w:t>
      </w:r>
      <w:r w:rsidR="005A731A">
        <w:t xml:space="preserve"> Op grond van aanwijzing 2.38 van de Aanwijzingen voor de regelgeving wordt deze termijn in verband met het zomerreces van uw Kamer verlengd tot 15 september. </w:t>
      </w:r>
    </w:p>
    <w:p w:rsidR="003B2EA5" w:rsidRDefault="00B4650D" w14:paraId="06BD71A6" w14:textId="77777777">
      <w:r>
        <w:t> </w:t>
      </w:r>
    </w:p>
    <w:p w:rsidR="003B2EA5" w:rsidRDefault="00B4650D" w14:paraId="2CBD9F22" w14:textId="5DC3C53C">
      <w:r>
        <w:t xml:space="preserve">Een gelijkluidende brief heb ik gezonden aan de </w:t>
      </w:r>
      <w:r w:rsidR="0086385F">
        <w:t>V</w:t>
      </w:r>
      <w:r>
        <w:t>oorzitter van de </w:t>
      </w:r>
      <w:r w:rsidR="000E7D35">
        <w:t xml:space="preserve">Eerste </w:t>
      </w:r>
      <w:r>
        <w:t>Kamer der Staten-Generaal.</w:t>
      </w:r>
    </w:p>
    <w:p w:rsidR="0086385F" w:rsidRDefault="0086385F" w14:paraId="3316324D" w14:textId="77777777"/>
    <w:p w:rsidR="003B2EA5" w:rsidRDefault="003B2EA5" w14:paraId="018EAD2D" w14:textId="77777777">
      <w:pPr>
        <w:pStyle w:val="WitregelW1bodytekst"/>
      </w:pPr>
    </w:p>
    <w:p w:rsidR="003B2EA5" w:rsidRDefault="00B4650D" w14:paraId="5996584F" w14:textId="77777777">
      <w:r>
        <w:t xml:space="preserve">De Minister van Sociale Zaken </w:t>
      </w:r>
      <w:r>
        <w:br/>
        <w:t>en Werkgelegenheid,</w:t>
      </w:r>
    </w:p>
    <w:p w:rsidR="003B2EA5" w:rsidRDefault="003B2EA5" w14:paraId="77C6BB0B" w14:textId="77777777"/>
    <w:p w:rsidR="003B2EA5" w:rsidRDefault="003B2EA5" w14:paraId="1E029354" w14:textId="77777777"/>
    <w:p w:rsidR="003B2EA5" w:rsidRDefault="003B2EA5" w14:paraId="63DABA95" w14:textId="77777777"/>
    <w:p w:rsidR="003B2EA5" w:rsidRDefault="003B2EA5" w14:paraId="5934C164" w14:textId="77777777"/>
    <w:p w:rsidR="003B2EA5" w:rsidRDefault="003B2EA5" w14:paraId="57EBFC4F" w14:textId="77777777"/>
    <w:p w:rsidR="003B2EA5" w:rsidRDefault="00B4650D" w14:paraId="133B3A85" w14:textId="77777777">
      <w:r>
        <w:t>J.A. Vijlbrief</w:t>
      </w:r>
    </w:p>
    <w:sectPr w:rsidR="003B2EA5">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576A4" w14:textId="77777777" w:rsidR="002E0442" w:rsidRDefault="002E0442">
      <w:pPr>
        <w:spacing w:line="240" w:lineRule="auto"/>
      </w:pPr>
      <w:r>
        <w:separator/>
      </w:r>
    </w:p>
  </w:endnote>
  <w:endnote w:type="continuationSeparator" w:id="0">
    <w:p w14:paraId="45952837" w14:textId="77777777" w:rsidR="002E0442" w:rsidRDefault="002E04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645AC" w14:textId="77777777" w:rsidR="00544D0D" w:rsidRDefault="00544D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F7C1" w14:textId="77777777" w:rsidR="00544D0D" w:rsidRDefault="00544D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02496" w14:textId="77777777" w:rsidR="00544D0D" w:rsidRDefault="00544D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39FF2" w14:textId="77777777" w:rsidR="002E0442" w:rsidRDefault="002E0442">
      <w:pPr>
        <w:spacing w:line="240" w:lineRule="auto"/>
      </w:pPr>
      <w:r>
        <w:separator/>
      </w:r>
    </w:p>
  </w:footnote>
  <w:footnote w:type="continuationSeparator" w:id="0">
    <w:p w14:paraId="47F75D32" w14:textId="77777777" w:rsidR="002E0442" w:rsidRDefault="002E04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E124A" w14:textId="77777777" w:rsidR="00544D0D" w:rsidRDefault="00544D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7DDB6" w14:textId="77777777" w:rsidR="003B2EA5" w:rsidRDefault="00B4650D">
    <w:r>
      <w:rPr>
        <w:noProof/>
      </w:rPr>
      <mc:AlternateContent>
        <mc:Choice Requires="wps">
          <w:drawing>
            <wp:anchor distT="0" distB="0" distL="0" distR="0" simplePos="0" relativeHeight="251654144" behindDoc="0" locked="1" layoutInCell="1" allowOverlap="1" wp14:anchorId="795620B1" wp14:editId="783119E9">
              <wp:simplePos x="5921375" y="1979930"/>
              <wp:positionH relativeFrom="page">
                <wp:posOffset>5921375</wp:posOffset>
              </wp:positionH>
              <wp:positionV relativeFrom="paragraph">
                <wp:posOffset>1979930</wp:posOffset>
              </wp:positionV>
              <wp:extent cx="1259840"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8189A98" w14:textId="77777777" w:rsidR="003B2EA5" w:rsidRDefault="00B4650D">
                          <w:pPr>
                            <w:pStyle w:val="Afzendgegevenskopjes"/>
                          </w:pPr>
                          <w:r>
                            <w:t>Ministerie van Sociale Zaken en Werkgelegenheid</w:t>
                          </w:r>
                        </w:p>
                        <w:p w14:paraId="52EF80ED" w14:textId="77777777" w:rsidR="003B2EA5" w:rsidRDefault="003B2EA5">
                          <w:pPr>
                            <w:pStyle w:val="WitregelW2"/>
                          </w:pPr>
                        </w:p>
                        <w:p w14:paraId="4931D76B" w14:textId="77777777" w:rsidR="003B2EA5" w:rsidRDefault="00B4650D">
                          <w:pPr>
                            <w:pStyle w:val="Referentiegegevenskopjes"/>
                          </w:pPr>
                          <w:r>
                            <w:t>Datum</w:t>
                          </w:r>
                        </w:p>
                        <w:p w14:paraId="7A8512CC" w14:textId="41B55AA2" w:rsidR="004356B5" w:rsidRDefault="00AC0FD1">
                          <w:pPr>
                            <w:pStyle w:val="Referentiegegevens"/>
                          </w:pPr>
                          <w:r>
                            <w:fldChar w:fldCharType="begin"/>
                          </w:r>
                          <w:r>
                            <w:instrText xml:space="preserve"> DOCPROPERTY  "iDatum"  \* MERGEFORMAT </w:instrText>
                          </w:r>
                          <w:r w:rsidR="00544D0D">
                            <w:fldChar w:fldCharType="separate"/>
                          </w:r>
                          <w:r w:rsidR="00544D0D">
                            <w:t>22 juni 2026</w:t>
                          </w:r>
                          <w:r>
                            <w:fldChar w:fldCharType="end"/>
                          </w:r>
                        </w:p>
                        <w:p w14:paraId="6AF801D2" w14:textId="77777777" w:rsidR="003B2EA5" w:rsidRDefault="003B2EA5">
                          <w:pPr>
                            <w:pStyle w:val="WitregelW1"/>
                          </w:pPr>
                        </w:p>
                        <w:p w14:paraId="476ACFA6" w14:textId="77777777" w:rsidR="003B2EA5" w:rsidRDefault="00B4650D">
                          <w:pPr>
                            <w:pStyle w:val="Referentiegegevenskopjes"/>
                          </w:pPr>
                          <w:r>
                            <w:t>Onze referentie</w:t>
                          </w:r>
                        </w:p>
                        <w:p w14:paraId="5E2F2680" w14:textId="1AFD44B1" w:rsidR="004356B5" w:rsidRDefault="00AC0FD1">
                          <w:pPr>
                            <w:pStyle w:val="ReferentiegegevensHL"/>
                          </w:pPr>
                          <w:r>
                            <w:fldChar w:fldCharType="begin"/>
                          </w:r>
                          <w:r>
                            <w:instrText xml:space="preserve"> DOCPROPERTY  "iOnsKenmerk"  \* MERGEFORMAT </w:instrText>
                          </w:r>
                          <w:r>
                            <w:fldChar w:fldCharType="separate"/>
                          </w:r>
                          <w:r w:rsidR="00544D0D">
                            <w:t>2026-0000190740</w:t>
                          </w:r>
                          <w:r>
                            <w:fldChar w:fldCharType="end"/>
                          </w:r>
                        </w:p>
                      </w:txbxContent>
                    </wps:txbx>
                    <wps:bodyPr vert="horz" wrap="square" lIns="0" tIns="0" rIns="0" bIns="0" anchor="t" anchorCtr="0"/>
                  </wps:wsp>
                </a:graphicData>
              </a:graphic>
            </wp:anchor>
          </w:drawing>
        </mc:Choice>
        <mc:Fallback>
          <w:pict>
            <v:shapetype w14:anchorId="795620B1" id="_x0000_t202" coordsize="21600,21600" o:spt="202" path="m,l,21600r21600,l21600,xe">
              <v:stroke joinstyle="miter"/>
              <v:path gradientshapeok="t" o:connecttype="rect"/>
            </v:shapetype>
            <v:shape id="bd639862-03a6-11ee-8f29-0242ac130005" o:spid="_x0000_s1026" type="#_x0000_t202" style="position:absolute;margin-left:466.25pt;margin-top:155.9pt;width:99.2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" filled="f" stroked="f">
              <v:textbox inset="0,0,0,0">
                <w:txbxContent>
                  <w:p w14:paraId="28189A98" w14:textId="77777777" w:rsidR="003B2EA5" w:rsidRDefault="00B4650D">
                    <w:pPr>
                      <w:pStyle w:val="Afzendgegevenskopjes"/>
                    </w:pPr>
                    <w:r>
                      <w:t>Ministerie van Sociale Zaken en Werkgelegenheid</w:t>
                    </w:r>
                  </w:p>
                  <w:p w14:paraId="52EF80ED" w14:textId="77777777" w:rsidR="003B2EA5" w:rsidRDefault="003B2EA5">
                    <w:pPr>
                      <w:pStyle w:val="WitregelW2"/>
                    </w:pPr>
                  </w:p>
                  <w:p w14:paraId="4931D76B" w14:textId="77777777" w:rsidR="003B2EA5" w:rsidRDefault="00B4650D">
                    <w:pPr>
                      <w:pStyle w:val="Referentiegegevenskopjes"/>
                    </w:pPr>
                    <w:r>
                      <w:t>Datum</w:t>
                    </w:r>
                  </w:p>
                  <w:p w14:paraId="7A8512CC" w14:textId="41B55AA2" w:rsidR="004356B5" w:rsidRDefault="00AC0FD1">
                    <w:pPr>
                      <w:pStyle w:val="Referentiegegevens"/>
                    </w:pPr>
                    <w:r>
                      <w:fldChar w:fldCharType="begin"/>
                    </w:r>
                    <w:r>
                      <w:instrText xml:space="preserve"> DOCPROPERTY  "iDatum"  \* MERGEFORMAT </w:instrText>
                    </w:r>
                    <w:r w:rsidR="00544D0D">
                      <w:fldChar w:fldCharType="separate"/>
                    </w:r>
                    <w:r w:rsidR="00544D0D">
                      <w:t>22 juni 2026</w:t>
                    </w:r>
                    <w:r>
                      <w:fldChar w:fldCharType="end"/>
                    </w:r>
                  </w:p>
                  <w:p w14:paraId="6AF801D2" w14:textId="77777777" w:rsidR="003B2EA5" w:rsidRDefault="003B2EA5">
                    <w:pPr>
                      <w:pStyle w:val="WitregelW1"/>
                    </w:pPr>
                  </w:p>
                  <w:p w14:paraId="476ACFA6" w14:textId="77777777" w:rsidR="003B2EA5" w:rsidRDefault="00B4650D">
                    <w:pPr>
                      <w:pStyle w:val="Referentiegegevenskopjes"/>
                    </w:pPr>
                    <w:r>
                      <w:t>Onze referentie</w:t>
                    </w:r>
                  </w:p>
                  <w:p w14:paraId="5E2F2680" w14:textId="1AFD44B1" w:rsidR="004356B5" w:rsidRDefault="00AC0FD1">
                    <w:pPr>
                      <w:pStyle w:val="ReferentiegegevensHL"/>
                    </w:pPr>
                    <w:r>
                      <w:fldChar w:fldCharType="begin"/>
                    </w:r>
                    <w:r>
                      <w:instrText xml:space="preserve"> DOCPROPERTY  "iOnsKenmerk"  \* MERGEFORMAT </w:instrText>
                    </w:r>
                    <w:r>
                      <w:fldChar w:fldCharType="separate"/>
                    </w:r>
                    <w:r w:rsidR="00544D0D">
                      <w:t>2026-0000190740</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0EBC0A57" wp14:editId="5EE56779">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FF84EA1" w14:textId="77777777" w:rsidR="004356B5" w:rsidRDefault="00AC0FD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EBC0A57"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3FF84EA1" w14:textId="77777777" w:rsidR="004356B5" w:rsidRDefault="00AC0FD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95E0" w14:textId="77777777" w:rsidR="003B2EA5" w:rsidRDefault="00B4650D">
    <w:pPr>
      <w:spacing w:after="5039" w:line="14" w:lineRule="exact"/>
    </w:pPr>
    <w:r>
      <w:rPr>
        <w:noProof/>
      </w:rPr>
      <mc:AlternateContent>
        <mc:Choice Requires="wps">
          <w:drawing>
            <wp:anchor distT="0" distB="0" distL="0" distR="0" simplePos="0" relativeHeight="251656192" behindDoc="0" locked="1" layoutInCell="1" allowOverlap="1" wp14:anchorId="21BF6BD2" wp14:editId="4798091E">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12B7745" w14:textId="77777777" w:rsidR="003B2EA5" w:rsidRDefault="00B4650D">
                          <w:pPr>
                            <w:spacing w:line="240" w:lineRule="auto"/>
                          </w:pPr>
                          <w:r>
                            <w:rPr>
                              <w:noProof/>
                            </w:rPr>
                            <w:drawing>
                              <wp:inline distT="0" distB="0" distL="0" distR="0">
                                <wp:extent cx="2339975" cy="1582834"/>
                                <wp:effectExtent l="0" t="0" r="0" b="0"/>
                                <wp:docPr id="4" name="C_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C_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1BF6BD2"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012B7745" w14:textId="77777777" w:rsidR="003B2EA5" w:rsidRDefault="00B4650D">
                    <w:pPr>
                      <w:spacing w:line="240" w:lineRule="auto"/>
                    </w:pPr>
                    <w:r>
                      <w:rPr>
                        <w:noProof/>
                      </w:rPr>
                      <w:drawing>
                        <wp:inline distT="0" distB="0" distL="0" distR="0">
                          <wp:extent cx="2339975" cy="1582834"/>
                          <wp:effectExtent l="0" t="0" r="0" b="0"/>
                          <wp:docPr id="4" name="C_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C_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2EA295B9" wp14:editId="2E569B2C">
              <wp:simplePos x="5921375" y="1979930"/>
              <wp:positionH relativeFrom="page">
                <wp:posOffset>5921375</wp:posOffset>
              </wp:positionH>
              <wp:positionV relativeFrom="paragraph">
                <wp:posOffset>1979930</wp:posOffset>
              </wp:positionV>
              <wp:extent cx="143954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439545" cy="8009890"/>
                      </a:xfrm>
                      <a:prstGeom prst="rect">
                        <a:avLst/>
                      </a:prstGeom>
                      <a:noFill/>
                    </wps:spPr>
                    <wps:txbx>
                      <w:txbxContent>
                        <w:p w14:paraId="511EA225" w14:textId="77777777" w:rsidR="003B2EA5" w:rsidRPr="000E7D35" w:rsidRDefault="00B4650D">
                          <w:pPr>
                            <w:pStyle w:val="Afzendgegevens"/>
                            <w:rPr>
                              <w:lang w:val="de-DE"/>
                            </w:rPr>
                          </w:pPr>
                          <w:r w:rsidRPr="000E7D35">
                            <w:rPr>
                              <w:lang w:val="de-DE"/>
                            </w:rPr>
                            <w:t>Postbus 90801</w:t>
                          </w:r>
                        </w:p>
                        <w:p w14:paraId="1F3F43A1" w14:textId="54B2D09E" w:rsidR="003B2EA5" w:rsidRPr="000E7D35" w:rsidRDefault="00B4650D">
                          <w:pPr>
                            <w:pStyle w:val="Afzendgegevens"/>
                            <w:rPr>
                              <w:lang w:val="de-DE"/>
                            </w:rPr>
                          </w:pPr>
                          <w:r w:rsidRPr="000E7D35">
                            <w:rPr>
                              <w:lang w:val="de-DE"/>
                            </w:rPr>
                            <w:t xml:space="preserve">2509 </w:t>
                          </w:r>
                          <w:r w:rsidR="001D1446" w:rsidRPr="000E7D35">
                            <w:rPr>
                              <w:lang w:val="de-DE"/>
                            </w:rPr>
                            <w:t>LV Den</w:t>
                          </w:r>
                          <w:r w:rsidRPr="000E7D35">
                            <w:rPr>
                              <w:lang w:val="de-DE"/>
                            </w:rPr>
                            <w:t xml:space="preserve"> Haag</w:t>
                          </w:r>
                        </w:p>
                        <w:p w14:paraId="59123753" w14:textId="77777777" w:rsidR="003B2EA5" w:rsidRPr="000E7D35" w:rsidRDefault="00B4650D">
                          <w:pPr>
                            <w:pStyle w:val="Afzendgegevens"/>
                            <w:rPr>
                              <w:lang w:val="de-DE"/>
                            </w:rPr>
                          </w:pPr>
                          <w:proofErr w:type="spellStart"/>
                          <w:r w:rsidRPr="000E7D35">
                            <w:rPr>
                              <w:lang w:val="de-DE"/>
                            </w:rPr>
                            <w:t>Parnassusplein</w:t>
                          </w:r>
                          <w:proofErr w:type="spellEnd"/>
                          <w:r w:rsidRPr="000E7D35">
                            <w:rPr>
                              <w:lang w:val="de-DE"/>
                            </w:rPr>
                            <w:t xml:space="preserve"> 5</w:t>
                          </w:r>
                        </w:p>
                        <w:p w14:paraId="2AE16211" w14:textId="16409D82" w:rsidR="003B2EA5" w:rsidRPr="000E7D35" w:rsidRDefault="00B4650D">
                          <w:pPr>
                            <w:pStyle w:val="Afzendgegevens"/>
                            <w:rPr>
                              <w:lang w:val="de-DE"/>
                            </w:rPr>
                          </w:pPr>
                          <w:r w:rsidRPr="000E7D35">
                            <w:rPr>
                              <w:lang w:val="de-DE"/>
                            </w:rPr>
                            <w:t xml:space="preserve">2511 </w:t>
                          </w:r>
                          <w:r w:rsidR="001D1446" w:rsidRPr="000E7D35">
                            <w:rPr>
                              <w:lang w:val="de-DE"/>
                            </w:rPr>
                            <w:t>VX Den</w:t>
                          </w:r>
                          <w:r w:rsidRPr="000E7D35">
                            <w:rPr>
                              <w:lang w:val="de-DE"/>
                            </w:rPr>
                            <w:t xml:space="preserve"> Haag</w:t>
                          </w:r>
                        </w:p>
                        <w:p w14:paraId="237BE3C5" w14:textId="77777777" w:rsidR="003B2EA5" w:rsidRPr="000E7D35" w:rsidRDefault="00B4650D">
                          <w:pPr>
                            <w:pStyle w:val="Afzendgegevens"/>
                            <w:rPr>
                              <w:lang w:val="de-DE"/>
                            </w:rPr>
                          </w:pPr>
                          <w:r w:rsidRPr="000E7D35">
                            <w:rPr>
                              <w:lang w:val="de-DE"/>
                            </w:rPr>
                            <w:t>T   070 333 44 44</w:t>
                          </w:r>
                        </w:p>
                        <w:p w14:paraId="62DDBBE1" w14:textId="77777777" w:rsidR="003B2EA5" w:rsidRPr="000E7D35" w:rsidRDefault="00B4650D">
                          <w:pPr>
                            <w:pStyle w:val="Afzendgegevens"/>
                            <w:rPr>
                              <w:lang w:val="de-DE"/>
                            </w:rPr>
                          </w:pPr>
                          <w:r w:rsidRPr="000E7D35">
                            <w:rPr>
                              <w:lang w:val="de-DE"/>
                            </w:rPr>
                            <w:t>www.rijksoverheid.nl</w:t>
                          </w:r>
                        </w:p>
                        <w:p w14:paraId="6F7D933B" w14:textId="77777777" w:rsidR="003B2EA5" w:rsidRPr="000E7D35" w:rsidRDefault="003B2EA5">
                          <w:pPr>
                            <w:pStyle w:val="WitregelW2"/>
                            <w:rPr>
                              <w:lang w:val="de-DE"/>
                            </w:rPr>
                          </w:pPr>
                        </w:p>
                        <w:p w14:paraId="3F863F3C" w14:textId="77777777" w:rsidR="003B2EA5" w:rsidRDefault="00B4650D">
                          <w:pPr>
                            <w:pStyle w:val="Referentiegegevenskopjes"/>
                          </w:pPr>
                          <w:r>
                            <w:t>Onze referentie</w:t>
                          </w:r>
                        </w:p>
                        <w:p w14:paraId="36276712" w14:textId="34560CCD" w:rsidR="004356B5" w:rsidRDefault="00AC0FD1">
                          <w:pPr>
                            <w:pStyle w:val="ReferentiegegevensHL"/>
                          </w:pPr>
                          <w:r>
                            <w:fldChar w:fldCharType="begin"/>
                          </w:r>
                          <w:r>
                            <w:instrText xml:space="preserve"> DOCPROPERTY  "iOnsKenmerk"  \* MERGEFORMAT </w:instrText>
                          </w:r>
                          <w:r>
                            <w:fldChar w:fldCharType="separate"/>
                          </w:r>
                          <w:r w:rsidR="00544D0D">
                            <w:t>2026-0000190740</w:t>
                          </w:r>
                          <w:r>
                            <w:fldChar w:fldCharType="end"/>
                          </w:r>
                        </w:p>
                        <w:p w14:paraId="2F4D40DA" w14:textId="77777777" w:rsidR="003B2EA5" w:rsidRDefault="003B2EA5">
                          <w:pPr>
                            <w:pStyle w:val="WitregelW1"/>
                          </w:pPr>
                        </w:p>
                        <w:p w14:paraId="20A9DEE1" w14:textId="017D8D57" w:rsidR="004356B5" w:rsidRPr="00544D0D" w:rsidRDefault="00AC0FD1">
                          <w:pPr>
                            <w:pStyle w:val="Referentiegegevens"/>
                            <w:rPr>
                              <w:b/>
                              <w:bCs/>
                            </w:rPr>
                          </w:pPr>
                          <w:r w:rsidRPr="00544D0D">
                            <w:rPr>
                              <w:b/>
                              <w:bCs/>
                            </w:rPr>
                            <w:fldChar w:fldCharType="begin"/>
                          </w:r>
                          <w:r w:rsidRPr="00544D0D">
                            <w:rPr>
                              <w:b/>
                              <w:bCs/>
                            </w:rPr>
                            <w:instrText xml:space="preserve"> DOCPROPERTY  "iCC"  \* MERGEFORMAT </w:instrText>
                          </w:r>
                          <w:r w:rsidR="00544D0D" w:rsidRPr="00544D0D">
                            <w:rPr>
                              <w:b/>
                              <w:bCs/>
                            </w:rPr>
                            <w:fldChar w:fldCharType="separate"/>
                          </w:r>
                          <w:r w:rsidR="00544D0D">
                            <w:rPr>
                              <w:b/>
                              <w:bCs/>
                            </w:rPr>
                            <w:t>Bijlage</w:t>
                          </w:r>
                          <w:r w:rsidRPr="00544D0D">
                            <w:rPr>
                              <w:b/>
                              <w:bCs/>
                            </w:rPr>
                            <w:fldChar w:fldCharType="end"/>
                          </w:r>
                        </w:p>
                        <w:p w14:paraId="2FD82033" w14:textId="5280D3B1" w:rsidR="004356B5" w:rsidRPr="00544D0D" w:rsidRDefault="00AC0FD1">
                          <w:pPr>
                            <w:pStyle w:val="Referentiegegevens"/>
                          </w:pPr>
                          <w:r w:rsidRPr="00544D0D">
                            <w:fldChar w:fldCharType="begin"/>
                          </w:r>
                          <w:r w:rsidRPr="00544D0D">
                            <w:instrText xml:space="preserve"> DOCPROPERTY  "iBijlagen"  \* MERGEFORMAT </w:instrText>
                          </w:r>
                          <w:r w:rsidR="00544D0D" w:rsidRPr="00544D0D">
                            <w:fldChar w:fldCharType="separate"/>
                          </w:r>
                          <w:r w:rsidR="00544D0D">
                            <w:t>1</w:t>
                          </w:r>
                          <w:r w:rsidRPr="00544D0D">
                            <w:fldChar w:fldCharType="end"/>
                          </w:r>
                        </w:p>
                      </w:txbxContent>
                    </wps:txbx>
                    <wps:bodyPr vert="horz" wrap="square" lIns="0" tIns="0" rIns="0" bIns="0" anchor="t" anchorCtr="0"/>
                  </wps:wsp>
                </a:graphicData>
              </a:graphic>
            </wp:anchor>
          </w:drawing>
        </mc:Choice>
        <mc:Fallback>
          <w:pict>
            <v:shape w14:anchorId="2EA295B9" id="bd4a91e7-03a6-11ee-8f29-0242ac130005" o:spid="_x0000_s1029" type="#_x0000_t202" style="position:absolute;margin-left:466.25pt;margin-top:155.9pt;width:113.3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" filled="f" stroked="f">
              <v:textbox inset="0,0,0,0">
                <w:txbxContent>
                  <w:p w14:paraId="511EA225" w14:textId="77777777" w:rsidR="003B2EA5" w:rsidRPr="000E7D35" w:rsidRDefault="00B4650D">
                    <w:pPr>
                      <w:pStyle w:val="Afzendgegevens"/>
                      <w:rPr>
                        <w:lang w:val="de-DE"/>
                      </w:rPr>
                    </w:pPr>
                    <w:r w:rsidRPr="000E7D35">
                      <w:rPr>
                        <w:lang w:val="de-DE"/>
                      </w:rPr>
                      <w:t>Postbus 90801</w:t>
                    </w:r>
                  </w:p>
                  <w:p w14:paraId="1F3F43A1" w14:textId="54B2D09E" w:rsidR="003B2EA5" w:rsidRPr="000E7D35" w:rsidRDefault="00B4650D">
                    <w:pPr>
                      <w:pStyle w:val="Afzendgegevens"/>
                      <w:rPr>
                        <w:lang w:val="de-DE"/>
                      </w:rPr>
                    </w:pPr>
                    <w:r w:rsidRPr="000E7D35">
                      <w:rPr>
                        <w:lang w:val="de-DE"/>
                      </w:rPr>
                      <w:t xml:space="preserve">2509 </w:t>
                    </w:r>
                    <w:r w:rsidR="001D1446" w:rsidRPr="000E7D35">
                      <w:rPr>
                        <w:lang w:val="de-DE"/>
                      </w:rPr>
                      <w:t>LV Den</w:t>
                    </w:r>
                    <w:r w:rsidRPr="000E7D35">
                      <w:rPr>
                        <w:lang w:val="de-DE"/>
                      </w:rPr>
                      <w:t xml:space="preserve"> Haag</w:t>
                    </w:r>
                  </w:p>
                  <w:p w14:paraId="59123753" w14:textId="77777777" w:rsidR="003B2EA5" w:rsidRPr="000E7D35" w:rsidRDefault="00B4650D">
                    <w:pPr>
                      <w:pStyle w:val="Afzendgegevens"/>
                      <w:rPr>
                        <w:lang w:val="de-DE"/>
                      </w:rPr>
                    </w:pPr>
                    <w:proofErr w:type="spellStart"/>
                    <w:r w:rsidRPr="000E7D35">
                      <w:rPr>
                        <w:lang w:val="de-DE"/>
                      </w:rPr>
                      <w:t>Parnassusplein</w:t>
                    </w:r>
                    <w:proofErr w:type="spellEnd"/>
                    <w:r w:rsidRPr="000E7D35">
                      <w:rPr>
                        <w:lang w:val="de-DE"/>
                      </w:rPr>
                      <w:t xml:space="preserve"> 5</w:t>
                    </w:r>
                  </w:p>
                  <w:p w14:paraId="2AE16211" w14:textId="16409D82" w:rsidR="003B2EA5" w:rsidRPr="000E7D35" w:rsidRDefault="00B4650D">
                    <w:pPr>
                      <w:pStyle w:val="Afzendgegevens"/>
                      <w:rPr>
                        <w:lang w:val="de-DE"/>
                      </w:rPr>
                    </w:pPr>
                    <w:r w:rsidRPr="000E7D35">
                      <w:rPr>
                        <w:lang w:val="de-DE"/>
                      </w:rPr>
                      <w:t xml:space="preserve">2511 </w:t>
                    </w:r>
                    <w:r w:rsidR="001D1446" w:rsidRPr="000E7D35">
                      <w:rPr>
                        <w:lang w:val="de-DE"/>
                      </w:rPr>
                      <w:t>VX Den</w:t>
                    </w:r>
                    <w:r w:rsidRPr="000E7D35">
                      <w:rPr>
                        <w:lang w:val="de-DE"/>
                      </w:rPr>
                      <w:t xml:space="preserve"> Haag</w:t>
                    </w:r>
                  </w:p>
                  <w:p w14:paraId="237BE3C5" w14:textId="77777777" w:rsidR="003B2EA5" w:rsidRPr="000E7D35" w:rsidRDefault="00B4650D">
                    <w:pPr>
                      <w:pStyle w:val="Afzendgegevens"/>
                      <w:rPr>
                        <w:lang w:val="de-DE"/>
                      </w:rPr>
                    </w:pPr>
                    <w:r w:rsidRPr="000E7D35">
                      <w:rPr>
                        <w:lang w:val="de-DE"/>
                      </w:rPr>
                      <w:t>T   070 333 44 44</w:t>
                    </w:r>
                  </w:p>
                  <w:p w14:paraId="62DDBBE1" w14:textId="77777777" w:rsidR="003B2EA5" w:rsidRPr="000E7D35" w:rsidRDefault="00B4650D">
                    <w:pPr>
                      <w:pStyle w:val="Afzendgegevens"/>
                      <w:rPr>
                        <w:lang w:val="de-DE"/>
                      </w:rPr>
                    </w:pPr>
                    <w:r w:rsidRPr="000E7D35">
                      <w:rPr>
                        <w:lang w:val="de-DE"/>
                      </w:rPr>
                      <w:t>www.rijksoverheid.nl</w:t>
                    </w:r>
                  </w:p>
                  <w:p w14:paraId="6F7D933B" w14:textId="77777777" w:rsidR="003B2EA5" w:rsidRPr="000E7D35" w:rsidRDefault="003B2EA5">
                    <w:pPr>
                      <w:pStyle w:val="WitregelW2"/>
                      <w:rPr>
                        <w:lang w:val="de-DE"/>
                      </w:rPr>
                    </w:pPr>
                  </w:p>
                  <w:p w14:paraId="3F863F3C" w14:textId="77777777" w:rsidR="003B2EA5" w:rsidRDefault="00B4650D">
                    <w:pPr>
                      <w:pStyle w:val="Referentiegegevenskopjes"/>
                    </w:pPr>
                    <w:r>
                      <w:t>Onze referentie</w:t>
                    </w:r>
                  </w:p>
                  <w:p w14:paraId="36276712" w14:textId="34560CCD" w:rsidR="004356B5" w:rsidRDefault="00AC0FD1">
                    <w:pPr>
                      <w:pStyle w:val="ReferentiegegevensHL"/>
                    </w:pPr>
                    <w:r>
                      <w:fldChar w:fldCharType="begin"/>
                    </w:r>
                    <w:r>
                      <w:instrText xml:space="preserve"> DOCPROPERTY  "iOnsKenmerk"  \* MERGEFORMAT </w:instrText>
                    </w:r>
                    <w:r>
                      <w:fldChar w:fldCharType="separate"/>
                    </w:r>
                    <w:r w:rsidR="00544D0D">
                      <w:t>2026-0000190740</w:t>
                    </w:r>
                    <w:r>
                      <w:fldChar w:fldCharType="end"/>
                    </w:r>
                  </w:p>
                  <w:p w14:paraId="2F4D40DA" w14:textId="77777777" w:rsidR="003B2EA5" w:rsidRDefault="003B2EA5">
                    <w:pPr>
                      <w:pStyle w:val="WitregelW1"/>
                    </w:pPr>
                  </w:p>
                  <w:p w14:paraId="20A9DEE1" w14:textId="017D8D57" w:rsidR="004356B5" w:rsidRPr="00544D0D" w:rsidRDefault="00AC0FD1">
                    <w:pPr>
                      <w:pStyle w:val="Referentiegegevens"/>
                      <w:rPr>
                        <w:b/>
                        <w:bCs/>
                      </w:rPr>
                    </w:pPr>
                    <w:r w:rsidRPr="00544D0D">
                      <w:rPr>
                        <w:b/>
                        <w:bCs/>
                      </w:rPr>
                      <w:fldChar w:fldCharType="begin"/>
                    </w:r>
                    <w:r w:rsidRPr="00544D0D">
                      <w:rPr>
                        <w:b/>
                        <w:bCs/>
                      </w:rPr>
                      <w:instrText xml:space="preserve"> DOCPROPERTY  "iCC"  \* MERGEFORMAT </w:instrText>
                    </w:r>
                    <w:r w:rsidR="00544D0D" w:rsidRPr="00544D0D">
                      <w:rPr>
                        <w:b/>
                        <w:bCs/>
                      </w:rPr>
                      <w:fldChar w:fldCharType="separate"/>
                    </w:r>
                    <w:r w:rsidR="00544D0D">
                      <w:rPr>
                        <w:b/>
                        <w:bCs/>
                      </w:rPr>
                      <w:t>Bijlage</w:t>
                    </w:r>
                    <w:r w:rsidRPr="00544D0D">
                      <w:rPr>
                        <w:b/>
                        <w:bCs/>
                      </w:rPr>
                      <w:fldChar w:fldCharType="end"/>
                    </w:r>
                  </w:p>
                  <w:p w14:paraId="2FD82033" w14:textId="5280D3B1" w:rsidR="004356B5" w:rsidRPr="00544D0D" w:rsidRDefault="00AC0FD1">
                    <w:pPr>
                      <w:pStyle w:val="Referentiegegevens"/>
                    </w:pPr>
                    <w:r w:rsidRPr="00544D0D">
                      <w:fldChar w:fldCharType="begin"/>
                    </w:r>
                    <w:r w:rsidRPr="00544D0D">
                      <w:instrText xml:space="preserve"> DOCPROPERTY  "iBijlagen"  \* MERGEFORMAT </w:instrText>
                    </w:r>
                    <w:r w:rsidR="00544D0D" w:rsidRPr="00544D0D">
                      <w:fldChar w:fldCharType="separate"/>
                    </w:r>
                    <w:r w:rsidR="00544D0D">
                      <w:t>1</w:t>
                    </w:r>
                    <w:r w:rsidRPr="00544D0D">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4B8BACF8" wp14:editId="48777298">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3D59C552" w14:textId="77777777" w:rsidR="003B2EA5" w:rsidRDefault="00B4650D">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4B8BACF8"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3D59C552" w14:textId="77777777" w:rsidR="003B2EA5" w:rsidRDefault="00B4650D">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29741C85" wp14:editId="6676D1FC">
              <wp:simplePos x="1007744" y="1943735"/>
              <wp:positionH relativeFrom="page">
                <wp:posOffset>1007744</wp:posOffset>
              </wp:positionH>
              <wp:positionV relativeFrom="paragraph">
                <wp:posOffset>1943735</wp:posOffset>
              </wp:positionV>
              <wp:extent cx="3491865"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14:paraId="18CA4629" w14:textId="66F79EA9" w:rsidR="003B2EA5" w:rsidRDefault="00B4650D">
                          <w:r>
                            <w:t xml:space="preserve">  </w:t>
                          </w:r>
                          <w:r w:rsidR="001D1446">
                            <w:t>De voorzitter van de Tweede Kamer</w:t>
                          </w:r>
                        </w:p>
                        <w:p w14:paraId="2D76ADAD" w14:textId="3F1AFEB8" w:rsidR="001D1446" w:rsidRDefault="001D1446">
                          <w:r>
                            <w:t xml:space="preserve">  Der Staten-Generaal</w:t>
                          </w:r>
                        </w:p>
                        <w:p w14:paraId="744538DD" w14:textId="46239BD5" w:rsidR="001D1446" w:rsidRDefault="001D1446">
                          <w:r>
                            <w:t xml:space="preserve">  Postbus 20018</w:t>
                          </w:r>
                        </w:p>
                        <w:p w14:paraId="20B271BE" w14:textId="129CFCC3" w:rsidR="001D1446" w:rsidRDefault="001D1446">
                          <w:r>
                            <w:t xml:space="preserve">  2500 EA Den Haag</w:t>
                          </w:r>
                        </w:p>
                      </w:txbxContent>
                    </wps:txbx>
                    <wps:bodyPr vert="horz" wrap="square" lIns="0" tIns="0" rIns="0" bIns="0" anchor="t" anchorCtr="0"/>
                  </wps:wsp>
                </a:graphicData>
              </a:graphic>
            </wp:anchor>
          </w:drawing>
        </mc:Choice>
        <mc:Fallback>
          <w:pict>
            <v:shape w14:anchorId="29741C85" id="bd4a90ba-03a6-11ee-8f29-0242ac130005"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" filled="f" stroked="f">
              <v:textbox inset="0,0,0,0">
                <w:txbxContent>
                  <w:p w14:paraId="18CA4629" w14:textId="66F79EA9" w:rsidR="003B2EA5" w:rsidRDefault="00B4650D">
                    <w:r>
                      <w:t xml:space="preserve">  </w:t>
                    </w:r>
                    <w:r w:rsidR="001D1446">
                      <w:t>De voorzitter van de Tweede Kamer</w:t>
                    </w:r>
                  </w:p>
                  <w:p w14:paraId="2D76ADAD" w14:textId="3F1AFEB8" w:rsidR="001D1446" w:rsidRDefault="001D1446">
                    <w:r>
                      <w:t xml:space="preserve">  Der Staten-Generaal</w:t>
                    </w:r>
                  </w:p>
                  <w:p w14:paraId="744538DD" w14:textId="46239BD5" w:rsidR="001D1446" w:rsidRDefault="001D1446">
                    <w:r>
                      <w:t xml:space="preserve">  Postbus 20018</w:t>
                    </w:r>
                  </w:p>
                  <w:p w14:paraId="20B271BE" w14:textId="129CFCC3" w:rsidR="001D1446" w:rsidRDefault="001D1446">
                    <w:r>
                      <w:t xml:space="preserve">  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7762AF2C" wp14:editId="1FE72A24">
              <wp:simplePos x="5921375" y="10223500"/>
              <wp:positionH relativeFrom="page">
                <wp:posOffset>5921375</wp:posOffset>
              </wp:positionH>
              <wp:positionV relativeFrom="paragraph">
                <wp:posOffset>10223500</wp:posOffset>
              </wp:positionV>
              <wp:extent cx="1257300" cy="180975"/>
              <wp:effectExtent l="0" t="0" r="0" b="0"/>
              <wp:wrapNone/>
              <wp:docPr id="8"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0FF126D" w14:textId="77777777" w:rsidR="004356B5" w:rsidRDefault="00AC0FD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762AF2C" id="bd4a9275-03a6-11ee-8f29-0242ac130005" o:spid="_x0000_s1032" type="#_x0000_t202" style="position:absolute;margin-left:466.25pt;margin-top:805pt;width:99pt;height:14.2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HjMhEJMBAAAUAwAA&#10;DgAAAAAAAAAAAAAAAAAuAgAAZHJzL2Uyb0RvYy54bWxQSwECLQAUAAYACAAAACEAWk66ieEAAAAO&#10;AQAADwAAAAAAAAAAAAAAAADtAwAAZHJzL2Rvd25yZXYueG1sUEsFBgAAAAAEAAQA8wAAAPsEAAAA&#10;AA==&#10;" filled="f" stroked="f">
              <v:textbox inset="0,0,0,0">
                <w:txbxContent>
                  <w:p w14:paraId="70FF126D" w14:textId="77777777" w:rsidR="004356B5" w:rsidRDefault="00AC0FD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2486400" wp14:editId="2E30FAF7">
              <wp:simplePos x="1007744" y="10223500"/>
              <wp:positionH relativeFrom="page">
                <wp:posOffset>1007744</wp:posOffset>
              </wp:positionH>
              <wp:positionV relativeFrom="paragraph">
                <wp:posOffset>10223500</wp:posOffset>
              </wp:positionV>
              <wp:extent cx="4780915" cy="180975"/>
              <wp:effectExtent l="0" t="0" r="0" b="0"/>
              <wp:wrapNone/>
              <wp:docPr id="9" name="bd63be4f-03a6-11ee-8f29-0242ac130005"/>
              <wp:cNvGraphicFramePr/>
              <a:graphic xmlns:a="http://schemas.openxmlformats.org/drawingml/2006/main">
                <a:graphicData uri="http://schemas.microsoft.com/office/word/2010/wordprocessingShape">
                  <wps:wsp>
                    <wps:cNvSpPr txBox="1"/>
                    <wps:spPr>
                      <a:xfrm>
                        <a:off x="0" y="0"/>
                        <a:ext cx="4780915" cy="180975"/>
                      </a:xfrm>
                      <a:prstGeom prst="rect">
                        <a:avLst/>
                      </a:prstGeom>
                      <a:noFill/>
                    </wps:spPr>
                    <wps:txbx>
                      <w:txbxContent>
                        <w:p w14:paraId="469D3B33" w14:textId="77777777" w:rsidR="00E86E9F" w:rsidRDefault="00E86E9F"/>
                      </w:txbxContent>
                    </wps:txbx>
                    <wps:bodyPr vert="horz" wrap="square" lIns="0" tIns="0" rIns="0" bIns="0" anchor="t" anchorCtr="0"/>
                  </wps:wsp>
                </a:graphicData>
              </a:graphic>
            </wp:anchor>
          </w:drawing>
        </mc:Choice>
        <mc:Fallback>
          <w:pict>
            <v:shape w14:anchorId="02486400" id="bd63be4f-03a6-11ee-8f29-0242ac130005" o:spid="_x0000_s1033" type="#_x0000_t202" style="position:absolute;margin-left:79.35pt;margin-top:805pt;width:376.45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" filled="f" stroked="f">
              <v:textbox inset="0,0,0,0">
                <w:txbxContent>
                  <w:p w14:paraId="469D3B33" w14:textId="77777777" w:rsidR="00E86E9F" w:rsidRDefault="00E86E9F"/>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15DEB3"/>
    <w:multiLevelType w:val="multilevel"/>
    <w:tmpl w:val="6E8374A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6FF106E"/>
    <w:multiLevelType w:val="multilevel"/>
    <w:tmpl w:val="D730A09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08FCB51"/>
    <w:multiLevelType w:val="multilevel"/>
    <w:tmpl w:val="6E274544"/>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8A11E24"/>
    <w:multiLevelType w:val="multilevel"/>
    <w:tmpl w:val="B66806C9"/>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004AEE"/>
    <w:multiLevelType w:val="multilevel"/>
    <w:tmpl w:val="05E8C43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221621"/>
    <w:multiLevelType w:val="multilevel"/>
    <w:tmpl w:val="B968A19B"/>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D5501B"/>
    <w:multiLevelType w:val="multilevel"/>
    <w:tmpl w:val="BAAABF32"/>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29D176"/>
    <w:multiLevelType w:val="multilevel"/>
    <w:tmpl w:val="2290F37B"/>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21451247">
    <w:abstractNumId w:val="6"/>
  </w:num>
  <w:num w:numId="2" w16cid:durableId="334965018">
    <w:abstractNumId w:val="5"/>
  </w:num>
  <w:num w:numId="3" w16cid:durableId="1920943580">
    <w:abstractNumId w:val="1"/>
  </w:num>
  <w:num w:numId="4" w16cid:durableId="2056005024">
    <w:abstractNumId w:val="0"/>
  </w:num>
  <w:num w:numId="5" w16cid:durableId="2095128763">
    <w:abstractNumId w:val="2"/>
  </w:num>
  <w:num w:numId="6" w16cid:durableId="2037924928">
    <w:abstractNumId w:val="7"/>
  </w:num>
  <w:num w:numId="7" w16cid:durableId="1423144966">
    <w:abstractNumId w:val="3"/>
  </w:num>
  <w:num w:numId="8" w16cid:durableId="11063135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35"/>
    <w:rsid w:val="00000EB4"/>
    <w:rsid w:val="000367E8"/>
    <w:rsid w:val="000E7D35"/>
    <w:rsid w:val="00191E46"/>
    <w:rsid w:val="001D1446"/>
    <w:rsid w:val="00202310"/>
    <w:rsid w:val="00220601"/>
    <w:rsid w:val="00236342"/>
    <w:rsid w:val="002E0442"/>
    <w:rsid w:val="003B2EA5"/>
    <w:rsid w:val="003F3C77"/>
    <w:rsid w:val="004028B4"/>
    <w:rsid w:val="004356B5"/>
    <w:rsid w:val="004631C7"/>
    <w:rsid w:val="00544D0D"/>
    <w:rsid w:val="005A731A"/>
    <w:rsid w:val="005C68B8"/>
    <w:rsid w:val="005F34AC"/>
    <w:rsid w:val="00717F4F"/>
    <w:rsid w:val="0086385F"/>
    <w:rsid w:val="008C0E38"/>
    <w:rsid w:val="008C650D"/>
    <w:rsid w:val="008F2806"/>
    <w:rsid w:val="009122EE"/>
    <w:rsid w:val="00921F31"/>
    <w:rsid w:val="00AC0FD1"/>
    <w:rsid w:val="00B4650D"/>
    <w:rsid w:val="00C02E93"/>
    <w:rsid w:val="00CA528C"/>
    <w:rsid w:val="00D1559A"/>
    <w:rsid w:val="00E86E9F"/>
    <w:rsid w:val="00EB1603"/>
    <w:rsid w:val="00EF2DCB"/>
    <w:rsid w:val="00F06B81"/>
    <w:rsid w:val="00F44490"/>
    <w:rsid w:val="00F44F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6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Revisie">
    <w:name w:val="Revision"/>
    <w:hidden/>
    <w:uiPriority w:val="99"/>
    <w:semiHidden/>
    <w:rsid w:val="00B4650D"/>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921F31"/>
    <w:rPr>
      <w:sz w:val="16"/>
      <w:szCs w:val="16"/>
    </w:rPr>
  </w:style>
  <w:style w:type="paragraph" w:styleId="Tekstopmerking">
    <w:name w:val="annotation text"/>
    <w:basedOn w:val="Standaard"/>
    <w:link w:val="TekstopmerkingChar"/>
    <w:uiPriority w:val="99"/>
    <w:unhideWhenUsed/>
    <w:rsid w:val="00921F31"/>
    <w:pPr>
      <w:spacing w:line="240" w:lineRule="auto"/>
    </w:pPr>
    <w:rPr>
      <w:sz w:val="20"/>
      <w:szCs w:val="20"/>
    </w:rPr>
  </w:style>
  <w:style w:type="character" w:customStyle="1" w:styleId="TekstopmerkingChar">
    <w:name w:val="Tekst opmerking Char"/>
    <w:basedOn w:val="Standaardalinea-lettertype"/>
    <w:link w:val="Tekstopmerking"/>
    <w:uiPriority w:val="99"/>
    <w:rsid w:val="00921F3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21F31"/>
    <w:rPr>
      <w:b/>
      <w:bCs/>
    </w:rPr>
  </w:style>
  <w:style w:type="character" w:customStyle="1" w:styleId="OnderwerpvanopmerkingChar">
    <w:name w:val="Onderwerp van opmerking Char"/>
    <w:basedOn w:val="TekstopmerkingChar"/>
    <w:link w:val="Onderwerpvanopmerking"/>
    <w:uiPriority w:val="99"/>
    <w:semiHidden/>
    <w:rsid w:val="00921F31"/>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224</ap:Words>
  <ap:Characters>1234</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Voorhangbrief - Wijzigingen van het Besluit allocatie arbeidskrachten door intermediairs in verband met enkele wijzigingen van technische aard</vt:lpstr>
    </vt:vector>
  </ap:TitlesOfParts>
  <ap:LinksUpToDate>false</ap:LinksUpToDate>
  <ap:CharactersWithSpaces>1456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2026-06-22T13:10:00.0000000Z</dcterms:created>
  <dcterms:modified xsi:type="dcterms:W3CDTF">2026-06-22T13:10:00.0000000Z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Voorhangbrief - Wijzigingen van het Besluit allocatie arbeidskrachten door intermediairs in verband met enkele wijzigingen van technische aard</vt:lpwstr>
  </property>
  <property fmtid="{D5CDD505-2E9C-101B-9397-08002B2CF9AE}" pid="5" name="Publicatiedatum">
    <vt:lpwstr/>
  </property>
  <property fmtid="{D5CDD505-2E9C-101B-9397-08002B2CF9AE}" pid="6" name="Verantwoordelijke organisatie">
    <vt:lpwstr>Ministerie van Sociale Zaken en Werkgelegenheid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 Sheykhani</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DocGen_Voorhangbrief_nl_NL</vt:lpwstr>
  </property>
  <property fmtid="{D5CDD505-2E9C-101B-9397-08002B2CF9AE}" pid="29" name="iAdressering">
    <vt:lpwstr/>
  </property>
  <property fmtid="{D5CDD505-2E9C-101B-9397-08002B2CF9AE}" pid="30" name="iBijlagen">
    <vt:lpwstr>1</vt:lpwstr>
  </property>
  <property fmtid="{D5CDD505-2E9C-101B-9397-08002B2CF9AE}" pid="31" name="iCC">
    <vt:lpwstr>Bijlage</vt:lpwstr>
  </property>
  <property fmtid="{D5CDD505-2E9C-101B-9397-08002B2CF9AE}" pid="32" name="iDatum">
    <vt:lpwstr>22 juni 2026</vt:lpwstr>
  </property>
  <property fmtid="{D5CDD505-2E9C-101B-9397-08002B2CF9AE}" pid="33" name="iKixcode">
    <vt:lpwstr/>
  </property>
  <property fmtid="{D5CDD505-2E9C-101B-9397-08002B2CF9AE}" pid="34" name="iNr">
    <vt:lpwstr/>
  </property>
  <property fmtid="{D5CDD505-2E9C-101B-9397-08002B2CF9AE}" pid="35" name="iOnderwerp">
    <vt:lpwstr>Wijzigingen van het Besluit allocatie arbeidskrachten door intermediairs in verband met enkele wijzigingen van technische aard</vt:lpwstr>
  </property>
  <property fmtid="{D5CDD505-2E9C-101B-9397-08002B2CF9AE}" pid="36" name="iOnsKenmerk">
    <vt:lpwstr>2026-0000190740</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