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02883F0E" w14:textId="261A61B5"/>
    <w:p w:rsidRPr="00F2387F" w:rsidR="00F2387F" w:rsidP="00F2387F" w:rsidRDefault="00F2387F" w14:paraId="216EE639" w14:textId="12A7E3F2">
      <w:r w:rsidRPr="00F2387F">
        <w:t xml:space="preserve">Geachte </w:t>
      </w:r>
      <w:r w:rsidR="00764A39">
        <w:t>V</w:t>
      </w:r>
      <w:r w:rsidRPr="00F2387F">
        <w:t>oorzitter,</w:t>
      </w:r>
    </w:p>
    <w:p w:rsidRPr="00F2387F" w:rsidR="00F2387F" w:rsidP="00F2387F" w:rsidRDefault="00F2387F" w14:paraId="3682D014" w14:textId="77777777"/>
    <w:p w:rsidRPr="00F2387F" w:rsidR="00F2387F" w:rsidP="00F2387F" w:rsidRDefault="00F2387F" w14:paraId="4FF29D3D" w14:textId="7995C862">
      <w:r w:rsidRPr="00F2387F">
        <w:t xml:space="preserve">Op </w:t>
      </w:r>
      <w:r>
        <w:t xml:space="preserve">8 juni jl. stelden de </w:t>
      </w:r>
      <w:r w:rsidRPr="00F2387F">
        <w:t xml:space="preserve">leden </w:t>
      </w:r>
      <w:proofErr w:type="spellStart"/>
      <w:r w:rsidRPr="00F2387F">
        <w:t>Flach</w:t>
      </w:r>
      <w:proofErr w:type="spellEnd"/>
      <w:r w:rsidRPr="00F2387F">
        <w:t xml:space="preserve"> (SGP) en Jimmy Dijk (SP)</w:t>
      </w:r>
      <w:r>
        <w:t xml:space="preserve"> schriftelijke vragen</w:t>
      </w:r>
      <w:r w:rsidRPr="00F2387F">
        <w:t xml:space="preserve"> over het bericht ‘Winkelsluiting op zondag verder onder vuur: 'Een aanslag op privélevens van duizenden medewerkers''</w:t>
      </w:r>
      <w:r>
        <w:t>.</w:t>
      </w:r>
    </w:p>
    <w:p w:rsidRPr="00F2387F" w:rsidR="00F2387F" w:rsidP="00F2387F" w:rsidRDefault="00F2387F" w14:paraId="5BA41317" w14:textId="77777777"/>
    <w:p w:rsidRPr="00F2387F" w:rsidR="00F2387F" w:rsidP="00F2387F" w:rsidRDefault="00F2387F" w14:paraId="1F4FA942" w14:textId="7AE202C2">
      <w:r w:rsidRPr="00F2387F">
        <w:t>Het lukt niet de beantwoording van de Kamervragen binnen de ge</w:t>
      </w:r>
      <w:r>
        <w:t>bruikelijke</w:t>
      </w:r>
      <w:r w:rsidRPr="00F2387F">
        <w:t xml:space="preserve"> termijn aan uw Kamer aan te bieden. Ik verwacht de antwoorden zo spoedig mogelijk en binnen </w:t>
      </w:r>
      <w:r>
        <w:t>twee</w:t>
      </w:r>
      <w:r w:rsidRPr="00F2387F">
        <w:t xml:space="preserve"> weken te kunnen versturen.</w:t>
      </w:r>
    </w:p>
    <w:p w:rsidRPr="00F2387F" w:rsidR="00F2387F" w:rsidP="00F2387F" w:rsidRDefault="00F2387F" w14:paraId="4E1D17A7" w14:textId="77777777"/>
    <w:p w:rsidR="00F2387F" w:rsidP="00810C93" w:rsidRDefault="00F2387F" w14:paraId="784CE492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F0586D" w:rsidP="00810C93" w:rsidRDefault="00F0586D" w14:paraId="09669DAE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F2387F" w:rsidP="00810C93" w:rsidRDefault="00F2387F" w14:paraId="2239D47D" w14:textId="77777777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F2387F" w:rsidP="00810C93" w:rsidRDefault="00F0586D" w14:paraId="32C60310" w14:textId="0E29BBE8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Heleen Herbert</w:t>
      </w:r>
    </w:p>
    <w:p w:rsidR="006B3C17" w:rsidP="00810C93" w:rsidRDefault="00AE6686" w14:paraId="46F5468C" w14:textId="520F7A8B">
      <w:pPr>
        <w:pStyle w:val="Norma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Minister van Economische Zaken</w:t>
      </w:r>
      <w:r w:rsidR="00CE7B5C">
        <w:rPr>
          <w:rFonts w:ascii="Verdana" w:hAnsi="Verdana"/>
          <w:sz w:val="18"/>
          <w:szCs w:val="18"/>
        </w:rPr>
        <w:t xml:space="preserve"> en Klimaat</w:t>
      </w:r>
    </w:p>
    <w:p w:rsidR="006B3C17" w:rsidP="00810C93" w:rsidRDefault="006B3C17" w14:paraId="2564E3B7" w14:textId="77777777"/>
    <w:p w:rsidR="00BD2D73" w:rsidP="00810C93" w:rsidRDefault="00BD2D73" w14:paraId="3B1DB1E2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BEC0" w14:textId="77777777" w:rsidR="00AE6686" w:rsidRDefault="00AE6686">
      <w:r>
        <w:separator/>
      </w:r>
    </w:p>
    <w:p w14:paraId="41C78898" w14:textId="77777777" w:rsidR="00AE6686" w:rsidRDefault="00AE6686"/>
  </w:endnote>
  <w:endnote w:type="continuationSeparator" w:id="0">
    <w:p w14:paraId="2B0CF7BF" w14:textId="77777777" w:rsidR="00AE6686" w:rsidRDefault="00AE6686">
      <w:r>
        <w:continuationSeparator/>
      </w:r>
    </w:p>
    <w:p w14:paraId="2B893115" w14:textId="77777777" w:rsidR="00AE6686" w:rsidRDefault="00AE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79B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E281D" w14:paraId="77DED31F" w14:textId="77777777" w:rsidTr="00CA6A25">
      <w:trPr>
        <w:trHeight w:hRule="exact" w:val="240"/>
      </w:trPr>
      <w:tc>
        <w:tcPr>
          <w:tcW w:w="7601" w:type="dxa"/>
        </w:tcPr>
        <w:p w14:paraId="36BA103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B0DB4D3" w14:textId="5609723A" w:rsidR="00527BD4" w:rsidRPr="00645414" w:rsidRDefault="00AE668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F2387F">
            <w:t>2</w:t>
          </w:r>
          <w:r w:rsidR="004425CC">
            <w:fldChar w:fldCharType="end"/>
          </w:r>
        </w:p>
      </w:tc>
    </w:tr>
  </w:tbl>
  <w:p w14:paraId="3A564F9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E281D" w14:paraId="4FF1BA9B" w14:textId="77777777" w:rsidTr="00CA6A25">
      <w:trPr>
        <w:trHeight w:hRule="exact" w:val="240"/>
      </w:trPr>
      <w:tc>
        <w:tcPr>
          <w:tcW w:w="7601" w:type="dxa"/>
        </w:tcPr>
        <w:p w14:paraId="7FF1CC0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A2DF3DF" w14:textId="77228DEE" w:rsidR="00527BD4" w:rsidRPr="00ED539E" w:rsidRDefault="00AE668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13FBD">
            <w:fldChar w:fldCharType="begin"/>
          </w:r>
          <w:r>
            <w:instrText xml:space="preserve"> SECTIONPAGES   \* MERGEFORMAT </w:instrText>
          </w:r>
          <w:r w:rsidR="00A13FBD">
            <w:fldChar w:fldCharType="separate"/>
          </w:r>
          <w:r w:rsidR="004D05CD">
            <w:t>1</w:t>
          </w:r>
          <w:r w:rsidR="00A13FBD">
            <w:fldChar w:fldCharType="end"/>
          </w:r>
        </w:p>
      </w:tc>
    </w:tr>
  </w:tbl>
  <w:p w14:paraId="0790AB3F" w14:textId="77777777" w:rsidR="00527BD4" w:rsidRPr="00BC3B53" w:rsidRDefault="00527BD4" w:rsidP="00F2387F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C738" w14:textId="77777777" w:rsidR="00AE6686" w:rsidRDefault="00AE6686">
      <w:r>
        <w:separator/>
      </w:r>
    </w:p>
    <w:p w14:paraId="26269C84" w14:textId="77777777" w:rsidR="00AE6686" w:rsidRDefault="00AE6686"/>
  </w:footnote>
  <w:footnote w:type="continuationSeparator" w:id="0">
    <w:p w14:paraId="25688D71" w14:textId="77777777" w:rsidR="00AE6686" w:rsidRDefault="00AE6686">
      <w:r>
        <w:continuationSeparator/>
      </w:r>
    </w:p>
    <w:p w14:paraId="3706DFB9" w14:textId="77777777" w:rsidR="00AE6686" w:rsidRDefault="00AE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E281D" w14:paraId="1A864903" w14:textId="77777777" w:rsidTr="00A50CF6">
      <w:tc>
        <w:tcPr>
          <w:tcW w:w="2156" w:type="dxa"/>
        </w:tcPr>
        <w:p w14:paraId="1332AF93" w14:textId="77777777" w:rsidR="00527BD4" w:rsidRPr="005819CE" w:rsidRDefault="00AE668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DE281D" w14:paraId="50C4ECA4" w14:textId="77777777" w:rsidTr="00A50CF6">
      <w:trPr>
        <w:trHeight w:hRule="exact" w:val="200"/>
      </w:trPr>
      <w:tc>
        <w:tcPr>
          <w:tcW w:w="2156" w:type="dxa"/>
        </w:tcPr>
        <w:p w14:paraId="2CABAAD1" w14:textId="77777777" w:rsidR="00527BD4" w:rsidRPr="005819CE" w:rsidRDefault="00527BD4" w:rsidP="00A50CF6"/>
      </w:tc>
    </w:tr>
    <w:tr w:rsidR="00DE281D" w14:paraId="3ADA4D63" w14:textId="77777777" w:rsidTr="00502512">
      <w:trPr>
        <w:trHeight w:hRule="exact" w:val="774"/>
      </w:trPr>
      <w:tc>
        <w:tcPr>
          <w:tcW w:w="2156" w:type="dxa"/>
        </w:tcPr>
        <w:p w14:paraId="2DB72BD1" w14:textId="77777777" w:rsidR="00527BD4" w:rsidRDefault="00AE6686" w:rsidP="003A5290">
          <w:pPr>
            <w:pStyle w:val="Huisstijl-Kopje"/>
          </w:pPr>
          <w:r>
            <w:t>Ons kenmerk</w:t>
          </w:r>
        </w:p>
        <w:p w14:paraId="6718BB67" w14:textId="77777777" w:rsidR="00527BD4" w:rsidRPr="005819CE" w:rsidRDefault="00AE6686" w:rsidP="004425CC">
          <w:pPr>
            <w:pStyle w:val="Huisstijl-Kopje"/>
          </w:pPr>
          <w:r>
            <w:rPr>
              <w:b w:val="0"/>
            </w:rPr>
            <w:t>DGED-DMC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107054013</w:t>
          </w:r>
        </w:p>
      </w:tc>
    </w:tr>
  </w:tbl>
  <w:p w14:paraId="63D7A92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38217DC" w14:textId="77777777" w:rsidR="00527BD4" w:rsidRDefault="00527BD4" w:rsidP="008C356D"/>
  <w:p w14:paraId="10DA3E13" w14:textId="77777777" w:rsidR="00527BD4" w:rsidRPr="00740712" w:rsidRDefault="00527BD4" w:rsidP="008C356D"/>
  <w:p w14:paraId="1F8C08A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A3435B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FFDD240" w14:textId="77777777" w:rsidR="00527BD4" w:rsidRDefault="00527BD4" w:rsidP="004F44C2"/>
  <w:p w14:paraId="6777A522" w14:textId="77777777" w:rsidR="00527BD4" w:rsidRPr="00740712" w:rsidRDefault="00527BD4" w:rsidP="004F44C2"/>
  <w:p w14:paraId="7406F8E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E281D" w14:paraId="56B1F4C3" w14:textId="77777777" w:rsidTr="00751A6A">
      <w:trPr>
        <w:trHeight w:val="2636"/>
      </w:trPr>
      <w:tc>
        <w:tcPr>
          <w:tcW w:w="737" w:type="dxa"/>
        </w:tcPr>
        <w:p w14:paraId="5163B09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87A4454" w14:textId="77777777" w:rsidR="00527BD4" w:rsidRDefault="00AE668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ABE72D1" wp14:editId="674773D2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59C428E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407B90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7511EE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E281D" w14:paraId="2BF19A60" w14:textId="77777777" w:rsidTr="00A50CF6">
      <w:tc>
        <w:tcPr>
          <w:tcW w:w="2160" w:type="dxa"/>
        </w:tcPr>
        <w:p w14:paraId="3E1A441A" w14:textId="77777777" w:rsidR="00527BD4" w:rsidRPr="005819CE" w:rsidRDefault="00AE668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10B3734A" w14:textId="77777777" w:rsidR="00527BD4" w:rsidRPr="00BE5ED9" w:rsidRDefault="00AE668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F5A8931" w14:textId="77777777" w:rsidR="00EF495B" w:rsidRDefault="00AE668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F4DF630" w14:textId="77777777" w:rsidR="00EF495B" w:rsidRPr="005B3814" w:rsidRDefault="00AE668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0C54B97" w14:textId="04513D98" w:rsidR="00527BD4" w:rsidRPr="00764A39" w:rsidRDefault="00AE668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</w:r>
          <w:r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DE281D" w14:paraId="438CE8D6" w14:textId="77777777" w:rsidTr="00A50CF6">
      <w:trPr>
        <w:trHeight w:hRule="exact" w:val="200"/>
      </w:trPr>
      <w:tc>
        <w:tcPr>
          <w:tcW w:w="2160" w:type="dxa"/>
        </w:tcPr>
        <w:p w14:paraId="6EBC2965" w14:textId="77777777" w:rsidR="00527BD4" w:rsidRPr="005819CE" w:rsidRDefault="00527BD4" w:rsidP="00A50CF6"/>
      </w:tc>
    </w:tr>
    <w:tr w:rsidR="00DE281D" w14:paraId="793201AA" w14:textId="77777777" w:rsidTr="00A50CF6">
      <w:tc>
        <w:tcPr>
          <w:tcW w:w="2160" w:type="dxa"/>
        </w:tcPr>
        <w:p w14:paraId="0FCD3396" w14:textId="77777777" w:rsidR="000C0163" w:rsidRPr="005819CE" w:rsidRDefault="00AE668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47C2206" w14:textId="368B9703" w:rsidR="00527BD4" w:rsidRPr="005819CE" w:rsidRDefault="00AE6686" w:rsidP="00764A39">
          <w:pPr>
            <w:pStyle w:val="Huisstijl-Gegeven"/>
          </w:pPr>
          <w:r>
            <w:t>DGED-DMC</w:t>
          </w:r>
          <w:r w:rsidR="00926AE2">
            <w:t xml:space="preserve"> / </w:t>
          </w:r>
          <w:r>
            <w:t>107054013</w:t>
          </w:r>
        </w:p>
      </w:tc>
    </w:tr>
  </w:tbl>
  <w:p w14:paraId="0E76CD8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DE281D" w14:paraId="56BBB3AB" w14:textId="77777777" w:rsidTr="007610AA">
      <w:trPr>
        <w:trHeight w:val="400"/>
      </w:trPr>
      <w:tc>
        <w:tcPr>
          <w:tcW w:w="7520" w:type="dxa"/>
          <w:gridSpan w:val="2"/>
        </w:tcPr>
        <w:p w14:paraId="7EB73D68" w14:textId="77777777" w:rsidR="00527BD4" w:rsidRPr="00BC3B53" w:rsidRDefault="00AE668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DE281D" w14:paraId="69B9173E" w14:textId="77777777" w:rsidTr="007610AA">
      <w:tc>
        <w:tcPr>
          <w:tcW w:w="7520" w:type="dxa"/>
          <w:gridSpan w:val="2"/>
        </w:tcPr>
        <w:p w14:paraId="79E88EBE" w14:textId="77777777" w:rsidR="00527BD4" w:rsidRPr="00983E8F" w:rsidRDefault="00527BD4" w:rsidP="00A50CF6">
          <w:pPr>
            <w:pStyle w:val="Huisstijl-Rubricering"/>
          </w:pPr>
        </w:p>
      </w:tc>
    </w:tr>
    <w:tr w:rsidR="00DE281D" w14:paraId="0E195575" w14:textId="77777777" w:rsidTr="007610AA">
      <w:trPr>
        <w:trHeight w:hRule="exact" w:val="2440"/>
      </w:trPr>
      <w:tc>
        <w:tcPr>
          <w:tcW w:w="7520" w:type="dxa"/>
          <w:gridSpan w:val="2"/>
        </w:tcPr>
        <w:p w14:paraId="6486813F" w14:textId="77777777" w:rsidR="00764A39" w:rsidRPr="00A34B39" w:rsidRDefault="00764A39" w:rsidP="00A34B39">
          <w:r w:rsidRPr="00A34B39">
            <w:t xml:space="preserve">De Voorzitter van de Tweede Kamer </w:t>
          </w:r>
        </w:p>
        <w:p w14:paraId="17192D7F" w14:textId="77777777" w:rsidR="00764A39" w:rsidRPr="00A34B39" w:rsidRDefault="00764A39" w:rsidP="00A34B39">
          <w:r w:rsidRPr="00A34B39">
            <w:t>der Staten-Generaal</w:t>
          </w:r>
        </w:p>
        <w:p w14:paraId="3BF33249" w14:textId="77777777" w:rsidR="00764A39" w:rsidRPr="00A34B39" w:rsidRDefault="00764A39" w:rsidP="00A34B39">
          <w:r w:rsidRPr="00A34B39">
            <w:t>Prinses Irenestraat 6</w:t>
          </w:r>
        </w:p>
        <w:p w14:paraId="7BDCE97E" w14:textId="77777777" w:rsidR="00764A39" w:rsidRPr="00A34B39" w:rsidRDefault="00764A39" w:rsidP="00A34B39">
          <w:r w:rsidRPr="00A34B39">
            <w:t>2595 BD  DEN HAAG</w:t>
          </w:r>
        </w:p>
        <w:p w14:paraId="7CBD880D" w14:textId="77777777" w:rsidR="00527BD4" w:rsidRDefault="00527BD4" w:rsidP="00A50CF6">
          <w:pPr>
            <w:pStyle w:val="Huisstijl-NAW"/>
          </w:pPr>
        </w:p>
      </w:tc>
    </w:tr>
    <w:tr w:rsidR="00DE281D" w14:paraId="25A277AE" w14:textId="77777777" w:rsidTr="007610AA">
      <w:trPr>
        <w:trHeight w:hRule="exact" w:val="400"/>
      </w:trPr>
      <w:tc>
        <w:tcPr>
          <w:tcW w:w="7520" w:type="dxa"/>
          <w:gridSpan w:val="2"/>
        </w:tcPr>
        <w:p w14:paraId="7CF0315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281D" w14:paraId="48569CC4" w14:textId="77777777" w:rsidTr="007610AA">
      <w:trPr>
        <w:trHeight w:val="240"/>
      </w:trPr>
      <w:tc>
        <w:tcPr>
          <w:tcW w:w="900" w:type="dxa"/>
        </w:tcPr>
        <w:p w14:paraId="64D61F5B" w14:textId="77777777" w:rsidR="00527BD4" w:rsidRPr="007709EF" w:rsidRDefault="00AE668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57DDB66" w14:textId="714DD712" w:rsidR="00527BD4" w:rsidRPr="007709EF" w:rsidRDefault="001F28CB" w:rsidP="00A50CF6">
          <w:r>
            <w:t>22 juni 2026</w:t>
          </w:r>
        </w:p>
      </w:tc>
    </w:tr>
    <w:tr w:rsidR="00DE281D" w14:paraId="348843E5" w14:textId="77777777" w:rsidTr="007610AA">
      <w:trPr>
        <w:trHeight w:val="240"/>
      </w:trPr>
      <w:tc>
        <w:tcPr>
          <w:tcW w:w="900" w:type="dxa"/>
        </w:tcPr>
        <w:p w14:paraId="3DC8D455" w14:textId="77777777" w:rsidR="00527BD4" w:rsidRPr="007709EF" w:rsidRDefault="00AE668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C86A582" w14:textId="77777777" w:rsidR="00527BD4" w:rsidRPr="007709EF" w:rsidRDefault="00AE6686" w:rsidP="00A50CF6">
          <w:r>
            <w:t>Uitstelbrief beantwoording Kamervragen over het bericht ‘Winkelsluiting op zondag verder onder vuur: 'Een aanslag op privélevens van duizenden medewerkers''</w:t>
          </w:r>
        </w:p>
      </w:tc>
    </w:tr>
  </w:tbl>
  <w:p w14:paraId="6AA16F9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76A60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FF6B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029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A2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4A0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44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6A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A8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B65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14ED0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F0B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1E4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EAF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E52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9A9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E8C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040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E81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696468">
    <w:abstractNumId w:val="10"/>
  </w:num>
  <w:num w:numId="2" w16cid:durableId="1183200933">
    <w:abstractNumId w:val="7"/>
  </w:num>
  <w:num w:numId="3" w16cid:durableId="590545879">
    <w:abstractNumId w:val="6"/>
  </w:num>
  <w:num w:numId="4" w16cid:durableId="221409834">
    <w:abstractNumId w:val="5"/>
  </w:num>
  <w:num w:numId="5" w16cid:durableId="586841605">
    <w:abstractNumId w:val="4"/>
  </w:num>
  <w:num w:numId="6" w16cid:durableId="114955043">
    <w:abstractNumId w:val="8"/>
  </w:num>
  <w:num w:numId="7" w16cid:durableId="844981820">
    <w:abstractNumId w:val="3"/>
  </w:num>
  <w:num w:numId="8" w16cid:durableId="790783326">
    <w:abstractNumId w:val="2"/>
  </w:num>
  <w:num w:numId="9" w16cid:durableId="2081442013">
    <w:abstractNumId w:val="1"/>
  </w:num>
  <w:num w:numId="10" w16cid:durableId="985204567">
    <w:abstractNumId w:val="0"/>
  </w:num>
  <w:num w:numId="11" w16cid:durableId="1960068178">
    <w:abstractNumId w:val="9"/>
  </w:num>
  <w:num w:numId="12" w16cid:durableId="2038004279">
    <w:abstractNumId w:val="11"/>
  </w:num>
  <w:num w:numId="13" w16cid:durableId="1313632836">
    <w:abstractNumId w:val="13"/>
  </w:num>
  <w:num w:numId="14" w16cid:durableId="14260283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D1272"/>
    <w:rsid w:val="001E34C6"/>
    <w:rsid w:val="001E5581"/>
    <w:rsid w:val="001F28CB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4652F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8E8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34DF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6440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2DD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05CD"/>
    <w:rsid w:val="004D505E"/>
    <w:rsid w:val="004D72CA"/>
    <w:rsid w:val="004E2242"/>
    <w:rsid w:val="004E6FB0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463B5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29C"/>
    <w:rsid w:val="005C34E1"/>
    <w:rsid w:val="005C3FE0"/>
    <w:rsid w:val="005C740C"/>
    <w:rsid w:val="005D1160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1715"/>
    <w:rsid w:val="00685545"/>
    <w:rsid w:val="006864B3"/>
    <w:rsid w:val="00692D64"/>
    <w:rsid w:val="006A013B"/>
    <w:rsid w:val="006A10F8"/>
    <w:rsid w:val="006A2100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08E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64A39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436A6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3FBD"/>
    <w:rsid w:val="00A16D7E"/>
    <w:rsid w:val="00A20524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A81"/>
    <w:rsid w:val="00A41FE2"/>
    <w:rsid w:val="00A46FEF"/>
    <w:rsid w:val="00A47948"/>
    <w:rsid w:val="00A50CF6"/>
    <w:rsid w:val="00A56946"/>
    <w:rsid w:val="00A6170E"/>
    <w:rsid w:val="00A63B8C"/>
    <w:rsid w:val="00A715F8"/>
    <w:rsid w:val="00A7164A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6686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B4488"/>
    <w:rsid w:val="00BC2C00"/>
    <w:rsid w:val="00BC3B53"/>
    <w:rsid w:val="00BC3B96"/>
    <w:rsid w:val="00BC4AE3"/>
    <w:rsid w:val="00BC5B28"/>
    <w:rsid w:val="00BD2370"/>
    <w:rsid w:val="00BD2D73"/>
    <w:rsid w:val="00BD416F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E7B5C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3B52"/>
    <w:rsid w:val="00D264D6"/>
    <w:rsid w:val="00D32F78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2248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281D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2EFB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0586D"/>
    <w:rsid w:val="00F11068"/>
    <w:rsid w:val="00F1256D"/>
    <w:rsid w:val="00F13A4E"/>
    <w:rsid w:val="00F172BB"/>
    <w:rsid w:val="00F17B10"/>
    <w:rsid w:val="00F21BEF"/>
    <w:rsid w:val="00F2315B"/>
    <w:rsid w:val="00F2387F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7C5E"/>
    <w:rsid w:val="00FA2CD7"/>
    <w:rsid w:val="00FA3C5D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D7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unhideWhenUsed/>
    <w:rsid w:val="00D23B5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412</ap:Characters>
  <ap:DocSecurity>0</ap:DocSecurity>
  <ap:Lines>3</ap:Lines>
  <ap:Paragraphs>1</ap:Paragraphs>
  <ap:ScaleCrop>false</ap:ScaleCrop>
  <ap:LinksUpToDate>false</ap:LinksUpToDate>
  <ap:CharactersWithSpaces>485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2026-06-22T08:37:00.0000000Z</dcterms:created>
  <dcterms:modified xsi:type="dcterms:W3CDTF">2026-06-22T08:37:00.0000000Z</dcterms:modified>
  <dc:description>------------------------</dc:description>
  <dc:subject/>
  <keywords/>
  <version/>
  <category/>
</coreProperties>
</file>