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2026Z13883</w:t>
        <w:br/>
      </w:r>
      <w:proofErr w:type="spellEnd"/>
    </w:p>
    <w:p>
      <w:pPr>
        <w:pStyle w:val="Normal"/>
        <w:rPr>
          <w:b w:val="1"/>
          <w:bCs w:val="1"/>
        </w:rPr>
      </w:pPr>
      <w:r w:rsidR="250AE766">
        <w:rPr>
          <w:b w:val="0"/>
          <w:bCs w:val="0"/>
        </w:rPr>
        <w:t>(ingezonden 19 juni 2026)</w:t>
        <w:br/>
      </w:r>
    </w:p>
    <w:p>
      <w:r>
        <w:t xml:space="preserve">Vragen van het lid Schilder (Groep Markuszower) aan de minister van Justitie en Veiligheid over de voorgenomen aanscherping van de Wapenwet.</w:t>
      </w:r>
      <w:r>
        <w:br/>
      </w:r>
    </w:p>
    <w:p>
      <w:pPr>
        <w:pStyle w:val="ListParagraph"/>
        <w:numPr>
          <w:ilvl w:val="0"/>
          <w:numId w:val="100511410"/>
        </w:numPr>
        <w:ind w:left="360"/>
      </w:pPr>
      <w:r>
        <w:t xml:space="preserve">Heeft u kennisgenomen van het bericht dat het kabinet de Wapenwet wil aanscherpen met onder meer psychologische en lichamelijke controles voor houders van een wapenverlof? 1)</w:t>
      </w:r>
      <w:r>
        <w:br/>
      </w:r>
    </w:p>
    <w:p>
      <w:pPr>
        <w:pStyle w:val="ListParagraph"/>
        <w:numPr>
          <w:ilvl w:val="0"/>
          <w:numId w:val="100511410"/>
        </w:numPr>
        <w:ind w:left="360"/>
      </w:pPr>
      <w:r>
        <w:t xml:space="preserve">Erkent u dat houders van een wapenverlof reeds behoren tot de strengst gecontroleerde burgers van Nederland en zich moeten houden aan een uitgebreid stelsel van vergunningen, controles, screenings en opslagvoorschriften?</w:t>
      </w:r>
      <w:r>
        <w:br/>
      </w:r>
    </w:p>
    <w:p>
      <w:pPr>
        <w:pStyle w:val="ListParagraph"/>
        <w:numPr>
          <w:ilvl w:val="0"/>
          <w:numId w:val="100511410"/>
        </w:numPr>
        <w:ind w:left="360"/>
      </w:pPr>
      <w:r>
        <w:t xml:space="preserve">Waarom kiest u ervoor opnieuw extra verplichtingen op te leggen aan legale jagers, sportschutters en verzamelaars, terwijl het illegale wapenbezit onder criminelen onverminderd groot blijft? Heeft u dan wel de prioriteiten op orde?</w:t>
      </w:r>
      <w:r>
        <w:br/>
      </w:r>
    </w:p>
    <w:p>
      <w:pPr>
        <w:pStyle w:val="ListParagraph"/>
        <w:numPr>
          <w:ilvl w:val="0"/>
          <w:numId w:val="100511410"/>
        </w:numPr>
        <w:ind w:left="360"/>
      </w:pPr>
      <w:r>
        <w:t xml:space="preserve">Klopt het dat politie en justitie nu al moeite hebben om alle bestaande controles en toezichtmaatregelen rond verlofhouders uit te voeren? Zo ja, waarom acht u verdere uitbreiding van het stelsel dan uitvoerbaar? Zo nee, waar blijkt dat uit?</w:t>
      </w:r>
      <w:r>
        <w:br/>
      </w:r>
    </w:p>
    <w:p>
      <w:pPr>
        <w:pStyle w:val="ListParagraph"/>
        <w:numPr>
          <w:ilvl w:val="0"/>
          <w:numId w:val="100511410"/>
        </w:numPr>
        <w:ind w:left="360"/>
      </w:pPr>
      <w:r>
        <w:t xml:space="preserve">Op basis van welke concrete cijfers concludeert u dat psychologische en lichamelijke keuringen van alle verlofhouders daadwerkelijk zullen leiden tot een veiliger Nederland?</w:t>
      </w:r>
      <w:r>
        <w:br/>
      </w:r>
    </w:p>
    <w:p>
      <w:pPr>
        <w:pStyle w:val="ListParagraph"/>
        <w:numPr>
          <w:ilvl w:val="0"/>
          <w:numId w:val="100511410"/>
        </w:numPr>
        <w:ind w:left="360"/>
      </w:pPr>
      <w:r>
        <w:t xml:space="preserve">Waarom richt u zich op burgers die reeds bekend zijn bij de overheid, beschikken over een vergunning en zich al aan uitgebreide regels houden, in plaats van de aanpak van illegaal wapenbezit en vuurwapengeweld verder op te voeren?</w:t>
      </w:r>
      <w:r>
        <w:br/>
      </w:r>
    </w:p>
    <w:p>
      <w:pPr>
        <w:pStyle w:val="ListParagraph"/>
        <w:numPr>
          <w:ilvl w:val="0"/>
          <w:numId w:val="100511410"/>
        </w:numPr>
        <w:ind w:left="360"/>
      </w:pPr>
      <w:r>
        <w:t xml:space="preserve">Deelt u de opvatting dat het wrang is dat legale verlofhouders opnieuw worden geconfronteerd met extra controles, keuringen en beperkingen, terwijl veel Nederlanders dagelijks zien dat vuurwapengeweld, straatterreur en ernstige criminaliteit door veelplegers een steeds groter probleem vormen? Zo nee, waarom niet?</w:t>
      </w:r>
      <w:r>
        <w:br/>
      </w:r>
    </w:p>
    <w:p>
      <w:pPr>
        <w:pStyle w:val="ListParagraph"/>
        <w:numPr>
          <w:ilvl w:val="0"/>
          <w:numId w:val="100511410"/>
        </w:numPr>
        <w:ind w:left="360"/>
      </w:pPr>
      <w:r>
        <w:t xml:space="preserve">Welke problemen worden met deze maatregelen opgelost die niet reeds met de bestaande bevoegdheden, controles en screenings kunnen worden aangepakt?</w:t>
      </w:r>
      <w:r>
        <w:br/>
      </w:r>
    </w:p>
    <w:p>
      <w:pPr>
        <w:pStyle w:val="ListParagraph"/>
        <w:numPr>
          <w:ilvl w:val="0"/>
          <w:numId w:val="100511410"/>
        </w:numPr>
        <w:ind w:left="360"/>
      </w:pPr>
      <w:r>
        <w:t xml:space="preserve">Bent u bereid af te zien van nieuwe lasten voor legale verlofhouders zolang niet is aangetoond dat de bestaande regelgeving onvoldoende is en zolang de handhaving van de huidige regels niet volledig op orde is? Zo nee, waarom niet?</w:t>
      </w:r>
      <w:r>
        <w:br/>
      </w:r>
    </w:p>
    <w:p>
      <w:r>
        <w:t xml:space="preserve"> </w:t>
      </w:r>
      <w:r>
        <w:br/>
      </w:r>
    </w:p>
    <w:p>
      <w:r>
        <w:t xml:space="preserve">1) Telegraaf, 17 juni 2026, 'Hobbywapens sneller in de ban: kabinet wil wapenwet aanscherpen met mentale en lichamelijke controles', https://www.telegraaf.nl/politiek/hobbywapens-sneller-in-de-ban-kabinet-wil-wapenwet-aanscherpen-met-mentale-en-lichamelijke-controles/157345373.html?utm_medium=referral&amp;utm_campaign=share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400">
    <w:abstractNumId w:val="100511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