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2026Z13881</w:t>
        <w:br/>
      </w:r>
      <w:proofErr w:type="spellEnd"/>
    </w:p>
    <w:p>
      <w:pPr>
        <w:pStyle w:val="Normal"/>
        <w:rPr>
          <w:b w:val="1"/>
          <w:bCs w:val="1"/>
        </w:rPr>
      </w:pPr>
      <w:r w:rsidR="250AE766">
        <w:rPr>
          <w:b w:val="0"/>
          <w:bCs w:val="0"/>
        </w:rPr>
        <w:t>(ingezonden 19 juni 2026)</w:t>
        <w:br/>
      </w:r>
    </w:p>
    <w:p>
      <w:r>
        <w:t xml:space="preserve">Vragen van de leden Bamenga en Mathlouti (beiden D66) aan de ministers van Binnenlandse Zaken en Koninkrijksrelaties en van Justitie en Veiligheid over het bericht ‘Hakenkruizen en vandalisme: grote zorgen bij moslimorganisaties na incidenten’.</w:t>
      </w:r>
      <w:r>
        <w:br/>
      </w:r>
    </w:p>
    <w:p>
      <w:pPr>
        <w:pStyle w:val="ListParagraph"/>
        <w:numPr>
          <w:ilvl w:val="0"/>
          <w:numId w:val="100511400"/>
        </w:numPr>
        <w:ind w:left="360"/>
      </w:pPr>
      <w:r>
        <w:t xml:space="preserve">Bent u bekend met het bericht ‘Hakenkruizen en vandalisme: grote zorgen bij moslimorganisaties na incidenten’? [1]</w:t>
      </w:r>
      <w:r>
        <w:br/>
      </w:r>
    </w:p>
    <w:p>
      <w:pPr>
        <w:pStyle w:val="ListParagraph"/>
        <w:numPr>
          <w:ilvl w:val="0"/>
          <w:numId w:val="100511400"/>
        </w:numPr>
        <w:ind w:left="360"/>
      </w:pPr>
      <w:r>
        <w:t xml:space="preserve">Deelt u de opvatting dat het volstrekt onacceptabel is dat burgers geïntimideerd worden met geweld, vandalisme en discriminerende symbolen?</w:t>
      </w:r>
      <w:r>
        <w:br/>
      </w:r>
    </w:p>
    <w:p>
      <w:pPr>
        <w:pStyle w:val="ListParagraph"/>
        <w:numPr>
          <w:ilvl w:val="0"/>
          <w:numId w:val="100511400"/>
        </w:numPr>
        <w:ind w:left="360"/>
      </w:pPr>
      <w:r>
        <w:t xml:space="preserve">Herkent u het geschetste beeld dat er sprake lijkt te zijn van een toename van gewelds- en vandalisme-incidenten bij moskeeën?</w:t>
      </w:r>
      <w:r>
        <w:br/>
      </w:r>
    </w:p>
    <w:p>
      <w:pPr>
        <w:pStyle w:val="ListParagraph"/>
        <w:numPr>
          <w:ilvl w:val="0"/>
          <w:numId w:val="100511400"/>
        </w:numPr>
        <w:ind w:left="360"/>
      </w:pPr>
      <w:r>
        <w:t xml:space="preserve">Gezien de hoeveelheid incidenten en de specifieke kenmerken ervan, in hoeverre is hier naar uw mening sprake van een patroon van gerichte aanvallen met een discriminerend karakter?</w:t>
      </w:r>
      <w:r>
        <w:br/>
      </w:r>
    </w:p>
    <w:p>
      <w:pPr>
        <w:pStyle w:val="ListParagraph"/>
        <w:numPr>
          <w:ilvl w:val="0"/>
          <w:numId w:val="100511400"/>
        </w:numPr>
        <w:ind w:left="360"/>
      </w:pPr>
      <w:r>
        <w:t xml:space="preserve">Wat gaat u doen om een voortzetting van de reeks incidenten tegen te gaan, daders aan te pakken en slachtoffers te beschermen?</w:t>
      </w:r>
      <w:r>
        <w:br/>
      </w:r>
    </w:p>
    <w:p>
      <w:pPr>
        <w:pStyle w:val="ListParagraph"/>
        <w:numPr>
          <w:ilvl w:val="0"/>
          <w:numId w:val="100511400"/>
        </w:numPr>
        <w:ind w:left="360"/>
      </w:pPr>
      <w:r>
        <w:t xml:space="preserve">Heeft u veiligheidsmaatregelen getroffen naar aanleiding van de recente incidenten? Zo ja, welke?</w:t>
      </w:r>
      <w:r>
        <w:br/>
      </w:r>
    </w:p>
    <w:p>
      <w:pPr>
        <w:pStyle w:val="ListParagraph"/>
        <w:numPr>
          <w:ilvl w:val="0"/>
          <w:numId w:val="100511400"/>
        </w:numPr>
        <w:ind w:left="360"/>
      </w:pPr>
      <w:r>
        <w:t xml:space="preserve">Bent u bereid om met de belangenorganisaties die hun zorgen hebben uitgesproken in gesprek te treden over wat er nodig is om de veiligheid en het gevoel van veiligheid te herstellen en moslimdiscriminatie tegen te gaan en de Kamer over de uitkomsten te informeren?</w:t>
      </w:r>
      <w:r>
        <w:br/>
      </w:r>
    </w:p>
    <w:p>
      <w:pPr>
        <w:pStyle w:val="ListParagraph"/>
        <w:numPr>
          <w:ilvl w:val="0"/>
          <w:numId w:val="100511400"/>
        </w:numPr>
        <w:ind w:left="360"/>
      </w:pPr>
      <w:r>
        <w:t xml:space="preserve">Kunt u uw reactie in het NOS-bericht, waarin u stelt dat u extra middelen voor de bescherming van moskeeën niet aan de orde acht, verder toelichten?</w:t>
      </w:r>
      <w:r>
        <w:br/>
      </w:r>
    </w:p>
    <w:p>
      <w:pPr>
        <w:pStyle w:val="ListParagraph"/>
        <w:numPr>
          <w:ilvl w:val="0"/>
          <w:numId w:val="100511400"/>
        </w:numPr>
        <w:ind w:left="360"/>
      </w:pPr>
      <w:r>
        <w:t xml:space="preserve">Klopt het dat er geen centrale registratie bestaat van het aantal incidenten met geweld en/of vandalisme rond moskeeën?</w:t>
      </w:r>
      <w:r>
        <w:br/>
      </w:r>
    </w:p>
    <w:p>
      <w:pPr>
        <w:pStyle w:val="ListParagraph"/>
        <w:numPr>
          <w:ilvl w:val="0"/>
          <w:numId w:val="100511400"/>
        </w:numPr>
        <w:ind w:left="360"/>
      </w:pPr>
      <w:r>
        <w:t xml:space="preserve">Bent u bereid blijvend te inventariseren hoe vaak dergelijke incidenten plaats hebben gevonden en plaatsvinden rond moskeeën en andere religieuze instellingen die geregeld doelwit van intimidatie zijn, zodat inzichtelijk kan worden of nadere veiligheidsmaatregelen nodig zijn?</w:t>
      </w:r>
      <w:r>
        <w:br/>
      </w:r>
    </w:p>
    <w:p>
      <w:r>
        <w:t xml:space="preserve"> </w:t>
      </w:r>
      <w:r>
        <w:br/>
      </w:r>
    </w:p>
    <w:p>
      <w:r>
        <w:t xml:space="preserve">[1] NOS, 16 juni 2026, 'Hakenkruizen en vandalisme: grote zorgen bij moslimorganisaties na incidenten', (nos.nl/nieuwsuur/artikel/2618891-hakenkruizen-en-vandalisme-grote-zorgen-bij-moslimorganisaties-na-incidenten)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400">
    <w:abstractNumId w:val="100511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