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9A9" w:rsidP="004439A9" w:rsidRDefault="004439A9" w14:paraId="62DC03B1" w14:textId="036ECC66">
      <w:r>
        <w:t>AH 2307</w:t>
      </w:r>
    </w:p>
    <w:p w:rsidR="004439A9" w:rsidP="004439A9" w:rsidRDefault="004439A9" w14:paraId="4D2B9824" w14:textId="1AA481D6">
      <w:r>
        <w:t>2026Z12774</w:t>
      </w:r>
    </w:p>
    <w:p w:rsidR="004439A9" w:rsidP="004439A9" w:rsidRDefault="004439A9" w14:paraId="3F24F72F" w14:textId="65462913">
      <w:r w:rsidRPr="00D25B3E">
        <w:rPr>
          <w:sz w:val="24"/>
          <w:szCs w:val="24"/>
        </w:rPr>
        <w:t>Antwoord van minister Karremans (Infrastructuur en Waterstaat) (ontvangen</w:t>
      </w:r>
      <w:r>
        <w:rPr>
          <w:sz w:val="24"/>
          <w:szCs w:val="24"/>
        </w:rPr>
        <w:t xml:space="preserve">  19 juni 2026)</w:t>
      </w:r>
    </w:p>
    <w:p w:rsidR="004439A9" w:rsidP="004439A9" w:rsidRDefault="004439A9" w14:paraId="1DCB8CC4" w14:textId="77777777"/>
    <w:p w:rsidR="004439A9" w:rsidP="004439A9" w:rsidRDefault="004439A9" w14:paraId="424A9545" w14:textId="2D868C92">
      <w:r>
        <w:t>Vraag 1</w:t>
      </w:r>
    </w:p>
    <w:p w:rsidR="004439A9" w:rsidP="004439A9" w:rsidRDefault="004439A9" w14:paraId="424D4492" w14:textId="77777777">
      <w:pPr>
        <w:rPr>
          <w:rFonts w:eastAsia="Times New Roman"/>
        </w:rPr>
      </w:pPr>
      <w:r>
        <w:rPr>
          <w:rFonts w:eastAsia="Times New Roman"/>
        </w:rPr>
        <w:t xml:space="preserve">Klopt het bericht ‘Rijkswaterstaat stopt met asfalteren in Noord-Nederland, want het geld is op’? </w:t>
      </w:r>
      <w:r>
        <w:rPr>
          <w:rStyle w:val="Voetnootmarkering"/>
          <w:rFonts w:eastAsia="Times New Roman"/>
        </w:rPr>
        <w:footnoteReference w:id="1"/>
      </w:r>
    </w:p>
    <w:p w:rsidR="004439A9" w:rsidP="004439A9" w:rsidRDefault="004439A9" w14:paraId="294C59FA" w14:textId="77777777"/>
    <w:p w:rsidR="004439A9" w:rsidP="004439A9" w:rsidRDefault="004439A9" w14:paraId="7124837D" w14:textId="77777777">
      <w:r>
        <w:t>Antwoord 1</w:t>
      </w:r>
    </w:p>
    <w:p w:rsidRPr="001F2DCD" w:rsidR="004439A9" w:rsidP="004439A9" w:rsidRDefault="004439A9" w14:paraId="20D5510B" w14:textId="77777777">
      <w:r w:rsidRPr="001F2DCD">
        <w:t xml:space="preserve">De tekorten op de instandhoudingsopgave maken onderdeel uit van de grote financiële opgave op het Mobiliteitsfonds en Deltafonds. Daarover is de Tweede Kamer op 16 maart jl. geïnformeerd. Zo kan Rijkswaterstaat op dit moment de benodigde vernieuwingsprojecten alleen nog starten door de uitvoering van andere noodzakelijke vernieuwingsprojecten te vertragen of uit te stellen. Ook is gemeld dat voor exploitatie en onderhoud Rijkswaterstaat nu al scherpe keuzes moet maken en werkzaamheden in tijd naar achteren moet schuiven om binnen de financiële kaders te blijven voor 2026-2030. Het voorlopig stopzetten van de aanbesteding van het groot onderhoud aan wegen in Groningen, Friesland en Drenthe in de jaren 2027-2028 is hier een concreet voorbeeld van. Eerder dit jaar heeft Rijkswaterstaat ook groot onderhoud op de A12 stopgezet en het werk naar achteren geschoven. </w:t>
      </w:r>
      <w:r w:rsidRPr="00772689">
        <w:t xml:space="preserve">Het gaat om niet acuut noodzakelijk onderhoud. </w:t>
      </w:r>
      <w:r w:rsidRPr="001F2DCD">
        <w:t>De veiligheid is door het uitstellen van het onderhoud niet in het geding en er is daarom geen sprake van</w:t>
      </w:r>
      <w:r>
        <w:t xml:space="preserve"> </w:t>
      </w:r>
      <w:r w:rsidRPr="001F2DCD">
        <w:t>snelheid</w:t>
      </w:r>
      <w:r>
        <w:t>s</w:t>
      </w:r>
      <w:r w:rsidRPr="001F2DCD">
        <w:t xml:space="preserve">verlagende maatregelen en afsluitingen. Daar waar de veiligheid wel in het geding is neemt Rijkswaterstaat altijd de noodzakelijke maatregelen. </w:t>
      </w:r>
      <w:r>
        <w:t>D</w:t>
      </w:r>
      <w:r w:rsidRPr="00E32151">
        <w:t xml:space="preserve">it jaar net als vorig jaar is en wordt er veel groot onderhoud gepleegd aan de wegen in </w:t>
      </w:r>
      <w:r>
        <w:t xml:space="preserve">Noord Nederland. </w:t>
      </w:r>
      <w:r w:rsidRPr="001F2DCD">
        <w:t>De werkzaamheden die in uitvoering zijn gaan gewoon door.</w:t>
      </w:r>
    </w:p>
    <w:p w:rsidR="004439A9" w:rsidP="004439A9" w:rsidRDefault="004439A9" w14:paraId="3292C593" w14:textId="77777777">
      <w:r>
        <w:t>Vraag 2</w:t>
      </w:r>
    </w:p>
    <w:p w:rsidR="004439A9" w:rsidP="004439A9" w:rsidRDefault="004439A9" w14:paraId="43B2632E" w14:textId="77777777">
      <w:pPr>
        <w:spacing w:after="240" w:line="252" w:lineRule="auto"/>
      </w:pPr>
      <w:r>
        <w:rPr>
          <w:rFonts w:eastAsia="Times New Roman"/>
        </w:rPr>
        <w:lastRenderedPageBreak/>
        <w:t>Kunt u toelichten waarom juist deze wegen in Noord-Nederland zijn geschrapt van de lijst voor groot onderhoud?</w:t>
      </w:r>
    </w:p>
    <w:p w:rsidR="004439A9" w:rsidP="004439A9" w:rsidRDefault="004439A9" w14:paraId="2D93C031" w14:textId="77777777">
      <w:r>
        <w:t>Antwoord 2</w:t>
      </w:r>
    </w:p>
    <w:p w:rsidR="004439A9" w:rsidP="004439A9" w:rsidRDefault="004439A9" w14:paraId="1840E188" w14:textId="77777777">
      <w:r>
        <w:t>Er is geen sprake van het definitief schrappen van groot onderhoud van deze wegen. Wel is gekozen voor het voorlopig stopzetten van de aanbesteding en het herprioriteren van de planning. Het betreft preventieve onderhoudswerkzaamheden die gepland stonden voor 2027 en 2028, waaronder werkzaamheden in:</w:t>
      </w:r>
    </w:p>
    <w:p w:rsidRPr="00F956BF" w:rsidR="004439A9" w:rsidP="004439A9" w:rsidRDefault="004439A9" w14:paraId="0C18EE0F" w14:textId="77777777">
      <w:pPr>
        <w:pStyle w:val="Lijstalinea"/>
        <w:numPr>
          <w:ilvl w:val="0"/>
          <w:numId w:val="1"/>
        </w:numPr>
        <w:contextualSpacing w:val="0"/>
        <w:rPr>
          <w:rFonts w:ascii="Verdana" w:hAnsi="Verdana"/>
          <w:sz w:val="18"/>
          <w:szCs w:val="18"/>
          <w:lang w:val="es-ES"/>
        </w:rPr>
      </w:pPr>
      <w:r w:rsidRPr="00F956BF">
        <w:rPr>
          <w:rFonts w:ascii="Verdana" w:hAnsi="Verdana"/>
          <w:sz w:val="18"/>
          <w:szCs w:val="18"/>
          <w:lang w:val="es-ES"/>
        </w:rPr>
        <w:t>Fr</w:t>
      </w:r>
      <w:r>
        <w:rPr>
          <w:rFonts w:ascii="Verdana" w:hAnsi="Verdana"/>
          <w:sz w:val="18"/>
          <w:szCs w:val="18"/>
          <w:lang w:val="es-ES"/>
        </w:rPr>
        <w:t>iesland</w:t>
      </w:r>
      <w:r w:rsidRPr="00F956BF">
        <w:rPr>
          <w:rFonts w:ascii="Verdana" w:hAnsi="Verdana"/>
          <w:sz w:val="18"/>
          <w:szCs w:val="18"/>
          <w:lang w:val="es-ES"/>
        </w:rPr>
        <w:t>: A7, A32, N31 en A6,</w:t>
      </w:r>
      <w:r>
        <w:rPr>
          <w:rFonts w:ascii="Verdana" w:hAnsi="Verdana"/>
          <w:sz w:val="18"/>
          <w:szCs w:val="18"/>
          <w:lang w:val="es-ES"/>
        </w:rPr>
        <w:t xml:space="preserve"> </w:t>
      </w:r>
      <w:r w:rsidRPr="00F956BF">
        <w:rPr>
          <w:rFonts w:ascii="Verdana" w:hAnsi="Verdana"/>
          <w:sz w:val="18"/>
          <w:szCs w:val="18"/>
          <w:lang w:val="es-ES"/>
        </w:rPr>
        <w:t xml:space="preserve"> </w:t>
      </w:r>
    </w:p>
    <w:p w:rsidRPr="00F956BF" w:rsidR="004439A9" w:rsidP="004439A9" w:rsidRDefault="004439A9" w14:paraId="33716C26" w14:textId="77777777">
      <w:pPr>
        <w:pStyle w:val="Lijstalinea"/>
        <w:numPr>
          <w:ilvl w:val="0"/>
          <w:numId w:val="1"/>
        </w:numPr>
        <w:contextualSpacing w:val="0"/>
        <w:rPr>
          <w:rFonts w:ascii="Verdana" w:hAnsi="Verdana"/>
          <w:sz w:val="18"/>
          <w:szCs w:val="18"/>
          <w:lang w:val="es-ES"/>
        </w:rPr>
      </w:pPr>
      <w:r w:rsidRPr="00F956BF">
        <w:rPr>
          <w:rFonts w:ascii="Verdana" w:hAnsi="Verdana"/>
          <w:sz w:val="18"/>
          <w:szCs w:val="18"/>
          <w:lang w:val="es-ES"/>
        </w:rPr>
        <w:t>Groningen: A7, A28 en N33,</w:t>
      </w:r>
    </w:p>
    <w:p w:rsidRPr="00F956BF" w:rsidR="004439A9" w:rsidP="004439A9" w:rsidRDefault="004439A9" w14:paraId="214EB836" w14:textId="77777777">
      <w:pPr>
        <w:pStyle w:val="Lijstalinea"/>
        <w:numPr>
          <w:ilvl w:val="0"/>
          <w:numId w:val="1"/>
        </w:numPr>
        <w:contextualSpacing w:val="0"/>
        <w:rPr>
          <w:rFonts w:ascii="Verdana" w:hAnsi="Verdana"/>
          <w:sz w:val="18"/>
          <w:szCs w:val="18"/>
        </w:rPr>
      </w:pPr>
      <w:r w:rsidRPr="00F956BF">
        <w:rPr>
          <w:rFonts w:ascii="Verdana" w:hAnsi="Verdana"/>
          <w:sz w:val="18"/>
          <w:szCs w:val="18"/>
          <w:lang w:val="es-ES"/>
        </w:rPr>
        <w:t>Drenthe: A28 en A37.</w:t>
      </w:r>
      <w:r w:rsidRPr="00F956BF">
        <w:rPr>
          <w:rFonts w:ascii="Verdana" w:hAnsi="Verdana"/>
          <w:sz w:val="18"/>
          <w:szCs w:val="18"/>
          <w:lang w:val="en-US"/>
        </w:rPr>
        <w:t xml:space="preserve"> </w:t>
      </w:r>
    </w:p>
    <w:p w:rsidR="004439A9" w:rsidP="004439A9" w:rsidRDefault="004439A9" w14:paraId="63FDB141" w14:textId="77777777">
      <w:pPr>
        <w:pStyle w:val="Verdanav9r12"/>
      </w:pPr>
      <w:r>
        <w:t>Vraag 3</w:t>
      </w:r>
    </w:p>
    <w:p w:rsidRPr="00471EE0" w:rsidR="004439A9" w:rsidP="004439A9" w:rsidRDefault="004439A9" w14:paraId="1685E8F3" w14:textId="77777777">
      <w:pPr>
        <w:spacing w:after="240" w:line="252" w:lineRule="auto"/>
        <w:rPr>
          <w:rFonts w:eastAsia="Times New Roman"/>
        </w:rPr>
      </w:pPr>
      <w:r>
        <w:rPr>
          <w:rFonts w:eastAsia="Times New Roman"/>
        </w:rPr>
        <w:t>Is het toeval dat dit uitstel van onderhoud terechtkomt bij wegen in één regio, of is Noord-Nederland om strategische redenen van de lijst gehaald?</w:t>
      </w:r>
    </w:p>
    <w:p w:rsidR="004439A9" w:rsidP="004439A9" w:rsidRDefault="004439A9" w14:paraId="2A46800E" w14:textId="77777777">
      <w:r>
        <w:t>Antwoord 3</w:t>
      </w:r>
    </w:p>
    <w:p w:rsidR="004439A9" w:rsidP="004439A9" w:rsidRDefault="004439A9" w14:paraId="6DAB6164" w14:textId="77777777">
      <w:r w:rsidRPr="001F2DCD">
        <w:t xml:space="preserve">Rijkswaterstaat </w:t>
      </w:r>
      <w:r>
        <w:t xml:space="preserve">moet in heel Nederland </w:t>
      </w:r>
      <w:r w:rsidRPr="001F2DCD">
        <w:t>scherpe keuzes maken om binnen de financiële kaders te blijven voor 2026-2030</w:t>
      </w:r>
      <w:r>
        <w:t xml:space="preserve">. Er worden </w:t>
      </w:r>
      <w:r w:rsidRPr="00F94399">
        <w:t xml:space="preserve">werkzaamheden in </w:t>
      </w:r>
      <w:r>
        <w:t xml:space="preserve">de </w:t>
      </w:r>
      <w:r w:rsidRPr="00F94399">
        <w:t xml:space="preserve">tijd naar achteren </w:t>
      </w:r>
      <w:r>
        <w:t>ge</w:t>
      </w:r>
      <w:r w:rsidRPr="00F94399">
        <w:t>sch</w:t>
      </w:r>
      <w:r>
        <w:t>ov</w:t>
      </w:r>
      <w:r w:rsidRPr="00F94399">
        <w:t>en</w:t>
      </w:r>
      <w:r>
        <w:t>.</w:t>
      </w:r>
      <w:r w:rsidRPr="00F94399">
        <w:t xml:space="preserve"> </w:t>
      </w:r>
      <w:r>
        <w:t xml:space="preserve">Daarbij wordt kritisch gekeken naar al het werk wat nog niet verplicht is en wordt continu de vraag gesteld: moet dit echt nu of kan dit ook later? </w:t>
      </w:r>
      <w:r>
        <w:br/>
      </w:r>
      <w:r>
        <w:br/>
      </w:r>
      <w:r w:rsidRPr="00FC0738">
        <w:t xml:space="preserve">De uitgestelde werkzaamheden worden meegenomen in </w:t>
      </w:r>
      <w:r>
        <w:t xml:space="preserve">het bredere afweegkader.  </w:t>
      </w:r>
      <w:r w:rsidRPr="00FC0738">
        <w:t xml:space="preserve">Door te herprioriteren willen we de basis van onze infrastructuur weer op orde krijgen. Zo werken we aan een stevig fundament voor de bereikbaarheid en de economie van ons land, waar we daarna op verder kunnen bouwen. Dit is in lijn met het Coalitieakkoord </w:t>
      </w:r>
      <w:r>
        <w:t xml:space="preserve">en de lijn om </w:t>
      </w:r>
      <w:r w:rsidRPr="00FC0738">
        <w:t>de prioritaire inspanning te richten op</w:t>
      </w:r>
      <w:r>
        <w:t xml:space="preserve"> de</w:t>
      </w:r>
      <w:r w:rsidRPr="00FC0738">
        <w:t xml:space="preserve"> instandhouding</w:t>
      </w:r>
      <w:r>
        <w:t xml:space="preserve"> van de infrastructuur</w:t>
      </w:r>
      <w:r w:rsidRPr="00FC0738">
        <w:t>.</w:t>
      </w:r>
    </w:p>
    <w:p w:rsidR="004439A9" w:rsidP="004439A9" w:rsidRDefault="004439A9" w14:paraId="62C41E08" w14:textId="77777777">
      <w:pPr>
        <w:pStyle w:val="Groetregel"/>
        <w:tabs>
          <w:tab w:val="left" w:pos="1100"/>
        </w:tabs>
      </w:pPr>
      <w:r>
        <w:t>Vraag 4</w:t>
      </w:r>
      <w:r>
        <w:tab/>
      </w:r>
    </w:p>
    <w:p w:rsidR="004439A9" w:rsidP="004439A9" w:rsidRDefault="004439A9" w14:paraId="18C0F78B" w14:textId="77777777">
      <w:pPr>
        <w:spacing w:after="240" w:line="252" w:lineRule="auto"/>
      </w:pPr>
      <w:r>
        <w:rPr>
          <w:rFonts w:eastAsia="Times New Roman"/>
        </w:rPr>
        <w:t>Welke afwegingen zijn er gemaakt om het groot onderhoud in het Noorden uit te stellen?</w:t>
      </w:r>
    </w:p>
    <w:p w:rsidR="004439A9" w:rsidP="004439A9" w:rsidRDefault="004439A9" w14:paraId="3DE552C8" w14:textId="77777777">
      <w:r>
        <w:t>Antwoord 4</w:t>
      </w:r>
    </w:p>
    <w:p w:rsidR="004439A9" w:rsidP="004439A9" w:rsidRDefault="004439A9" w14:paraId="21A5A0D8" w14:textId="77777777">
      <w:r>
        <w:t>Zie het antwoord bij de vragen 1 en 3.</w:t>
      </w:r>
    </w:p>
    <w:p w:rsidR="004439A9" w:rsidP="004439A9" w:rsidRDefault="004439A9" w14:paraId="6A183E4E" w14:textId="77777777"/>
    <w:p w:rsidR="004439A9" w:rsidP="004439A9" w:rsidRDefault="004439A9" w14:paraId="3F1B2D3F" w14:textId="77777777">
      <w:r>
        <w:t>Vraag 5</w:t>
      </w:r>
    </w:p>
    <w:p w:rsidR="004439A9" w:rsidP="004439A9" w:rsidRDefault="004439A9" w14:paraId="10A3ADD8" w14:textId="77777777">
      <w:pPr>
        <w:spacing w:after="240" w:line="252" w:lineRule="auto"/>
      </w:pPr>
      <w:r>
        <w:rPr>
          <w:rFonts w:eastAsia="Times New Roman"/>
        </w:rPr>
        <w:lastRenderedPageBreak/>
        <w:t>Is bij deze keuze rekening gehouden met de langetermijnbereikbaarheid van de noordelijke regio? Is rekening gehouden met de verkeersveiligheid? En met alternatieve routes?</w:t>
      </w:r>
    </w:p>
    <w:p w:rsidR="004439A9" w:rsidP="004439A9" w:rsidRDefault="004439A9" w14:paraId="7250F6C8" w14:textId="77777777">
      <w:r>
        <w:t xml:space="preserve">Antwoord 5 </w:t>
      </w:r>
    </w:p>
    <w:p w:rsidR="004439A9" w:rsidP="004439A9" w:rsidRDefault="004439A9" w14:paraId="27184327" w14:textId="77777777">
      <w:r>
        <w:t>Bij de keuze voor h</w:t>
      </w:r>
      <w:r w:rsidRPr="00FC0738">
        <w:t xml:space="preserve">et voorlopig stopzetten van de aanbesteding van het groot onderhoud aan wegen in Groningen, Friesland en Drenthe in de jaren 2027-2028 is </w:t>
      </w:r>
      <w:r>
        <w:t xml:space="preserve">uiteraard </w:t>
      </w:r>
      <w:r w:rsidRPr="00FC0738">
        <w:t>rekening gehouden met de langetermijnbereikbaarheid van de noordelijke regio, de verkeersveiligheid en de beschikbaarheid van alternatieve routes.</w:t>
      </w:r>
      <w:r>
        <w:t xml:space="preserve"> </w:t>
      </w:r>
      <w:r w:rsidRPr="00772689">
        <w:t xml:space="preserve">Zoals in antwoord 1 aangegeven gaat het om niet acuut noodzakelijk onderhoud. </w:t>
      </w:r>
      <w:r w:rsidRPr="00471EE0">
        <w:t xml:space="preserve">Daar waar de veiligheid </w:t>
      </w:r>
      <w:r>
        <w:t xml:space="preserve">en bereikbaarheid </w:t>
      </w:r>
      <w:r w:rsidRPr="00471EE0">
        <w:t>in het geding is neemt Rijkswaterstaat de noodzakelijke maatregelen.</w:t>
      </w:r>
    </w:p>
    <w:p w:rsidR="004439A9" w:rsidP="004439A9" w:rsidRDefault="004439A9" w14:paraId="68D5099B" w14:textId="77777777">
      <w:r>
        <w:t>Vraag 6</w:t>
      </w:r>
    </w:p>
    <w:p w:rsidR="004439A9" w:rsidP="004439A9" w:rsidRDefault="004439A9" w14:paraId="4FDE625D" w14:textId="77777777">
      <w:r>
        <w:rPr>
          <w:rFonts w:eastAsia="Times New Roman"/>
        </w:rPr>
        <w:t>Wat zijn de langetermijnmeerkosten van het uit- of afstellen van onderhoud aan wegen?</w:t>
      </w:r>
    </w:p>
    <w:p w:rsidR="004439A9" w:rsidP="004439A9" w:rsidRDefault="004439A9" w14:paraId="21706892" w14:textId="77777777">
      <w:r>
        <w:t xml:space="preserve">Antwoord 6 </w:t>
      </w:r>
    </w:p>
    <w:p w:rsidRPr="0004415F" w:rsidR="004439A9" w:rsidP="004439A9" w:rsidRDefault="004439A9" w14:paraId="70687A42" w14:textId="77777777">
      <w:r w:rsidRPr="0004415F">
        <w:t xml:space="preserve">Het uitstellen van onderhoud kan leiden tot hogere kosten op de langere termijn. Naarmate de staat van de infrastructuur verder verslechtert, kunnen zwaardere en daarmee kostbaardere onderhouds- of vervangingsmaatregelen noodzakelijk worden. De omvang van deze eventuele meerkosten verschilt per project en is niet </w:t>
      </w:r>
      <w:r>
        <w:t>eenvoudig</w:t>
      </w:r>
      <w:r w:rsidRPr="0004415F">
        <w:t xml:space="preserve"> te kwantificeren.</w:t>
      </w:r>
      <w:r>
        <w:t xml:space="preserve"> De omvang van het uitgesteld onderhoud is de afgelopen jaar gestegen naar € 2.525 mln (stand jaarverantwoording 2025) waarvan 1.133 mln voor het hoofdwegennet.</w:t>
      </w:r>
    </w:p>
    <w:p w:rsidRPr="0004415F" w:rsidR="004439A9" w:rsidP="004439A9" w:rsidRDefault="004439A9" w14:paraId="73273248" w14:textId="77777777">
      <w:r w:rsidRPr="0004415F">
        <w:t xml:space="preserve">Tegelijkertijd maakt de huidige budgettaire situatie het noodzakelijk om onderhoudsmaatregelen zorgvuldig te prioriteren en te faseren. </w:t>
      </w:r>
      <w:r>
        <w:t>H</w:t>
      </w:r>
      <w:r w:rsidRPr="0004415F">
        <w:t>et ministerie van Infrastructuur en Waterstaat werk</w:t>
      </w:r>
      <w:r>
        <w:t>t</w:t>
      </w:r>
      <w:r w:rsidRPr="0004415F">
        <w:t xml:space="preserve"> daarom aan een herprioritering van onderhouds- en vervangingsopgaven binnen de beschikbare financiële kaders.</w:t>
      </w:r>
    </w:p>
    <w:p w:rsidRPr="0004415F" w:rsidR="004439A9" w:rsidP="004439A9" w:rsidRDefault="004439A9" w14:paraId="41C0DB2F" w14:textId="77777777">
      <w:r w:rsidRPr="0004415F">
        <w:t>Bij deze afweging wordt steeds gezocht naar een balans tussen de gevolgen op korte en lange termijn, de risico’s voor de infrastructuur en het borgen van een veilig, beschikbaar en betrouwbaar netwerk. De staat van de infrastructuur wordt daarbij continu gemonitord, zodat waar nodig tijdig aanvullende maatregelen kunnen worden getroffen.</w:t>
      </w:r>
    </w:p>
    <w:p w:rsidR="004439A9" w:rsidP="004439A9" w:rsidRDefault="004439A9" w14:paraId="1EA56AA0" w14:textId="77777777">
      <w:pPr>
        <w:spacing w:after="240" w:line="252" w:lineRule="auto"/>
      </w:pPr>
      <w:r>
        <w:t xml:space="preserve">Vraag 7 </w:t>
      </w:r>
      <w:r>
        <w:br/>
      </w:r>
      <w:r>
        <w:rPr>
          <w:rFonts w:eastAsia="Times New Roman"/>
        </w:rPr>
        <w:t>Kunt u deze vragen met spoed beantwoorden voor het a.s. commissiedebat Strategische bereikbaarheid?</w:t>
      </w:r>
    </w:p>
    <w:p w:rsidR="004439A9" w:rsidP="004439A9" w:rsidRDefault="004439A9" w14:paraId="4AF839B7" w14:textId="77777777">
      <w:r>
        <w:t xml:space="preserve">Antwoord 7 </w:t>
      </w:r>
    </w:p>
    <w:p w:rsidR="004439A9" w:rsidP="004439A9" w:rsidRDefault="004439A9" w14:paraId="2FCB0729" w14:textId="77777777">
      <w:r w:rsidRPr="00FC0738">
        <w:lastRenderedPageBreak/>
        <w:t>Ja</w:t>
      </w:r>
      <w:r>
        <w:t>.</w:t>
      </w:r>
    </w:p>
    <w:p w:rsidR="0028732C" w:rsidRDefault="0028732C" w14:paraId="1ADE7608" w14:textId="77777777"/>
    <w:sectPr w:rsidR="0028732C" w:rsidSect="004439A9">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DACA" w14:textId="77777777" w:rsidR="00D00117" w:rsidRDefault="00D00117" w:rsidP="004439A9">
      <w:pPr>
        <w:spacing w:after="0" w:line="240" w:lineRule="auto"/>
      </w:pPr>
      <w:r>
        <w:separator/>
      </w:r>
    </w:p>
  </w:endnote>
  <w:endnote w:type="continuationSeparator" w:id="0">
    <w:p w14:paraId="216446DA" w14:textId="77777777" w:rsidR="00D00117" w:rsidRDefault="00D00117" w:rsidP="0044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30F" w14:textId="77777777" w:rsidR="00D00117" w:rsidRPr="004439A9" w:rsidRDefault="00D00117" w:rsidP="004439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6E0F" w14:textId="77777777" w:rsidR="00D00117" w:rsidRPr="004439A9" w:rsidRDefault="00D00117" w:rsidP="004439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E6A5" w14:textId="77777777" w:rsidR="00D00117" w:rsidRPr="004439A9" w:rsidRDefault="00D00117" w:rsidP="004439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92C0" w14:textId="77777777" w:rsidR="00D00117" w:rsidRDefault="00D00117" w:rsidP="004439A9">
      <w:pPr>
        <w:spacing w:after="0" w:line="240" w:lineRule="auto"/>
      </w:pPr>
      <w:r>
        <w:separator/>
      </w:r>
    </w:p>
  </w:footnote>
  <w:footnote w:type="continuationSeparator" w:id="0">
    <w:p w14:paraId="7D5DDAA3" w14:textId="77777777" w:rsidR="00D00117" w:rsidRDefault="00D00117" w:rsidP="004439A9">
      <w:pPr>
        <w:spacing w:after="0" w:line="240" w:lineRule="auto"/>
      </w:pPr>
      <w:r>
        <w:continuationSeparator/>
      </w:r>
    </w:p>
  </w:footnote>
  <w:footnote w:id="1">
    <w:p w14:paraId="38F8B198" w14:textId="77777777" w:rsidR="004439A9" w:rsidRDefault="004439A9" w:rsidP="004439A9">
      <w:pPr>
        <w:spacing w:after="240"/>
        <w:rPr>
          <w:rFonts w:ascii="Aptos" w:hAnsi="Aptos"/>
          <w:sz w:val="24"/>
          <w:szCs w:val="24"/>
        </w:rPr>
      </w:pPr>
      <w:r>
        <w:rPr>
          <w:rStyle w:val="Voetnootmarkering"/>
        </w:rPr>
        <w:footnoteRef/>
      </w:r>
      <w:r>
        <w:t xml:space="preserve"> Website De Telegraaf, 10 juni 2026 (</w:t>
      </w:r>
      <w:hyperlink r:id="rId1" w:history="1">
        <w:r>
          <w:rPr>
            <w:rStyle w:val="Hyperlink"/>
          </w:rPr>
          <w:t>https://www.telegraaf.nl/financieel/rijkswaterstaat-stopt-met-asfalteren-in-noord-nederland-want-het-geld-is-op-radicaal-besluit-leidt-tot-geschokte-reacties/156207810.html</w:t>
        </w:r>
      </w:hyperlink>
      <w:r>
        <w:t>)</w:t>
      </w:r>
    </w:p>
    <w:p w14:paraId="37C1E6F1" w14:textId="77777777" w:rsidR="004439A9" w:rsidRDefault="004439A9" w:rsidP="004439A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250F" w14:textId="77777777" w:rsidR="00D00117" w:rsidRPr="004439A9" w:rsidRDefault="00D00117" w:rsidP="004439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46DE" w14:textId="77777777" w:rsidR="00D00117" w:rsidRPr="004439A9" w:rsidRDefault="00D00117" w:rsidP="004439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523E" w14:textId="77777777" w:rsidR="00D00117" w:rsidRPr="004439A9" w:rsidRDefault="00D00117" w:rsidP="004439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328E1"/>
    <w:multiLevelType w:val="hybridMultilevel"/>
    <w:tmpl w:val="8C922556"/>
    <w:lvl w:ilvl="0" w:tplc="8DF09D3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265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A9"/>
    <w:rsid w:val="0028732C"/>
    <w:rsid w:val="004439A9"/>
    <w:rsid w:val="00670BAA"/>
    <w:rsid w:val="00D001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8578"/>
  <w15:chartTrackingRefBased/>
  <w15:docId w15:val="{99864013-6865-4958-BA5E-817BA890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3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3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39A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39A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39A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39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39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39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39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39A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39A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39A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39A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39A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39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39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39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39A9"/>
    <w:rPr>
      <w:rFonts w:eastAsiaTheme="majorEastAsia" w:cstheme="majorBidi"/>
      <w:color w:val="272727" w:themeColor="text1" w:themeTint="D8"/>
    </w:rPr>
  </w:style>
  <w:style w:type="paragraph" w:styleId="Titel">
    <w:name w:val="Title"/>
    <w:basedOn w:val="Standaard"/>
    <w:next w:val="Standaard"/>
    <w:link w:val="TitelChar"/>
    <w:uiPriority w:val="10"/>
    <w:qFormat/>
    <w:rsid w:val="00443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39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39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39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39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39A9"/>
    <w:rPr>
      <w:i/>
      <w:iCs/>
      <w:color w:val="404040" w:themeColor="text1" w:themeTint="BF"/>
    </w:rPr>
  </w:style>
  <w:style w:type="paragraph" w:styleId="Lijstalinea">
    <w:name w:val="List Paragraph"/>
    <w:basedOn w:val="Standaard"/>
    <w:link w:val="LijstalineaChar"/>
    <w:uiPriority w:val="34"/>
    <w:qFormat/>
    <w:rsid w:val="004439A9"/>
    <w:pPr>
      <w:ind w:left="720"/>
      <w:contextualSpacing/>
    </w:pPr>
  </w:style>
  <w:style w:type="character" w:styleId="Intensievebenadrukking">
    <w:name w:val="Intense Emphasis"/>
    <w:basedOn w:val="Standaardalinea-lettertype"/>
    <w:uiPriority w:val="21"/>
    <w:qFormat/>
    <w:rsid w:val="004439A9"/>
    <w:rPr>
      <w:i/>
      <w:iCs/>
      <w:color w:val="2F5496" w:themeColor="accent1" w:themeShade="BF"/>
    </w:rPr>
  </w:style>
  <w:style w:type="paragraph" w:styleId="Duidelijkcitaat">
    <w:name w:val="Intense Quote"/>
    <w:basedOn w:val="Standaard"/>
    <w:next w:val="Standaard"/>
    <w:link w:val="DuidelijkcitaatChar"/>
    <w:uiPriority w:val="30"/>
    <w:qFormat/>
    <w:rsid w:val="00443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39A9"/>
    <w:rPr>
      <w:i/>
      <w:iCs/>
      <w:color w:val="2F5496" w:themeColor="accent1" w:themeShade="BF"/>
    </w:rPr>
  </w:style>
  <w:style w:type="character" w:styleId="Intensieveverwijzing">
    <w:name w:val="Intense Reference"/>
    <w:basedOn w:val="Standaardalinea-lettertype"/>
    <w:uiPriority w:val="32"/>
    <w:qFormat/>
    <w:rsid w:val="004439A9"/>
    <w:rPr>
      <w:b/>
      <w:bCs/>
      <w:smallCaps/>
      <w:color w:val="2F5496" w:themeColor="accent1" w:themeShade="BF"/>
      <w:spacing w:val="5"/>
    </w:rPr>
  </w:style>
  <w:style w:type="character" w:styleId="Hyperlink">
    <w:name w:val="Hyperlink"/>
    <w:basedOn w:val="Standaardalinea-lettertype"/>
    <w:uiPriority w:val="99"/>
    <w:unhideWhenUsed/>
    <w:rsid w:val="004439A9"/>
    <w:rPr>
      <w:color w:val="0563C1" w:themeColor="hyperlink"/>
      <w:u w:val="single"/>
    </w:rPr>
  </w:style>
  <w:style w:type="paragraph" w:customStyle="1" w:styleId="Groetregel">
    <w:name w:val="Groetregel"/>
    <w:basedOn w:val="Standaard"/>
    <w:next w:val="Standaard"/>
    <w:rsid w:val="004439A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Verdana65">
    <w:name w:val="Referentiegegevens Verdana 6.5"/>
    <w:basedOn w:val="Standaard"/>
    <w:next w:val="Standaard"/>
    <w:uiPriority w:val="4"/>
    <w:qFormat/>
    <w:rsid w:val="004439A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4439A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v9r12">
    <w:name w:val="Verdana v9 r12"/>
    <w:basedOn w:val="Standaard"/>
    <w:next w:val="Standaard"/>
    <w:rsid w:val="004439A9"/>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4439A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4439A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439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39A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39A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39A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39A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39A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39A9"/>
    <w:rPr>
      <w:vertAlign w:val="superscript"/>
    </w:rPr>
  </w:style>
  <w:style w:type="character" w:customStyle="1" w:styleId="LijstalineaChar">
    <w:name w:val="Lijstalinea Char"/>
    <w:basedOn w:val="Standaardalinea-lettertype"/>
    <w:link w:val="Lijstalinea"/>
    <w:uiPriority w:val="34"/>
    <w:locked/>
    <w:rsid w:val="0044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financieel/rijkswaterstaat-stopt-met-asfalteren-in-noord-nederland-want-het-geld-is-op-radicaal-besluit-leidt-tot-geschokte-reacties/15620781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803</ap:Words>
  <ap:Characters>4421</ap:Characters>
  <ap:DocSecurity>0</ap:DocSecurity>
  <ap:Lines>36</ap:Lines>
  <ap:Paragraphs>10</ap:Paragraphs>
  <ap:ScaleCrop>false</ap:ScaleCrop>
  <ap:LinksUpToDate>false</ap:LinksUpToDate>
  <ap:CharactersWithSpaces>5214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2026-06-19T14:38:00.0000000Z</dcterms:created>
  <dcterms:modified xsi:type="dcterms:W3CDTF">2026-06-19T14:39:00.0000000Z</dcterms:modified>
  <version/>
  <category/>
</coreProperties>
</file>