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E36D8" w:rsidTr="00D9561B" w14:paraId="0ECB49C6" w14:textId="77777777">
        <w:trPr>
          <w:trHeight w:val="1514"/>
        </w:trPr>
        <w:tc>
          <w:tcPr>
            <w:tcW w:w="7522" w:type="dxa"/>
            <w:tcBorders>
              <w:top w:val="nil"/>
              <w:left w:val="nil"/>
              <w:bottom w:val="nil"/>
              <w:right w:val="nil"/>
            </w:tcBorders>
            <w:tcMar>
              <w:left w:w="0" w:type="dxa"/>
              <w:right w:w="0" w:type="dxa"/>
            </w:tcMar>
          </w:tcPr>
          <w:p w:rsidR="00374412" w:rsidP="00D9561B" w:rsidRDefault="00F82E3F" w14:paraId="23DEFFAB" w14:textId="77777777">
            <w:r>
              <w:t>De v</w:t>
            </w:r>
            <w:r w:rsidR="008E3932">
              <w:t>oorzitter van de Tweede Kamer der Staten-Generaal</w:t>
            </w:r>
          </w:p>
          <w:p w:rsidR="00374412" w:rsidP="00D9561B" w:rsidRDefault="00F82E3F" w14:paraId="3D031BC3" w14:textId="77777777">
            <w:r>
              <w:t>Postbus 20018</w:t>
            </w:r>
          </w:p>
          <w:p w:rsidR="008E3932" w:rsidP="00D9561B" w:rsidRDefault="00F82E3F" w14:paraId="3B4CDD1C"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6E36D8" w:rsidTr="00FF66F9" w14:paraId="41523E3E" w14:textId="77777777">
        <w:trPr>
          <w:trHeight w:val="289" w:hRule="exact"/>
        </w:trPr>
        <w:tc>
          <w:tcPr>
            <w:tcW w:w="929" w:type="dxa"/>
          </w:tcPr>
          <w:p w:rsidRPr="00434042" w:rsidR="0005404B" w:rsidP="00FF66F9" w:rsidRDefault="00F82E3F" w14:paraId="27D9F92A" w14:textId="77777777">
            <w:pPr>
              <w:rPr>
                <w:lang w:eastAsia="en-US"/>
              </w:rPr>
            </w:pPr>
            <w:r>
              <w:rPr>
                <w:lang w:eastAsia="en-US"/>
              </w:rPr>
              <w:t>Datum</w:t>
            </w:r>
          </w:p>
        </w:tc>
        <w:tc>
          <w:tcPr>
            <w:tcW w:w="6581" w:type="dxa"/>
          </w:tcPr>
          <w:p w:rsidRPr="00434042" w:rsidR="0005404B" w:rsidP="00FF66F9" w:rsidRDefault="00D84C11" w14:paraId="703877A1" w14:textId="7E68E3E2">
            <w:pPr>
              <w:rPr>
                <w:lang w:eastAsia="en-US"/>
              </w:rPr>
            </w:pPr>
            <w:r>
              <w:rPr>
                <w:lang w:eastAsia="en-US"/>
              </w:rPr>
              <w:t>18 juni 2026</w:t>
            </w:r>
          </w:p>
        </w:tc>
      </w:tr>
      <w:tr w:rsidR="006E36D8" w:rsidTr="00FF66F9" w14:paraId="1FB40227" w14:textId="77777777">
        <w:trPr>
          <w:trHeight w:val="368"/>
        </w:trPr>
        <w:tc>
          <w:tcPr>
            <w:tcW w:w="929" w:type="dxa"/>
          </w:tcPr>
          <w:p w:rsidR="0005404B" w:rsidP="00FF66F9" w:rsidRDefault="00F82E3F" w14:paraId="0B2AB9F3" w14:textId="77777777">
            <w:pPr>
              <w:rPr>
                <w:lang w:eastAsia="en-US"/>
              </w:rPr>
            </w:pPr>
            <w:r>
              <w:rPr>
                <w:lang w:eastAsia="en-US"/>
              </w:rPr>
              <w:t>Betreft</w:t>
            </w:r>
          </w:p>
        </w:tc>
        <w:tc>
          <w:tcPr>
            <w:tcW w:w="6581" w:type="dxa"/>
          </w:tcPr>
          <w:p w:rsidR="0005404B" w:rsidP="00FF66F9" w:rsidRDefault="00F82E3F" w14:paraId="012C6890" w14:textId="77777777">
            <w:pPr>
              <w:rPr>
                <w:lang w:eastAsia="en-US"/>
              </w:rPr>
            </w:pPr>
            <w:r>
              <w:rPr>
                <w:lang w:eastAsia="en-US"/>
              </w:rPr>
              <w:t>Antwoord op schriftelijke vragen van lid Stoffer (SGP) over het bericht "Studie Jiddisch stopt aan Universiteit van Amsterdam"</w:t>
            </w:r>
          </w:p>
        </w:tc>
      </w:tr>
    </w:tbl>
    <w:p w:rsidR="006E36D8" w:rsidRDefault="001C2C36" w14:paraId="57C36198"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E36D8" w:rsidTr="00A421A1" w14:paraId="2CB1CB9D" w14:textId="77777777">
        <w:tc>
          <w:tcPr>
            <w:tcW w:w="2160" w:type="dxa"/>
          </w:tcPr>
          <w:p w:rsidRPr="00F53C9D" w:rsidR="006205C0" w:rsidP="00686AED" w:rsidRDefault="00F82E3F" w14:paraId="7D83D7DF" w14:textId="77777777">
            <w:pPr>
              <w:pStyle w:val="Colofonkop"/>
              <w:framePr w:hSpace="0" w:wrap="auto" w:hAnchor="text" w:vAnchor="margin" w:xAlign="left" w:yAlign="inline"/>
            </w:pPr>
            <w:r>
              <w:t>Hoger Onderwijs en Studiefinanciering</w:t>
            </w:r>
          </w:p>
          <w:p w:rsidR="006205C0" w:rsidP="00A421A1" w:rsidRDefault="00F82E3F" w14:paraId="45FD91D4" w14:textId="77777777">
            <w:pPr>
              <w:pStyle w:val="Huisstijl-Gegeven"/>
              <w:spacing w:after="0"/>
            </w:pPr>
            <w:r>
              <w:t xml:space="preserve">Rijnstraat 50 </w:t>
            </w:r>
          </w:p>
          <w:p w:rsidR="004425A7" w:rsidP="00E972A2" w:rsidRDefault="00F82E3F" w14:paraId="2BD049C2" w14:textId="77777777">
            <w:pPr>
              <w:pStyle w:val="Huisstijl-Gegeven"/>
              <w:spacing w:after="0"/>
            </w:pPr>
            <w:r>
              <w:t>Den Haag</w:t>
            </w:r>
          </w:p>
          <w:p w:rsidR="004425A7" w:rsidP="00E972A2" w:rsidRDefault="00F82E3F" w14:paraId="70AA65D9" w14:textId="77777777">
            <w:pPr>
              <w:pStyle w:val="Huisstijl-Gegeven"/>
              <w:spacing w:after="0"/>
            </w:pPr>
            <w:r>
              <w:t>Postbus 16375</w:t>
            </w:r>
          </w:p>
          <w:p w:rsidR="004425A7" w:rsidP="00E972A2" w:rsidRDefault="00F82E3F" w14:paraId="541235E2" w14:textId="77777777">
            <w:pPr>
              <w:pStyle w:val="Huisstijl-Gegeven"/>
              <w:spacing w:after="0"/>
            </w:pPr>
            <w:r>
              <w:t>2500 BJ Den Haag</w:t>
            </w:r>
          </w:p>
          <w:p w:rsidR="004425A7" w:rsidP="00E972A2" w:rsidRDefault="00F82E3F" w14:paraId="59AA0946" w14:textId="77777777">
            <w:pPr>
              <w:pStyle w:val="Huisstijl-Gegeven"/>
              <w:spacing w:after="90"/>
            </w:pPr>
            <w:r>
              <w:t>www.rijksoverheid.nl</w:t>
            </w:r>
          </w:p>
          <w:p w:rsidRPr="00D86CC6" w:rsidR="006205C0" w:rsidP="00A421A1" w:rsidRDefault="00F82E3F" w14:paraId="6B32AB07" w14:textId="77777777">
            <w:pPr>
              <w:spacing w:line="180" w:lineRule="exact"/>
              <w:rPr>
                <w:b/>
                <w:sz w:val="13"/>
                <w:szCs w:val="13"/>
              </w:rPr>
            </w:pPr>
            <w:r>
              <w:rPr>
                <w:b/>
                <w:sz w:val="13"/>
                <w:szCs w:val="13"/>
              </w:rPr>
              <w:t>Contactpersoon</w:t>
            </w:r>
          </w:p>
          <w:p w:rsidR="006205C0" w:rsidP="00A421A1" w:rsidRDefault="006205C0" w14:paraId="47E91BEE" w14:textId="77777777">
            <w:pPr>
              <w:spacing w:line="180" w:lineRule="exact"/>
              <w:rPr>
                <w:sz w:val="13"/>
                <w:szCs w:val="13"/>
              </w:rPr>
            </w:pPr>
          </w:p>
          <w:p w:rsidRPr="00A32073" w:rsidR="00D84C11" w:rsidP="00A421A1" w:rsidRDefault="00D84C11" w14:paraId="0ADBC8C4" w14:textId="00220E78">
            <w:pPr>
              <w:spacing w:line="180" w:lineRule="exact"/>
              <w:rPr>
                <w:sz w:val="13"/>
                <w:szCs w:val="13"/>
              </w:rPr>
            </w:pPr>
          </w:p>
        </w:tc>
      </w:tr>
      <w:tr w:rsidR="006E36D8" w:rsidTr="00A421A1" w14:paraId="2C2E10C8" w14:textId="77777777">
        <w:trPr>
          <w:trHeight w:val="200" w:hRule="exact"/>
        </w:trPr>
        <w:tc>
          <w:tcPr>
            <w:tcW w:w="2160" w:type="dxa"/>
          </w:tcPr>
          <w:p w:rsidRPr="00356D2B" w:rsidR="006205C0" w:rsidP="00A421A1" w:rsidRDefault="006205C0" w14:paraId="3BDD19A8" w14:textId="77777777">
            <w:pPr>
              <w:spacing w:after="90" w:line="180" w:lineRule="exact"/>
              <w:rPr>
                <w:sz w:val="13"/>
                <w:szCs w:val="13"/>
              </w:rPr>
            </w:pPr>
          </w:p>
        </w:tc>
      </w:tr>
      <w:tr w:rsidR="006E36D8" w:rsidTr="00A421A1" w14:paraId="3D88A106" w14:textId="77777777">
        <w:trPr>
          <w:trHeight w:val="450"/>
        </w:trPr>
        <w:tc>
          <w:tcPr>
            <w:tcW w:w="2160" w:type="dxa"/>
          </w:tcPr>
          <w:p w:rsidR="00F51A76" w:rsidP="00A421A1" w:rsidRDefault="00F82E3F" w14:paraId="7E469ED2" w14:textId="77777777">
            <w:pPr>
              <w:spacing w:line="180" w:lineRule="exact"/>
              <w:rPr>
                <w:b/>
                <w:sz w:val="13"/>
                <w:szCs w:val="13"/>
              </w:rPr>
            </w:pPr>
            <w:r>
              <w:rPr>
                <w:b/>
                <w:sz w:val="13"/>
                <w:szCs w:val="13"/>
              </w:rPr>
              <w:t>Onze referentie</w:t>
            </w:r>
          </w:p>
          <w:p w:rsidRPr="00FA7882" w:rsidR="006205C0" w:rsidP="00215356" w:rsidRDefault="00F82E3F" w14:paraId="7647DA24" w14:textId="77777777">
            <w:pPr>
              <w:spacing w:line="180" w:lineRule="exact"/>
              <w:rPr>
                <w:sz w:val="13"/>
                <w:szCs w:val="13"/>
              </w:rPr>
            </w:pPr>
            <w:r>
              <w:rPr>
                <w:sz w:val="13"/>
                <w:szCs w:val="13"/>
              </w:rPr>
              <w:t>63929643</w:t>
            </w:r>
          </w:p>
        </w:tc>
      </w:tr>
      <w:tr w:rsidR="006E36D8" w:rsidTr="00A421A1" w14:paraId="6B679441" w14:textId="77777777">
        <w:trPr>
          <w:trHeight w:val="136"/>
        </w:trPr>
        <w:tc>
          <w:tcPr>
            <w:tcW w:w="2160" w:type="dxa"/>
          </w:tcPr>
          <w:p w:rsidRPr="00C5333A" w:rsidR="006205C0" w:rsidP="00A421A1" w:rsidRDefault="00F82E3F" w14:paraId="3D962617" w14:textId="77777777">
            <w:pPr>
              <w:tabs>
                <w:tab w:val="left" w:pos="1890"/>
              </w:tabs>
              <w:spacing w:line="180" w:lineRule="exact"/>
              <w:rPr>
                <w:b/>
                <w:sz w:val="13"/>
                <w:szCs w:val="13"/>
              </w:rPr>
            </w:pPr>
            <w:r w:rsidRPr="00003544">
              <w:rPr>
                <w:b/>
                <w:sz w:val="13"/>
                <w:szCs w:val="13"/>
              </w:rPr>
              <w:t>Uw brief</w:t>
            </w:r>
          </w:p>
          <w:p w:rsidRPr="00E06CD4" w:rsidR="00E91674" w:rsidP="00E210E0" w:rsidRDefault="00F82E3F" w14:paraId="44402210" w14:textId="77777777">
            <w:pPr>
              <w:tabs>
                <w:tab w:val="left" w:pos="1890"/>
              </w:tabs>
              <w:spacing w:after="92" w:line="180" w:lineRule="exact"/>
              <w:rPr>
                <w:sz w:val="13"/>
                <w:szCs w:val="13"/>
              </w:rPr>
            </w:pPr>
            <w:r>
              <w:rPr>
                <w:sz w:val="13"/>
                <w:szCs w:val="13"/>
              </w:rPr>
              <w:t>18 mei 2026</w:t>
            </w:r>
          </w:p>
        </w:tc>
      </w:tr>
      <w:tr w:rsidR="006E36D8" w:rsidTr="00A421A1" w14:paraId="6A71E514" w14:textId="77777777">
        <w:trPr>
          <w:trHeight w:val="227"/>
        </w:trPr>
        <w:tc>
          <w:tcPr>
            <w:tcW w:w="2160" w:type="dxa"/>
          </w:tcPr>
          <w:p w:rsidRPr="004A65A5" w:rsidR="006205C0" w:rsidP="00A421A1" w:rsidRDefault="00F82E3F" w14:paraId="7FAF76A6" w14:textId="77777777">
            <w:pPr>
              <w:spacing w:line="180" w:lineRule="exact"/>
              <w:rPr>
                <w:b/>
                <w:sz w:val="13"/>
                <w:szCs w:val="13"/>
              </w:rPr>
            </w:pPr>
            <w:r>
              <w:rPr>
                <w:b/>
                <w:sz w:val="13"/>
                <w:szCs w:val="13"/>
              </w:rPr>
              <w:t>Uw referentie</w:t>
            </w:r>
          </w:p>
          <w:p w:rsidRPr="00D74F66" w:rsidR="006205C0" w:rsidP="00A421A1" w:rsidRDefault="00F82E3F" w14:paraId="0967B405" w14:textId="77777777">
            <w:pPr>
              <w:spacing w:after="90" w:line="180" w:lineRule="exact"/>
              <w:rPr>
                <w:sz w:val="13"/>
              </w:rPr>
            </w:pPr>
            <w:r>
              <w:rPr>
                <w:sz w:val="13"/>
              </w:rPr>
              <w:t>2026Z10084</w:t>
            </w:r>
          </w:p>
        </w:tc>
      </w:tr>
    </w:tbl>
    <w:p w:rsidR="00215356" w:rsidRDefault="00215356" w14:paraId="2E6E1220" w14:textId="77777777"/>
    <w:p w:rsidR="006205C0" w:rsidP="00A421A1" w:rsidRDefault="006205C0" w14:paraId="4FBA11A4" w14:textId="77777777"/>
    <w:p w:rsidR="00CA35E4" w:rsidP="00CA35E4" w:rsidRDefault="00437472" w14:paraId="3043AD60" w14:textId="77777777">
      <w:r>
        <w:t xml:space="preserve">Hierbij </w:t>
      </w:r>
      <w:r w:rsidR="00F82E3F">
        <w:t>stuur ik</w:t>
      </w:r>
      <w:r w:rsidR="00D45993">
        <w:t xml:space="preserve"> u</w:t>
      </w:r>
      <w:r w:rsidR="00F82E3F">
        <w:t xml:space="preserve"> de antwoorden</w:t>
      </w:r>
      <w:r w:rsidR="006B0A79">
        <w:t xml:space="preserve"> op</w:t>
      </w:r>
      <w:r w:rsidR="00C82662">
        <w:t xml:space="preserve"> </w:t>
      </w:r>
      <w:r w:rsidRPr="000B7A2B" w:rsidR="00F82E3F">
        <w:t>de vragen</w:t>
      </w:r>
      <w:r w:rsidR="00F82E3F">
        <w:t> van het lid Stoffer (SGP)</w:t>
      </w:r>
      <w:r w:rsidR="00AD7C7C">
        <w:t xml:space="preserve"> </w:t>
      </w:r>
      <w:r w:rsidR="00127580">
        <w:t>over</w:t>
      </w:r>
      <w:r w:rsidR="00F82E3F">
        <w:t> het bericht "Studie Jiddisch stopt aan Universiteit van Amsterdam"</w:t>
      </w:r>
      <w:r w:rsidR="005E637C">
        <w:t>.</w:t>
      </w:r>
    </w:p>
    <w:p w:rsidR="00CA35E4" w:rsidP="00CA35E4" w:rsidRDefault="00CA35E4" w14:paraId="2F5F0BD3" w14:textId="77777777"/>
    <w:p w:rsidR="00463FBD" w:rsidP="00CA35E4" w:rsidRDefault="00F82E3F" w14:paraId="6C557039" w14:textId="77777777">
      <w:r w:rsidRPr="000B7A2B">
        <w:t>De vragen werden</w:t>
      </w:r>
      <w:r w:rsidR="00B11469">
        <w:t> </w:t>
      </w:r>
      <w:r w:rsidR="00BD7E81">
        <w:t>in</w:t>
      </w:r>
      <w:r w:rsidR="00CA35E4">
        <w:t xml:space="preserve">gezonden </w:t>
      </w:r>
      <w:r w:rsidR="00BD7E81">
        <w:t>op</w:t>
      </w:r>
      <w:r w:rsidR="00EB5D85">
        <w:t xml:space="preserve"> </w:t>
      </w:r>
      <w:r>
        <w:t>18 mei 2026</w:t>
      </w:r>
      <w:r w:rsidR="00E82C38">
        <w:t xml:space="preserve"> met kenmerk </w:t>
      </w:r>
      <w:r>
        <w:t>2026Z10084</w:t>
      </w:r>
      <w:r w:rsidR="00E82C38">
        <w:t>.</w:t>
      </w:r>
    </w:p>
    <w:p w:rsidR="002F5869" w:rsidP="00CA35E4" w:rsidRDefault="002F5869" w14:paraId="0BC87271" w14:textId="77777777"/>
    <w:p w:rsidR="00F82E3F" w:rsidP="00F82E3F" w:rsidRDefault="00F82E3F" w14:paraId="68DFF673" w14:textId="77777777"/>
    <w:p w:rsidR="00F82E3F" w:rsidP="00F82E3F" w:rsidRDefault="00F82E3F" w14:paraId="1718CCDF" w14:textId="77777777"/>
    <w:p w:rsidR="00820DDA" w:rsidP="00CA35E4" w:rsidRDefault="00F82E3F" w14:paraId="5F435DA9" w14:textId="77777777">
      <w:r>
        <w:t>De minister van Onderwijs, Cultuur en Wetenschap,</w:t>
      </w:r>
    </w:p>
    <w:p w:rsidR="00950170" w:rsidP="00950170" w:rsidRDefault="00950170" w14:paraId="366D12EF" w14:textId="77777777"/>
    <w:p w:rsidR="0091742B" w:rsidP="00950170" w:rsidRDefault="0091742B" w14:paraId="42C02429" w14:textId="77777777"/>
    <w:p w:rsidR="00950170" w:rsidP="00950170" w:rsidRDefault="00950170" w14:paraId="117C1BF1" w14:textId="77777777"/>
    <w:p w:rsidR="00950170" w:rsidP="00950170" w:rsidRDefault="00950170" w14:paraId="61489A1B" w14:textId="77777777"/>
    <w:p w:rsidR="00950170" w:rsidP="00950170" w:rsidRDefault="00F82E3F" w14:paraId="394CE86F" w14:textId="77777777">
      <w:r w:rsidRPr="006C6CF8">
        <w:rPr>
          <w:lang w:eastAsia="en-US"/>
        </w:rPr>
        <w:t>Rianne Letschert</w:t>
      </w:r>
    </w:p>
    <w:p w:rsidR="00820DDA" w:rsidP="002F5869" w:rsidRDefault="00820DDA" w14:paraId="25744686" w14:textId="1D575DB9">
      <w:pPr>
        <w:spacing w:line="240" w:lineRule="auto"/>
      </w:pPr>
    </w:p>
    <w:p w:rsidR="00D40F25" w:rsidP="00D40F25" w:rsidRDefault="00D40F25" w14:paraId="483BA4F0" w14:textId="77777777">
      <w:pPr>
        <w:pStyle w:val="pagebreak"/>
        <w:pageBreakBefore w:val="0"/>
      </w:pPr>
    </w:p>
    <w:p w:rsidR="00D40F25" w:rsidP="00D40F25" w:rsidRDefault="00D40F25" w14:paraId="62D96C5B" w14:textId="77777777">
      <w:pPr>
        <w:pStyle w:val="pagebreak"/>
        <w:pageBreakBefore w:val="0"/>
      </w:pPr>
    </w:p>
    <w:p w:rsidR="00D40F25" w:rsidP="00D40F25" w:rsidRDefault="00D40F25" w14:paraId="7A507F33" w14:textId="77777777">
      <w:pPr>
        <w:pStyle w:val="pagebreak"/>
        <w:pageBreakBefore w:val="0"/>
      </w:pPr>
    </w:p>
    <w:p w:rsidR="00D40F25" w:rsidP="00D40F25" w:rsidRDefault="00D40F25" w14:paraId="47C975A4" w14:textId="77777777">
      <w:pPr>
        <w:pStyle w:val="pagebreak"/>
        <w:pageBreakBefore w:val="0"/>
      </w:pPr>
    </w:p>
    <w:p w:rsidR="00D40F25" w:rsidP="00D40F25" w:rsidRDefault="00D40F25" w14:paraId="298187F4" w14:textId="77777777">
      <w:pPr>
        <w:pStyle w:val="pagebreak"/>
        <w:pageBreakBefore w:val="0"/>
      </w:pPr>
    </w:p>
    <w:p w:rsidR="00D40F25" w:rsidP="00D40F25" w:rsidRDefault="00D40F25" w14:paraId="62ED88B0" w14:textId="77777777">
      <w:pPr>
        <w:pStyle w:val="pagebreak"/>
        <w:pageBreakBefore w:val="0"/>
      </w:pPr>
    </w:p>
    <w:p w:rsidR="00D40F25" w:rsidP="00D40F25" w:rsidRDefault="00D40F25" w14:paraId="0ACEC5AB" w14:textId="77777777">
      <w:pPr>
        <w:pStyle w:val="pagebreak"/>
        <w:pageBreakBefore w:val="0"/>
      </w:pPr>
    </w:p>
    <w:p w:rsidR="00D40F25" w:rsidP="00D40F25" w:rsidRDefault="00D40F25" w14:paraId="477C5826" w14:textId="77777777">
      <w:pPr>
        <w:pStyle w:val="pagebreak"/>
        <w:pageBreakBefore w:val="0"/>
      </w:pPr>
    </w:p>
    <w:p w:rsidR="00D40F25" w:rsidP="00D40F25" w:rsidRDefault="00D40F25" w14:paraId="713238A0" w14:textId="77777777">
      <w:pPr>
        <w:pStyle w:val="pagebreak"/>
        <w:pageBreakBefore w:val="0"/>
      </w:pPr>
    </w:p>
    <w:p w:rsidR="00D40F25" w:rsidP="00D40F25" w:rsidRDefault="00D40F25" w14:paraId="3115E6A2" w14:textId="77777777">
      <w:pPr>
        <w:pStyle w:val="pagebreak"/>
        <w:pageBreakBefore w:val="0"/>
      </w:pPr>
    </w:p>
    <w:p w:rsidR="00D40F25" w:rsidP="00D40F25" w:rsidRDefault="00D40F25" w14:paraId="78B8F37E" w14:textId="77777777">
      <w:pPr>
        <w:pStyle w:val="pagebreak"/>
        <w:pageBreakBefore w:val="0"/>
      </w:pPr>
    </w:p>
    <w:p w:rsidR="00D40F25" w:rsidP="00D40F25" w:rsidRDefault="00D40F25" w14:paraId="3ABC1A33" w14:textId="77777777">
      <w:pPr>
        <w:pStyle w:val="pagebreak"/>
        <w:pageBreakBefore w:val="0"/>
      </w:pPr>
    </w:p>
    <w:p w:rsidR="00D40F25" w:rsidP="00D40F25" w:rsidRDefault="00D40F25" w14:paraId="3F779E30" w14:textId="77777777">
      <w:pPr>
        <w:pStyle w:val="pagebreak"/>
        <w:pageBreakBefore w:val="0"/>
      </w:pPr>
    </w:p>
    <w:p w:rsidR="00D40F25" w:rsidP="00D40F25" w:rsidRDefault="00D40F25" w14:paraId="7EFF3873" w14:textId="77777777">
      <w:pPr>
        <w:pStyle w:val="pagebreak"/>
        <w:pageBreakBefore w:val="0"/>
      </w:pPr>
    </w:p>
    <w:p w:rsidR="00D40F25" w:rsidP="00D40F25" w:rsidRDefault="00D40F25" w14:paraId="07D9ED61" w14:textId="77777777">
      <w:pPr>
        <w:pStyle w:val="pagebreak"/>
        <w:pageBreakBefore w:val="0"/>
      </w:pPr>
    </w:p>
    <w:p w:rsidR="00D40F25" w:rsidP="00D40F25" w:rsidRDefault="00D40F25" w14:paraId="67DB5582" w14:textId="77777777">
      <w:pPr>
        <w:pStyle w:val="pagebreak"/>
        <w:pageBreakBefore w:val="0"/>
      </w:pPr>
    </w:p>
    <w:p w:rsidR="00D40F25" w:rsidP="00D40F25" w:rsidRDefault="00D40F25" w14:paraId="34CF1EC2" w14:textId="49A2065F">
      <w:pPr>
        <w:pStyle w:val="pagebreak"/>
        <w:pageBreakBefore w:val="0"/>
      </w:pPr>
      <w:r>
        <w:lastRenderedPageBreak/>
        <w:t>De antwoorden op de schriftelijke vragen van het lid Stoffer (SGP) over het bericht "Studie Jiddisch stopt aan Universiteit van Amsterdam" met kenmerk 2026Z10084, ingezonden op 18 mei 2026.</w:t>
      </w:r>
    </w:p>
    <w:p w:rsidR="00D40F25" w:rsidP="00D40F25" w:rsidRDefault="00D40F25" w14:paraId="544D7E22" w14:textId="77777777"/>
    <w:p w:rsidR="00D40F25" w:rsidP="00D40F25" w:rsidRDefault="00D40F25" w14:paraId="3BECC381" w14:textId="77777777">
      <w:pPr>
        <w:spacing w:after="160" w:line="259" w:lineRule="auto"/>
      </w:pPr>
      <w:r w:rsidRPr="002F5869">
        <w:t xml:space="preserve">Vraag 1 </w:t>
      </w:r>
      <w:r w:rsidRPr="002F5869">
        <w:br/>
      </w:r>
      <w:r>
        <w:t>Bent u bekend met het bericht ‘Studie Jiddisch stopt aan Universiteit van Amsterdam’?</w:t>
      </w:r>
      <w:r>
        <w:rPr>
          <w:rStyle w:val="Voetnootmarkering"/>
        </w:rPr>
        <w:footnoteReference w:id="1"/>
      </w:r>
    </w:p>
    <w:p w:rsidR="00D40F25" w:rsidP="00D40F25" w:rsidRDefault="00D40F25" w14:paraId="05150DF3" w14:textId="672046C5">
      <w:pPr>
        <w:spacing w:after="160" w:line="259" w:lineRule="auto"/>
      </w:pPr>
      <w:r w:rsidRPr="002F5869">
        <w:t>Antwoord 1</w:t>
      </w:r>
      <w:r w:rsidRPr="002F5869">
        <w:br/>
      </w:r>
      <w:r>
        <w:t>Ja</w:t>
      </w:r>
      <w:r w:rsidR="00ED032A">
        <w:t>, hier ben ik mee bekend</w:t>
      </w:r>
      <w:r>
        <w:t>.</w:t>
      </w:r>
    </w:p>
    <w:p w:rsidR="00D40F25" w:rsidP="00D40F25" w:rsidRDefault="00D40F25" w14:paraId="13C4CDD7" w14:textId="77777777">
      <w:pPr>
        <w:spacing w:after="160" w:line="259" w:lineRule="auto"/>
      </w:pPr>
      <w:r w:rsidRPr="002F5869">
        <w:t>Vraag 2</w:t>
      </w:r>
      <w:r w:rsidRPr="002F5869">
        <w:br/>
      </w:r>
      <w:r>
        <w:t>Onderkent u dat de kennis en studie van het Jiddisch van groot belang is voor de positie van de Joodse gemeenschap in Nederland? Vindt u het ook onbestaanbaar dat bij alle inspanningen om de Joodse gemeenschap te steunen en de kennis van het Joodse leven te vergroten juist de studie van het Jiddisch in Nederland zou verdwijnen?</w:t>
      </w:r>
    </w:p>
    <w:p w:rsidRPr="002F5869" w:rsidR="00D40F25" w:rsidP="004B2C1A" w:rsidRDefault="00D40F25" w14:paraId="00196B2E" w14:textId="77777777">
      <w:pPr>
        <w:spacing w:line="259" w:lineRule="auto"/>
      </w:pPr>
      <w:r w:rsidRPr="002F5869">
        <w:t>Antwoord 2</w:t>
      </w:r>
    </w:p>
    <w:p w:rsidRPr="008F35FB" w:rsidR="008F35FB" w:rsidP="008F35FB" w:rsidRDefault="00755F33" w14:paraId="2530F570" w14:textId="36BE6B76">
      <w:pPr>
        <w:rPr>
          <w:szCs w:val="18"/>
        </w:rPr>
      </w:pPr>
      <w:r>
        <w:rPr>
          <w:szCs w:val="18"/>
        </w:rPr>
        <w:t>Binnen d</w:t>
      </w:r>
      <w:r w:rsidR="008F35FB">
        <w:rPr>
          <w:szCs w:val="18"/>
        </w:rPr>
        <w:t>e</w:t>
      </w:r>
      <w:r w:rsidRPr="008F35FB" w:rsidR="008F35FB">
        <w:rPr>
          <w:szCs w:val="18"/>
        </w:rPr>
        <w:t xml:space="preserve"> bacheloropleiding Hebreeuwse taal en cultuur</w:t>
      </w:r>
      <w:r w:rsidR="008F35FB">
        <w:rPr>
          <w:szCs w:val="18"/>
        </w:rPr>
        <w:t xml:space="preserve"> bood </w:t>
      </w:r>
      <w:r>
        <w:rPr>
          <w:szCs w:val="18"/>
        </w:rPr>
        <w:t xml:space="preserve">de Universiteit van Amsterdam (UvA) </w:t>
      </w:r>
      <w:r w:rsidR="008F35FB">
        <w:rPr>
          <w:szCs w:val="18"/>
        </w:rPr>
        <w:t xml:space="preserve">de afgelopen </w:t>
      </w:r>
      <w:r>
        <w:rPr>
          <w:szCs w:val="18"/>
        </w:rPr>
        <w:t>vier</w:t>
      </w:r>
      <w:r w:rsidR="008F35FB">
        <w:rPr>
          <w:szCs w:val="18"/>
        </w:rPr>
        <w:t xml:space="preserve"> jaar twee </w:t>
      </w:r>
      <w:proofErr w:type="spellStart"/>
      <w:r w:rsidR="00ED032A">
        <w:rPr>
          <w:szCs w:val="18"/>
        </w:rPr>
        <w:t>bachelor</w:t>
      </w:r>
      <w:r w:rsidR="008F35FB">
        <w:rPr>
          <w:szCs w:val="18"/>
        </w:rPr>
        <w:t>keuzevakken</w:t>
      </w:r>
      <w:proofErr w:type="spellEnd"/>
      <w:r w:rsidR="004B2C1A">
        <w:rPr>
          <w:szCs w:val="18"/>
        </w:rPr>
        <w:t xml:space="preserve"> en een tutorial (onderwijs op individuele basis)</w:t>
      </w:r>
      <w:r w:rsidR="00ED032A">
        <w:rPr>
          <w:szCs w:val="18"/>
        </w:rPr>
        <w:t xml:space="preserve"> </w:t>
      </w:r>
      <w:r w:rsidR="008F35FB">
        <w:rPr>
          <w:szCs w:val="18"/>
        </w:rPr>
        <w:t xml:space="preserve">aan op het gebied van </w:t>
      </w:r>
      <w:r w:rsidR="00ED032A">
        <w:rPr>
          <w:szCs w:val="18"/>
        </w:rPr>
        <w:t xml:space="preserve">de </w:t>
      </w:r>
      <w:r w:rsidR="008F35FB">
        <w:rPr>
          <w:szCs w:val="18"/>
        </w:rPr>
        <w:t>Jiddis</w:t>
      </w:r>
      <w:r>
        <w:rPr>
          <w:szCs w:val="18"/>
        </w:rPr>
        <w:t>ch</w:t>
      </w:r>
      <w:r w:rsidR="00ED032A">
        <w:rPr>
          <w:szCs w:val="18"/>
        </w:rPr>
        <w:t>e taal</w:t>
      </w:r>
      <w:r w:rsidR="004B2C1A">
        <w:rPr>
          <w:szCs w:val="18"/>
        </w:rPr>
        <w:t>verwerving</w:t>
      </w:r>
      <w:r>
        <w:rPr>
          <w:szCs w:val="18"/>
        </w:rPr>
        <w:t xml:space="preserve">. </w:t>
      </w:r>
      <w:r w:rsidRPr="008F35FB" w:rsidR="008F35FB">
        <w:rPr>
          <w:szCs w:val="18"/>
        </w:rPr>
        <w:t xml:space="preserve">Deze keuzevakken </w:t>
      </w:r>
      <w:r>
        <w:rPr>
          <w:szCs w:val="18"/>
        </w:rPr>
        <w:t xml:space="preserve">werden </w:t>
      </w:r>
      <w:r w:rsidR="0037420B">
        <w:rPr>
          <w:szCs w:val="18"/>
        </w:rPr>
        <w:t>mogelijk gemaakt</w:t>
      </w:r>
      <w:r w:rsidRPr="008F35FB" w:rsidR="008F35FB">
        <w:rPr>
          <w:szCs w:val="18"/>
        </w:rPr>
        <w:t xml:space="preserve"> </w:t>
      </w:r>
      <w:r w:rsidR="002B6208">
        <w:rPr>
          <w:szCs w:val="18"/>
        </w:rPr>
        <w:t>vanuit</w:t>
      </w:r>
      <w:r w:rsidRPr="008F35FB" w:rsidR="008F35FB">
        <w:rPr>
          <w:szCs w:val="18"/>
        </w:rPr>
        <w:t xml:space="preserve"> een</w:t>
      </w:r>
      <w:r w:rsidR="002B6208">
        <w:rPr>
          <w:szCs w:val="18"/>
        </w:rPr>
        <w:t xml:space="preserve"> externe</w:t>
      </w:r>
      <w:r w:rsidRPr="008F35FB" w:rsidR="008F35FB">
        <w:rPr>
          <w:szCs w:val="18"/>
        </w:rPr>
        <w:t xml:space="preserve"> vierjarige </w:t>
      </w:r>
      <w:r w:rsidR="0037420B">
        <w:rPr>
          <w:szCs w:val="18"/>
        </w:rPr>
        <w:t>financiering</w:t>
      </w:r>
      <w:r w:rsidRPr="008F35FB" w:rsidR="008F35FB">
        <w:rPr>
          <w:szCs w:val="18"/>
        </w:rPr>
        <w:t xml:space="preserve">. </w:t>
      </w:r>
      <w:r w:rsidR="00ED032A">
        <w:rPr>
          <w:szCs w:val="18"/>
        </w:rPr>
        <w:t xml:space="preserve">Met het aflopen </w:t>
      </w:r>
      <w:r w:rsidR="00980448">
        <w:rPr>
          <w:szCs w:val="18"/>
        </w:rPr>
        <w:t>daarvan</w:t>
      </w:r>
      <w:r>
        <w:rPr>
          <w:szCs w:val="18"/>
        </w:rPr>
        <w:t xml:space="preserve"> </w:t>
      </w:r>
      <w:r w:rsidRPr="008F35FB" w:rsidR="008F35FB">
        <w:rPr>
          <w:szCs w:val="18"/>
        </w:rPr>
        <w:t xml:space="preserve">oriënteert </w:t>
      </w:r>
      <w:r>
        <w:rPr>
          <w:szCs w:val="18"/>
        </w:rPr>
        <w:t>de UvA</w:t>
      </w:r>
      <w:r w:rsidRPr="008F35FB" w:rsidR="008F35FB">
        <w:rPr>
          <w:szCs w:val="18"/>
        </w:rPr>
        <w:t xml:space="preserve"> zich</w:t>
      </w:r>
      <w:r w:rsidR="00980448">
        <w:rPr>
          <w:szCs w:val="18"/>
        </w:rPr>
        <w:t xml:space="preserve"> momenteel</w:t>
      </w:r>
      <w:r>
        <w:rPr>
          <w:szCs w:val="18"/>
        </w:rPr>
        <w:t xml:space="preserve"> zorgvuldig</w:t>
      </w:r>
      <w:r w:rsidRPr="008F35FB" w:rsidR="008F35FB">
        <w:rPr>
          <w:szCs w:val="18"/>
        </w:rPr>
        <w:t xml:space="preserve"> op</w:t>
      </w:r>
      <w:r w:rsidR="00ED032A">
        <w:rPr>
          <w:szCs w:val="18"/>
        </w:rPr>
        <w:t xml:space="preserve"> de mogelijkheden van</w:t>
      </w:r>
      <w:r w:rsidRPr="008F35FB" w:rsidR="008F35FB">
        <w:rPr>
          <w:szCs w:val="18"/>
        </w:rPr>
        <w:t xml:space="preserve"> een alternatieve</w:t>
      </w:r>
      <w:r>
        <w:rPr>
          <w:szCs w:val="18"/>
        </w:rPr>
        <w:t xml:space="preserve"> en</w:t>
      </w:r>
      <w:r w:rsidRPr="008F35FB" w:rsidR="008F35FB">
        <w:rPr>
          <w:szCs w:val="18"/>
        </w:rPr>
        <w:t xml:space="preserve"> duurzame </w:t>
      </w:r>
      <w:r w:rsidR="00AA4A79">
        <w:rPr>
          <w:szCs w:val="18"/>
        </w:rPr>
        <w:t>opvolging</w:t>
      </w:r>
      <w:r w:rsidRPr="008F35FB" w:rsidR="008F35FB">
        <w:rPr>
          <w:szCs w:val="18"/>
        </w:rPr>
        <w:t xml:space="preserve"> van </w:t>
      </w:r>
      <w:r w:rsidR="00AA4A79">
        <w:rPr>
          <w:szCs w:val="18"/>
        </w:rPr>
        <w:t>dit</w:t>
      </w:r>
      <w:r w:rsidRPr="008F35FB" w:rsidR="008F35FB">
        <w:rPr>
          <w:szCs w:val="18"/>
        </w:rPr>
        <w:t xml:space="preserve"> onderwijs.</w:t>
      </w:r>
      <w:r w:rsidR="00AA4A79">
        <w:rPr>
          <w:szCs w:val="18"/>
        </w:rPr>
        <w:t xml:space="preserve"> </w:t>
      </w:r>
      <w:r>
        <w:rPr>
          <w:szCs w:val="18"/>
        </w:rPr>
        <w:t xml:space="preserve">Hierbij is het van belang om te noemen dat de </w:t>
      </w:r>
      <w:r w:rsidRPr="008F35FB" w:rsidR="008F35FB">
        <w:rPr>
          <w:szCs w:val="18"/>
        </w:rPr>
        <w:t xml:space="preserve">inhoudelijke expertise op het </w:t>
      </w:r>
      <w:r w:rsidR="00980448">
        <w:rPr>
          <w:szCs w:val="18"/>
        </w:rPr>
        <w:t xml:space="preserve">gebied van het </w:t>
      </w:r>
      <w:r w:rsidRPr="008F35FB" w:rsidR="008F35FB">
        <w:rPr>
          <w:szCs w:val="18"/>
        </w:rPr>
        <w:t>Jiddisch</w:t>
      </w:r>
      <w:r>
        <w:rPr>
          <w:szCs w:val="18"/>
        </w:rPr>
        <w:t xml:space="preserve"> binnen de UvA blijft bestaan</w:t>
      </w:r>
      <w:r w:rsidRPr="008F35FB" w:rsidR="008F35FB">
        <w:rPr>
          <w:szCs w:val="18"/>
        </w:rPr>
        <w:t>.</w:t>
      </w:r>
      <w:r>
        <w:rPr>
          <w:szCs w:val="18"/>
        </w:rPr>
        <w:t xml:space="preserve"> </w:t>
      </w:r>
      <w:r w:rsidR="00AA4A79">
        <w:rPr>
          <w:szCs w:val="18"/>
        </w:rPr>
        <w:t>De begeleiding van o</w:t>
      </w:r>
      <w:r w:rsidR="008F35FB">
        <w:rPr>
          <w:szCs w:val="18"/>
        </w:rPr>
        <w:t xml:space="preserve">nderzoekers en geïnteresseerde studenten bij </w:t>
      </w:r>
      <w:r>
        <w:rPr>
          <w:szCs w:val="18"/>
        </w:rPr>
        <w:t xml:space="preserve">de </w:t>
      </w:r>
      <w:r w:rsidR="008F35FB">
        <w:rPr>
          <w:szCs w:val="18"/>
        </w:rPr>
        <w:t>bestudering van bronnen</w:t>
      </w:r>
      <w:r w:rsidR="00ED032A">
        <w:rPr>
          <w:szCs w:val="18"/>
        </w:rPr>
        <w:t xml:space="preserve"> </w:t>
      </w:r>
      <w:r w:rsidR="00AA4A79">
        <w:rPr>
          <w:szCs w:val="18"/>
        </w:rPr>
        <w:t>in</w:t>
      </w:r>
      <w:r w:rsidR="00ED032A">
        <w:rPr>
          <w:szCs w:val="18"/>
        </w:rPr>
        <w:t xml:space="preserve"> het Jiddisch</w:t>
      </w:r>
      <w:r w:rsidR="00AA4A79">
        <w:rPr>
          <w:szCs w:val="18"/>
        </w:rPr>
        <w:t xml:space="preserve"> is hiermee geborgd</w:t>
      </w:r>
      <w:r w:rsidR="008F35FB">
        <w:rPr>
          <w:szCs w:val="18"/>
        </w:rPr>
        <w:t xml:space="preserve">. </w:t>
      </w:r>
    </w:p>
    <w:p w:rsidR="008F35FB" w:rsidP="00D40F25" w:rsidRDefault="008F35FB" w14:paraId="5033EBA5" w14:textId="77777777"/>
    <w:p w:rsidR="008F35FB" w:rsidP="00D40F25" w:rsidRDefault="00D40F25" w14:paraId="5D072D00" w14:textId="7FE66E29">
      <w:r w:rsidRPr="002F5869">
        <w:t>Vraag 3</w:t>
      </w:r>
      <w:r w:rsidRPr="002F5869">
        <w:br/>
      </w:r>
      <w:r>
        <w:t>Vindt u ook dat deze studie in Nederland beschikbaar dient te blijven, mede gezien de officiële positie die het Jiddisch in Nederland heeft?</w:t>
      </w:r>
    </w:p>
    <w:p w:rsidR="00D40F25" w:rsidP="00D40F25" w:rsidRDefault="00D40F25" w14:paraId="1637C6D1" w14:textId="77777777"/>
    <w:p w:rsidRPr="001A0E15" w:rsidR="00755F33" w:rsidP="00D40F25" w:rsidRDefault="00755F33" w14:paraId="6909087D" w14:textId="3DBB2AE8">
      <w:r>
        <w:t xml:space="preserve">Antwoord 3 </w:t>
      </w:r>
    </w:p>
    <w:p w:rsidR="00ED032A" w:rsidP="001A0E15" w:rsidRDefault="00ED032A" w14:paraId="192B5F48" w14:textId="4A148ACB">
      <w:pPr>
        <w:rPr>
          <w:szCs w:val="18"/>
        </w:rPr>
      </w:pPr>
      <w:r>
        <w:rPr>
          <w:szCs w:val="18"/>
        </w:rPr>
        <w:t xml:space="preserve">De </w:t>
      </w:r>
      <w:r w:rsidRPr="001A0E15" w:rsidR="008F35FB">
        <w:rPr>
          <w:szCs w:val="18"/>
        </w:rPr>
        <w:t>Jiddisch</w:t>
      </w:r>
      <w:r>
        <w:rPr>
          <w:szCs w:val="18"/>
        </w:rPr>
        <w:t>e taal</w:t>
      </w:r>
      <w:r w:rsidRPr="001A0E15" w:rsidR="008F35FB">
        <w:rPr>
          <w:szCs w:val="18"/>
        </w:rPr>
        <w:t xml:space="preserve"> is door de Rijksoverheid erkend onder deel II van het Europees Handvest voor regionale talen </w:t>
      </w:r>
      <w:r w:rsidRPr="00755F33" w:rsidR="00755F33">
        <w:rPr>
          <w:szCs w:val="18"/>
        </w:rPr>
        <w:t>of talen van minderheden</w:t>
      </w:r>
      <w:r w:rsidRPr="001A0E15" w:rsidR="008F35FB">
        <w:rPr>
          <w:szCs w:val="18"/>
        </w:rPr>
        <w:t xml:space="preserve">. </w:t>
      </w:r>
      <w:r w:rsidR="00755F33">
        <w:rPr>
          <w:szCs w:val="18"/>
        </w:rPr>
        <w:t>Met de erkenning van een taal onder</w:t>
      </w:r>
      <w:r w:rsidRPr="001A0E15" w:rsidR="00755F33">
        <w:rPr>
          <w:szCs w:val="18"/>
        </w:rPr>
        <w:t xml:space="preserve"> </w:t>
      </w:r>
      <w:r w:rsidRPr="001A0E15" w:rsidR="008F35FB">
        <w:rPr>
          <w:szCs w:val="18"/>
        </w:rPr>
        <w:t xml:space="preserve">deel II </w:t>
      </w:r>
      <w:r w:rsidR="00755F33">
        <w:rPr>
          <w:szCs w:val="18"/>
        </w:rPr>
        <w:t xml:space="preserve">verplicht de Rijksoverheid zich </w:t>
      </w:r>
      <w:r>
        <w:rPr>
          <w:szCs w:val="18"/>
        </w:rPr>
        <w:t xml:space="preserve">ertoe </w:t>
      </w:r>
      <w:r w:rsidR="00755F33">
        <w:rPr>
          <w:szCs w:val="18"/>
        </w:rPr>
        <w:t xml:space="preserve">om </w:t>
      </w:r>
      <w:r w:rsidRPr="001A0E15" w:rsidR="008F35FB">
        <w:rPr>
          <w:szCs w:val="18"/>
        </w:rPr>
        <w:t xml:space="preserve">geen belemmerende wet- of regelgeving aan te nemen. Met erkenning onder deel III, waar </w:t>
      </w:r>
      <w:r w:rsidR="00755F33">
        <w:rPr>
          <w:szCs w:val="18"/>
        </w:rPr>
        <w:t>bijvoorbeeld de</w:t>
      </w:r>
      <w:r w:rsidRPr="001A0E15" w:rsidR="008F35FB">
        <w:rPr>
          <w:szCs w:val="18"/>
        </w:rPr>
        <w:t xml:space="preserve"> Fries</w:t>
      </w:r>
      <w:r w:rsidR="00755F33">
        <w:rPr>
          <w:szCs w:val="18"/>
        </w:rPr>
        <w:t>e taal</w:t>
      </w:r>
      <w:r w:rsidRPr="001A0E15" w:rsidR="008F35FB">
        <w:rPr>
          <w:szCs w:val="18"/>
        </w:rPr>
        <w:t xml:space="preserve"> onder valt, verplicht de overheid zich ertoe meerdere artikelen te ratificeren</w:t>
      </w:r>
      <w:r w:rsidR="00755F33">
        <w:rPr>
          <w:szCs w:val="18"/>
        </w:rPr>
        <w:t xml:space="preserve"> om </w:t>
      </w:r>
      <w:r>
        <w:rPr>
          <w:szCs w:val="18"/>
        </w:rPr>
        <w:t xml:space="preserve">zo </w:t>
      </w:r>
      <w:r w:rsidR="00755F33">
        <w:rPr>
          <w:szCs w:val="18"/>
        </w:rPr>
        <w:t>de taal</w:t>
      </w:r>
      <w:r>
        <w:rPr>
          <w:szCs w:val="18"/>
        </w:rPr>
        <w:t xml:space="preserve"> </w:t>
      </w:r>
      <w:r w:rsidR="00755F33">
        <w:rPr>
          <w:szCs w:val="18"/>
        </w:rPr>
        <w:t>te beschermen en bevorderen. V</w:t>
      </w:r>
      <w:r w:rsidRPr="001A0E15" w:rsidR="008F35FB">
        <w:rPr>
          <w:szCs w:val="18"/>
        </w:rPr>
        <w:t xml:space="preserve">oor het Fries geldt </w:t>
      </w:r>
      <w:r w:rsidR="00755F33">
        <w:rPr>
          <w:szCs w:val="18"/>
        </w:rPr>
        <w:t xml:space="preserve">daarom </w:t>
      </w:r>
      <w:r w:rsidRPr="001A0E15" w:rsidR="008F35FB">
        <w:rPr>
          <w:szCs w:val="18"/>
        </w:rPr>
        <w:t>dat de overheid de verplichting heeft voorzieningen te verschaffen voor de bestudering van deze taal in</w:t>
      </w:r>
      <w:r w:rsidR="00755F33">
        <w:rPr>
          <w:szCs w:val="18"/>
        </w:rPr>
        <w:t xml:space="preserve"> het</w:t>
      </w:r>
      <w:r w:rsidRPr="001A0E15" w:rsidR="008F35FB">
        <w:rPr>
          <w:szCs w:val="18"/>
        </w:rPr>
        <w:t xml:space="preserve"> universitair onderwijs.</w:t>
      </w:r>
      <w:r w:rsidR="006A34A9">
        <w:rPr>
          <w:szCs w:val="18"/>
        </w:rPr>
        <w:t xml:space="preserve"> Dit geldt niet voor het Jiddisch.</w:t>
      </w:r>
    </w:p>
    <w:p w:rsidR="00ED032A" w:rsidP="001A0E15" w:rsidRDefault="00ED032A" w14:paraId="14E3FCB3" w14:textId="77777777">
      <w:pPr>
        <w:rPr>
          <w:szCs w:val="18"/>
        </w:rPr>
      </w:pPr>
    </w:p>
    <w:p w:rsidR="00ED032A" w:rsidP="001A0E15" w:rsidRDefault="00ED032A" w14:paraId="6289541A" w14:textId="020F8710">
      <w:pPr>
        <w:rPr>
          <w:szCs w:val="18"/>
        </w:rPr>
      </w:pPr>
      <w:r>
        <w:rPr>
          <w:szCs w:val="18"/>
        </w:rPr>
        <w:t xml:space="preserve">Daarnaast geldt </w:t>
      </w:r>
      <w:r w:rsidR="00512CA1">
        <w:rPr>
          <w:szCs w:val="18"/>
        </w:rPr>
        <w:t xml:space="preserve">dat </w:t>
      </w:r>
      <w:r>
        <w:rPr>
          <w:szCs w:val="18"/>
        </w:rPr>
        <w:t xml:space="preserve">volgens de wet universiteiten en hogescholen autonomie hebben </w:t>
      </w:r>
      <w:r w:rsidR="0091742B">
        <w:rPr>
          <w:szCs w:val="18"/>
        </w:rPr>
        <w:t>ten aanzien van</w:t>
      </w:r>
      <w:r>
        <w:rPr>
          <w:szCs w:val="18"/>
        </w:rPr>
        <w:t xml:space="preserve"> het starten, stoppen en vormgeven van hun onderwijs en opleidingen. </w:t>
      </w:r>
    </w:p>
    <w:p w:rsidR="008F35FB" w:rsidP="00D40F25" w:rsidRDefault="008F35FB" w14:paraId="40F3B401" w14:textId="77777777"/>
    <w:p w:rsidR="00D40F25" w:rsidP="00D40F25" w:rsidRDefault="00D40F25" w14:paraId="74D2FD4A" w14:textId="16189CCA">
      <w:pPr>
        <w:spacing w:after="160" w:line="259" w:lineRule="auto"/>
      </w:pPr>
      <w:r w:rsidRPr="002F5869">
        <w:lastRenderedPageBreak/>
        <w:t>Vraag 4</w:t>
      </w:r>
      <w:r w:rsidRPr="002F5869">
        <w:br/>
      </w:r>
      <w:r>
        <w:t>Bent u bereid te verkennen hoe voorzien kan worden in een structurele financiering van het Jiddisch? Ben u in dit kader ook bereid om in samenspraak met instellingen te onderzoeken hoe de positie van het Jiddisch zodanig kan worden geborgd in regelingen of afspraken dat sprake is van een toekomstbestendige positie?</w:t>
      </w:r>
    </w:p>
    <w:p w:rsidRPr="001A0E15" w:rsidR="001A0E15" w:rsidP="00ED032A" w:rsidRDefault="006A34A9" w14:paraId="0B8F519A" w14:textId="5312706D">
      <w:pPr>
        <w:rPr>
          <w:szCs w:val="18"/>
        </w:rPr>
      </w:pPr>
      <w:r>
        <w:t xml:space="preserve">Antwoord 4 </w:t>
      </w:r>
      <w:r>
        <w:br/>
      </w:r>
      <w:r w:rsidR="001A6C6B">
        <w:t xml:space="preserve">Hierbij verwijs ik </w:t>
      </w:r>
      <w:r w:rsidR="001A0E15">
        <w:t>ook</w:t>
      </w:r>
      <w:r w:rsidR="001A6C6B">
        <w:t xml:space="preserve"> naar het</w:t>
      </w:r>
      <w:r w:rsidR="001A0E15">
        <w:t xml:space="preserve"> antwoord</w:t>
      </w:r>
      <w:r w:rsidR="001A6C6B">
        <w:t xml:space="preserve"> op vraag nummer</w:t>
      </w:r>
      <w:r w:rsidR="001A0E15">
        <w:t xml:space="preserve"> 3. </w:t>
      </w:r>
      <w:r w:rsidR="00ED032A">
        <w:t xml:space="preserve">Zoals daarin aangegeven, </w:t>
      </w:r>
      <w:r w:rsidR="00512CA1">
        <w:t>ligt</w:t>
      </w:r>
      <w:r w:rsidR="00ED032A">
        <w:t xml:space="preserve"> de autonomie </w:t>
      </w:r>
      <w:r w:rsidR="00512CA1">
        <w:t xml:space="preserve">ten aanzien van het </w:t>
      </w:r>
      <w:r w:rsidR="00ED032A">
        <w:t>onderwijs</w:t>
      </w:r>
      <w:r w:rsidR="00512CA1">
        <w:t>aanbod bij de universiteiten en hogescholen. M</w:t>
      </w:r>
      <w:r w:rsidR="00ED032A">
        <w:t xml:space="preserve">iddels de Rijksbijdrage ontvangen </w:t>
      </w:r>
      <w:r w:rsidR="00512CA1">
        <w:t>de instellingen</w:t>
      </w:r>
      <w:r w:rsidR="00ED032A">
        <w:t xml:space="preserve"> hiervoor financiering vanuit de overheid. </w:t>
      </w:r>
      <w:r w:rsidRPr="00512CA1" w:rsidR="00512CA1">
        <w:t xml:space="preserve">De UvA heeft mij laten weten zich te oriënteren op het </w:t>
      </w:r>
      <w:r w:rsidRPr="00512CA1" w:rsidR="002B6208">
        <w:t xml:space="preserve">wederom </w:t>
      </w:r>
      <w:r w:rsidRPr="00512CA1" w:rsidR="00512CA1">
        <w:t>aanbiede</w:t>
      </w:r>
      <w:r w:rsidR="00E6286B">
        <w:t>n</w:t>
      </w:r>
      <w:r w:rsidR="00ED032A">
        <w:t xml:space="preserve"> van onderwijs naar het Jiddisch. </w:t>
      </w:r>
    </w:p>
    <w:p w:rsidRPr="00820DDA" w:rsidR="00D40F25" w:rsidP="00D40F25" w:rsidRDefault="00D40F25" w14:paraId="42AFD84E" w14:textId="143A2810">
      <w:pPr>
        <w:spacing w:line="240" w:lineRule="auto"/>
      </w:pPr>
      <w:r w:rsidRPr="00065235">
        <w:br/>
      </w:r>
    </w:p>
    <w:sectPr w:rsidRPr="00820DDA" w:rsidR="00D40F25"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F2628" w14:textId="77777777" w:rsidR="004B4869" w:rsidRDefault="004B4869">
      <w:r>
        <w:separator/>
      </w:r>
    </w:p>
    <w:p w14:paraId="27C7B1C3" w14:textId="77777777" w:rsidR="004B4869" w:rsidRDefault="004B4869"/>
  </w:endnote>
  <w:endnote w:type="continuationSeparator" w:id="0">
    <w:p w14:paraId="6D1A2FD8" w14:textId="77777777" w:rsidR="004B4869" w:rsidRDefault="004B4869">
      <w:r>
        <w:continuationSeparator/>
      </w:r>
    </w:p>
    <w:p w14:paraId="20AA5247" w14:textId="77777777" w:rsidR="004B4869" w:rsidRDefault="004B48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BE0A"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B6E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E36D8" w14:paraId="4D1C57BF" w14:textId="77777777" w:rsidTr="004C7E1D">
      <w:trPr>
        <w:trHeight w:hRule="exact" w:val="357"/>
      </w:trPr>
      <w:tc>
        <w:tcPr>
          <w:tcW w:w="7603" w:type="dxa"/>
        </w:tcPr>
        <w:p w14:paraId="5B780418" w14:textId="77777777" w:rsidR="002F71BB" w:rsidRPr="004C7E1D" w:rsidRDefault="002F71BB" w:rsidP="004C7E1D">
          <w:pPr>
            <w:spacing w:line="180" w:lineRule="exact"/>
            <w:rPr>
              <w:sz w:val="13"/>
              <w:szCs w:val="13"/>
            </w:rPr>
          </w:pPr>
        </w:p>
      </w:tc>
      <w:tc>
        <w:tcPr>
          <w:tcW w:w="2172" w:type="dxa"/>
        </w:tcPr>
        <w:p w14:paraId="26420090" w14:textId="39893B0B" w:rsidR="002F71BB" w:rsidRPr="004C7E1D" w:rsidRDefault="00F82E3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84C11">
            <w:rPr>
              <w:szCs w:val="13"/>
            </w:rPr>
            <w:t>3</w:t>
          </w:r>
          <w:r w:rsidRPr="004C7E1D">
            <w:rPr>
              <w:szCs w:val="13"/>
            </w:rPr>
            <w:fldChar w:fldCharType="end"/>
          </w:r>
        </w:p>
      </w:tc>
    </w:tr>
  </w:tbl>
  <w:p w14:paraId="535F2682"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6E36D8" w14:paraId="757C3D92" w14:textId="77777777" w:rsidTr="004C7E1D">
      <w:trPr>
        <w:trHeight w:hRule="exact" w:val="357"/>
      </w:trPr>
      <w:tc>
        <w:tcPr>
          <w:tcW w:w="7709" w:type="dxa"/>
        </w:tcPr>
        <w:p w14:paraId="1D9CE11F" w14:textId="77777777" w:rsidR="00D17084" w:rsidRPr="004C7E1D" w:rsidRDefault="00D17084" w:rsidP="004C7E1D">
          <w:pPr>
            <w:spacing w:line="180" w:lineRule="exact"/>
            <w:rPr>
              <w:sz w:val="13"/>
              <w:szCs w:val="13"/>
            </w:rPr>
          </w:pPr>
        </w:p>
      </w:tc>
      <w:tc>
        <w:tcPr>
          <w:tcW w:w="2060" w:type="dxa"/>
        </w:tcPr>
        <w:p w14:paraId="26751A3C" w14:textId="297CDE9D" w:rsidR="00D17084" w:rsidRPr="004C7E1D" w:rsidRDefault="00F82E3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84C11">
            <w:rPr>
              <w:szCs w:val="13"/>
            </w:rPr>
            <w:t>3</w:t>
          </w:r>
          <w:r w:rsidRPr="004C7E1D">
            <w:rPr>
              <w:szCs w:val="13"/>
            </w:rPr>
            <w:fldChar w:fldCharType="end"/>
          </w:r>
        </w:p>
      </w:tc>
    </w:tr>
  </w:tbl>
  <w:p w14:paraId="3A52F8B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C815D" w14:textId="77777777" w:rsidR="004B4869" w:rsidRDefault="004B4869">
      <w:r>
        <w:separator/>
      </w:r>
    </w:p>
    <w:p w14:paraId="2D9B98FD" w14:textId="77777777" w:rsidR="004B4869" w:rsidRDefault="004B4869"/>
  </w:footnote>
  <w:footnote w:type="continuationSeparator" w:id="0">
    <w:p w14:paraId="1A5F3867" w14:textId="77777777" w:rsidR="004B4869" w:rsidRDefault="004B4869">
      <w:r>
        <w:continuationSeparator/>
      </w:r>
    </w:p>
    <w:p w14:paraId="520377D2" w14:textId="77777777" w:rsidR="004B4869" w:rsidRDefault="004B4869"/>
  </w:footnote>
  <w:footnote w:id="1">
    <w:p w14:paraId="01F3BDD4" w14:textId="77777777" w:rsidR="00D40F25" w:rsidRDefault="00D40F25" w:rsidP="00D40F25">
      <w:pPr>
        <w:pStyle w:val="Voetnoottekst"/>
      </w:pPr>
      <w:r>
        <w:rPr>
          <w:rStyle w:val="Voetnootmarkering"/>
        </w:rPr>
        <w:footnoteRef/>
      </w:r>
      <w:r>
        <w:t xml:space="preserve"> Reformatorisch dagblad, 14 mei 2026, Studie Jiddisch stopt aan Universiteit van Amsterdam (</w:t>
      </w:r>
      <w:hyperlink r:id="rId1" w:history="1">
        <w:r w:rsidRPr="000C4D87">
          <w:rPr>
            <w:rStyle w:val="Hyperlink"/>
          </w:rPr>
          <w:t>https://www.rd.nl/artikel/1149121-studie-jiddisch-stopt-aan-universiteit-van-amsterdam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75CE"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6E36D8" w14:paraId="1A67A85B" w14:textId="77777777" w:rsidTr="006D2D53">
      <w:trPr>
        <w:trHeight w:hRule="exact" w:val="400"/>
      </w:trPr>
      <w:tc>
        <w:tcPr>
          <w:tcW w:w="7518" w:type="dxa"/>
        </w:tcPr>
        <w:p w14:paraId="6E3C4D20" w14:textId="77777777" w:rsidR="00527BD4" w:rsidRPr="00275984" w:rsidRDefault="00527BD4" w:rsidP="00BF4427">
          <w:pPr>
            <w:pStyle w:val="Huisstijl-Rubricering"/>
          </w:pPr>
        </w:p>
      </w:tc>
    </w:tr>
  </w:tbl>
  <w:p w14:paraId="15B27BE9"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E36D8" w14:paraId="1FB51095" w14:textId="77777777" w:rsidTr="003B528D">
      <w:tc>
        <w:tcPr>
          <w:tcW w:w="2160" w:type="dxa"/>
        </w:tcPr>
        <w:p w14:paraId="7B484CBE" w14:textId="77777777" w:rsidR="002F71BB" w:rsidRPr="000407BB" w:rsidRDefault="00F82E3F" w:rsidP="005D283A">
          <w:pPr>
            <w:pStyle w:val="Colofonkop"/>
            <w:framePr w:hSpace="0" w:wrap="auto" w:vAnchor="margin" w:hAnchor="text" w:xAlign="left" w:yAlign="inline"/>
          </w:pPr>
          <w:r>
            <w:t>Onze referentie</w:t>
          </w:r>
        </w:p>
      </w:tc>
    </w:tr>
    <w:tr w:rsidR="006E36D8" w14:paraId="2EE94410" w14:textId="77777777" w:rsidTr="002F71BB">
      <w:trPr>
        <w:trHeight w:val="259"/>
      </w:trPr>
      <w:tc>
        <w:tcPr>
          <w:tcW w:w="2160" w:type="dxa"/>
        </w:tcPr>
        <w:p w14:paraId="0049EBD7" w14:textId="77777777" w:rsidR="00E35CF4" w:rsidRPr="005D283A" w:rsidRDefault="00F82E3F" w:rsidP="0049501A">
          <w:pPr>
            <w:spacing w:line="180" w:lineRule="exact"/>
            <w:rPr>
              <w:sz w:val="13"/>
              <w:szCs w:val="13"/>
            </w:rPr>
          </w:pPr>
          <w:r>
            <w:rPr>
              <w:sz w:val="13"/>
              <w:szCs w:val="13"/>
            </w:rPr>
            <w:t>63929643</w:t>
          </w:r>
        </w:p>
      </w:tc>
    </w:tr>
  </w:tbl>
  <w:p w14:paraId="45E4F30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E36D8" w14:paraId="5A200BDF" w14:textId="77777777" w:rsidTr="001377D4">
      <w:trPr>
        <w:trHeight w:val="2636"/>
      </w:trPr>
      <w:tc>
        <w:tcPr>
          <w:tcW w:w="737" w:type="dxa"/>
        </w:tcPr>
        <w:p w14:paraId="51CD2DBC" w14:textId="77777777" w:rsidR="00704845" w:rsidRDefault="00704845" w:rsidP="0047126E">
          <w:pPr>
            <w:framePr w:w="6339" w:h="2750" w:hRule="exact" w:hSpace="181" w:wrap="around" w:vAnchor="page" w:hAnchor="page" w:x="5586" w:y="1"/>
            <w:spacing w:line="240" w:lineRule="auto"/>
          </w:pPr>
        </w:p>
      </w:tc>
      <w:tc>
        <w:tcPr>
          <w:tcW w:w="5156" w:type="dxa"/>
        </w:tcPr>
        <w:p w14:paraId="47606235" w14:textId="77777777" w:rsidR="00704845" w:rsidRDefault="00F82E3F" w:rsidP="0047126E">
          <w:pPr>
            <w:framePr w:w="3873" w:h="2625" w:hRule="exact" w:wrap="around" w:vAnchor="page" w:hAnchor="page" w:x="6323" w:y="1"/>
          </w:pPr>
          <w:r>
            <w:rPr>
              <w:noProof/>
              <w:lang w:val="en-US" w:eastAsia="en-US"/>
            </w:rPr>
            <w:drawing>
              <wp:inline distT="0" distB="0" distL="0" distR="0" wp14:anchorId="1D6BF942" wp14:editId="5246113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7A46E15" w14:textId="77777777" w:rsidR="00483ECA" w:rsidRDefault="00483ECA" w:rsidP="00D037A9"/>
      </w:tc>
    </w:tr>
  </w:tbl>
  <w:p w14:paraId="1A74479A"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E36D8" w14:paraId="5C9C7392" w14:textId="77777777" w:rsidTr="0008539E">
      <w:trPr>
        <w:trHeight w:hRule="exact" w:val="572"/>
      </w:trPr>
      <w:tc>
        <w:tcPr>
          <w:tcW w:w="7520" w:type="dxa"/>
        </w:tcPr>
        <w:p w14:paraId="79EB8D66" w14:textId="77777777" w:rsidR="00527BD4" w:rsidRPr="00963440" w:rsidRDefault="00F82E3F" w:rsidP="00210BA3">
          <w:pPr>
            <w:pStyle w:val="Huisstijl-Adres"/>
            <w:spacing w:after="0"/>
          </w:pPr>
          <w:r w:rsidRPr="009E3B07">
            <w:t>&gt;Retouradres </w:t>
          </w:r>
          <w:r>
            <w:t>Postbus 16375 2500 BJ Den Haag</w:t>
          </w:r>
          <w:r w:rsidRPr="009E3B07">
            <w:t xml:space="preserve"> </w:t>
          </w:r>
        </w:p>
      </w:tc>
    </w:tr>
    <w:tr w:rsidR="006E36D8" w14:paraId="243959FF" w14:textId="77777777" w:rsidTr="00E776C6">
      <w:trPr>
        <w:cantSplit/>
        <w:trHeight w:hRule="exact" w:val="238"/>
      </w:trPr>
      <w:tc>
        <w:tcPr>
          <w:tcW w:w="7520" w:type="dxa"/>
        </w:tcPr>
        <w:p w14:paraId="790A8911" w14:textId="77777777" w:rsidR="00093ABC" w:rsidRPr="00963440" w:rsidRDefault="00093ABC" w:rsidP="00963440"/>
      </w:tc>
    </w:tr>
    <w:tr w:rsidR="006E36D8" w14:paraId="3DF06034" w14:textId="77777777" w:rsidTr="00E776C6">
      <w:trPr>
        <w:cantSplit/>
        <w:trHeight w:hRule="exact" w:val="1520"/>
      </w:trPr>
      <w:tc>
        <w:tcPr>
          <w:tcW w:w="7520" w:type="dxa"/>
        </w:tcPr>
        <w:p w14:paraId="473E5930" w14:textId="77777777" w:rsidR="00A604D3" w:rsidRPr="00963440" w:rsidRDefault="00A604D3" w:rsidP="00963440"/>
      </w:tc>
    </w:tr>
    <w:tr w:rsidR="006E36D8" w14:paraId="385725BB" w14:textId="77777777" w:rsidTr="00E776C6">
      <w:trPr>
        <w:trHeight w:hRule="exact" w:val="1077"/>
      </w:trPr>
      <w:tc>
        <w:tcPr>
          <w:tcW w:w="7520" w:type="dxa"/>
        </w:tcPr>
        <w:p w14:paraId="49A77598" w14:textId="77777777" w:rsidR="00892BA5" w:rsidRPr="00035E67" w:rsidRDefault="00892BA5" w:rsidP="00892BA5">
          <w:pPr>
            <w:tabs>
              <w:tab w:val="left" w:pos="740"/>
            </w:tabs>
            <w:autoSpaceDE w:val="0"/>
            <w:autoSpaceDN w:val="0"/>
            <w:adjustRightInd w:val="0"/>
            <w:rPr>
              <w:rFonts w:cs="Verdana"/>
              <w:szCs w:val="18"/>
            </w:rPr>
          </w:pPr>
        </w:p>
      </w:tc>
    </w:tr>
  </w:tbl>
  <w:p w14:paraId="024F44CA" w14:textId="77777777" w:rsidR="006F273B" w:rsidRDefault="006F273B" w:rsidP="00BC4AE3">
    <w:pPr>
      <w:pStyle w:val="Koptekst"/>
    </w:pPr>
  </w:p>
  <w:p w14:paraId="360EA24B" w14:textId="77777777" w:rsidR="00153BD0" w:rsidRDefault="00153BD0" w:rsidP="00BC4AE3">
    <w:pPr>
      <w:pStyle w:val="Koptekst"/>
    </w:pPr>
  </w:p>
  <w:p w14:paraId="6A74F7D4" w14:textId="77777777" w:rsidR="0044605E" w:rsidRDefault="0044605E" w:rsidP="00BC4AE3">
    <w:pPr>
      <w:pStyle w:val="Koptekst"/>
    </w:pPr>
  </w:p>
  <w:p w14:paraId="24547608" w14:textId="77777777" w:rsidR="0044605E" w:rsidRDefault="0044605E" w:rsidP="00BC4AE3">
    <w:pPr>
      <w:pStyle w:val="Koptekst"/>
    </w:pPr>
  </w:p>
  <w:p w14:paraId="5740C79A"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570D150">
      <w:start w:val="1"/>
      <w:numFmt w:val="bullet"/>
      <w:pStyle w:val="Lijstopsomteken"/>
      <w:lvlText w:val="•"/>
      <w:lvlJc w:val="left"/>
      <w:pPr>
        <w:tabs>
          <w:tab w:val="num" w:pos="227"/>
        </w:tabs>
        <w:ind w:left="227" w:hanging="227"/>
      </w:pPr>
      <w:rPr>
        <w:rFonts w:ascii="Verdana" w:hAnsi="Verdana" w:hint="default"/>
        <w:sz w:val="18"/>
        <w:szCs w:val="18"/>
      </w:rPr>
    </w:lvl>
    <w:lvl w:ilvl="1" w:tplc="A98CF6B4" w:tentative="1">
      <w:start w:val="1"/>
      <w:numFmt w:val="bullet"/>
      <w:lvlText w:val="o"/>
      <w:lvlJc w:val="left"/>
      <w:pPr>
        <w:tabs>
          <w:tab w:val="num" w:pos="1440"/>
        </w:tabs>
        <w:ind w:left="1440" w:hanging="360"/>
      </w:pPr>
      <w:rPr>
        <w:rFonts w:ascii="Courier New" w:hAnsi="Courier New" w:cs="Courier New" w:hint="default"/>
      </w:rPr>
    </w:lvl>
    <w:lvl w:ilvl="2" w:tplc="21DA069A" w:tentative="1">
      <w:start w:val="1"/>
      <w:numFmt w:val="bullet"/>
      <w:lvlText w:val=""/>
      <w:lvlJc w:val="left"/>
      <w:pPr>
        <w:tabs>
          <w:tab w:val="num" w:pos="2160"/>
        </w:tabs>
        <w:ind w:left="2160" w:hanging="360"/>
      </w:pPr>
      <w:rPr>
        <w:rFonts w:ascii="Wingdings" w:hAnsi="Wingdings" w:hint="default"/>
      </w:rPr>
    </w:lvl>
    <w:lvl w:ilvl="3" w:tplc="BF641006" w:tentative="1">
      <w:start w:val="1"/>
      <w:numFmt w:val="bullet"/>
      <w:lvlText w:val=""/>
      <w:lvlJc w:val="left"/>
      <w:pPr>
        <w:tabs>
          <w:tab w:val="num" w:pos="2880"/>
        </w:tabs>
        <w:ind w:left="2880" w:hanging="360"/>
      </w:pPr>
      <w:rPr>
        <w:rFonts w:ascii="Symbol" w:hAnsi="Symbol" w:hint="default"/>
      </w:rPr>
    </w:lvl>
    <w:lvl w:ilvl="4" w:tplc="2146F8CC" w:tentative="1">
      <w:start w:val="1"/>
      <w:numFmt w:val="bullet"/>
      <w:lvlText w:val="o"/>
      <w:lvlJc w:val="left"/>
      <w:pPr>
        <w:tabs>
          <w:tab w:val="num" w:pos="3600"/>
        </w:tabs>
        <w:ind w:left="3600" w:hanging="360"/>
      </w:pPr>
      <w:rPr>
        <w:rFonts w:ascii="Courier New" w:hAnsi="Courier New" w:cs="Courier New" w:hint="default"/>
      </w:rPr>
    </w:lvl>
    <w:lvl w:ilvl="5" w:tplc="57F4B52A" w:tentative="1">
      <w:start w:val="1"/>
      <w:numFmt w:val="bullet"/>
      <w:lvlText w:val=""/>
      <w:lvlJc w:val="left"/>
      <w:pPr>
        <w:tabs>
          <w:tab w:val="num" w:pos="4320"/>
        </w:tabs>
        <w:ind w:left="4320" w:hanging="360"/>
      </w:pPr>
      <w:rPr>
        <w:rFonts w:ascii="Wingdings" w:hAnsi="Wingdings" w:hint="default"/>
      </w:rPr>
    </w:lvl>
    <w:lvl w:ilvl="6" w:tplc="9B101FCE" w:tentative="1">
      <w:start w:val="1"/>
      <w:numFmt w:val="bullet"/>
      <w:lvlText w:val=""/>
      <w:lvlJc w:val="left"/>
      <w:pPr>
        <w:tabs>
          <w:tab w:val="num" w:pos="5040"/>
        </w:tabs>
        <w:ind w:left="5040" w:hanging="360"/>
      </w:pPr>
      <w:rPr>
        <w:rFonts w:ascii="Symbol" w:hAnsi="Symbol" w:hint="default"/>
      </w:rPr>
    </w:lvl>
    <w:lvl w:ilvl="7" w:tplc="7292CFCC" w:tentative="1">
      <w:start w:val="1"/>
      <w:numFmt w:val="bullet"/>
      <w:lvlText w:val="o"/>
      <w:lvlJc w:val="left"/>
      <w:pPr>
        <w:tabs>
          <w:tab w:val="num" w:pos="5760"/>
        </w:tabs>
        <w:ind w:left="5760" w:hanging="360"/>
      </w:pPr>
      <w:rPr>
        <w:rFonts w:ascii="Courier New" w:hAnsi="Courier New" w:cs="Courier New" w:hint="default"/>
      </w:rPr>
    </w:lvl>
    <w:lvl w:ilvl="8" w:tplc="72246E0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DDAF1E0">
      <w:start w:val="1"/>
      <w:numFmt w:val="bullet"/>
      <w:pStyle w:val="Lijstopsomteken2"/>
      <w:lvlText w:val="–"/>
      <w:lvlJc w:val="left"/>
      <w:pPr>
        <w:tabs>
          <w:tab w:val="num" w:pos="227"/>
        </w:tabs>
        <w:ind w:left="227" w:firstLine="0"/>
      </w:pPr>
      <w:rPr>
        <w:rFonts w:ascii="Verdana" w:hAnsi="Verdana" w:hint="default"/>
      </w:rPr>
    </w:lvl>
    <w:lvl w:ilvl="1" w:tplc="ABEC056E" w:tentative="1">
      <w:start w:val="1"/>
      <w:numFmt w:val="bullet"/>
      <w:lvlText w:val="o"/>
      <w:lvlJc w:val="left"/>
      <w:pPr>
        <w:tabs>
          <w:tab w:val="num" w:pos="1440"/>
        </w:tabs>
        <w:ind w:left="1440" w:hanging="360"/>
      </w:pPr>
      <w:rPr>
        <w:rFonts w:ascii="Courier New" w:hAnsi="Courier New" w:cs="Courier New" w:hint="default"/>
      </w:rPr>
    </w:lvl>
    <w:lvl w:ilvl="2" w:tplc="9B360410" w:tentative="1">
      <w:start w:val="1"/>
      <w:numFmt w:val="bullet"/>
      <w:lvlText w:val=""/>
      <w:lvlJc w:val="left"/>
      <w:pPr>
        <w:tabs>
          <w:tab w:val="num" w:pos="2160"/>
        </w:tabs>
        <w:ind w:left="2160" w:hanging="360"/>
      </w:pPr>
      <w:rPr>
        <w:rFonts w:ascii="Wingdings" w:hAnsi="Wingdings" w:hint="default"/>
      </w:rPr>
    </w:lvl>
    <w:lvl w:ilvl="3" w:tplc="2BA6F796" w:tentative="1">
      <w:start w:val="1"/>
      <w:numFmt w:val="bullet"/>
      <w:lvlText w:val=""/>
      <w:lvlJc w:val="left"/>
      <w:pPr>
        <w:tabs>
          <w:tab w:val="num" w:pos="2880"/>
        </w:tabs>
        <w:ind w:left="2880" w:hanging="360"/>
      </w:pPr>
      <w:rPr>
        <w:rFonts w:ascii="Symbol" w:hAnsi="Symbol" w:hint="default"/>
      </w:rPr>
    </w:lvl>
    <w:lvl w:ilvl="4" w:tplc="D270C420" w:tentative="1">
      <w:start w:val="1"/>
      <w:numFmt w:val="bullet"/>
      <w:lvlText w:val="o"/>
      <w:lvlJc w:val="left"/>
      <w:pPr>
        <w:tabs>
          <w:tab w:val="num" w:pos="3600"/>
        </w:tabs>
        <w:ind w:left="3600" w:hanging="360"/>
      </w:pPr>
      <w:rPr>
        <w:rFonts w:ascii="Courier New" w:hAnsi="Courier New" w:cs="Courier New" w:hint="default"/>
      </w:rPr>
    </w:lvl>
    <w:lvl w:ilvl="5" w:tplc="B8FAEE30" w:tentative="1">
      <w:start w:val="1"/>
      <w:numFmt w:val="bullet"/>
      <w:lvlText w:val=""/>
      <w:lvlJc w:val="left"/>
      <w:pPr>
        <w:tabs>
          <w:tab w:val="num" w:pos="4320"/>
        </w:tabs>
        <w:ind w:left="4320" w:hanging="360"/>
      </w:pPr>
      <w:rPr>
        <w:rFonts w:ascii="Wingdings" w:hAnsi="Wingdings" w:hint="default"/>
      </w:rPr>
    </w:lvl>
    <w:lvl w:ilvl="6" w:tplc="35A66FF2" w:tentative="1">
      <w:start w:val="1"/>
      <w:numFmt w:val="bullet"/>
      <w:lvlText w:val=""/>
      <w:lvlJc w:val="left"/>
      <w:pPr>
        <w:tabs>
          <w:tab w:val="num" w:pos="5040"/>
        </w:tabs>
        <w:ind w:left="5040" w:hanging="360"/>
      </w:pPr>
      <w:rPr>
        <w:rFonts w:ascii="Symbol" w:hAnsi="Symbol" w:hint="default"/>
      </w:rPr>
    </w:lvl>
    <w:lvl w:ilvl="7" w:tplc="FFB0B570" w:tentative="1">
      <w:start w:val="1"/>
      <w:numFmt w:val="bullet"/>
      <w:lvlText w:val="o"/>
      <w:lvlJc w:val="left"/>
      <w:pPr>
        <w:tabs>
          <w:tab w:val="num" w:pos="5760"/>
        </w:tabs>
        <w:ind w:left="5760" w:hanging="360"/>
      </w:pPr>
      <w:rPr>
        <w:rFonts w:ascii="Courier New" w:hAnsi="Courier New" w:cs="Courier New" w:hint="default"/>
      </w:rPr>
    </w:lvl>
    <w:lvl w:ilvl="8" w:tplc="16C4D70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AC10D7"/>
    <w:multiLevelType w:val="hybridMultilevel"/>
    <w:tmpl w:val="CBDE903C"/>
    <w:lvl w:ilvl="0" w:tplc="7772C49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E004E81"/>
    <w:multiLevelType w:val="hybridMultilevel"/>
    <w:tmpl w:val="C1A0B4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0257449"/>
    <w:multiLevelType w:val="hybridMultilevel"/>
    <w:tmpl w:val="D8A4A066"/>
    <w:lvl w:ilvl="0" w:tplc="DCC40852">
      <w:start w:val="1"/>
      <w:numFmt w:val="decimal"/>
      <w:lvlText w:val="%1."/>
      <w:lvlJc w:val="left"/>
      <w:pPr>
        <w:ind w:left="720" w:hanging="360"/>
      </w:pPr>
    </w:lvl>
    <w:lvl w:ilvl="1" w:tplc="84C61DF6">
      <w:start w:val="1"/>
      <w:numFmt w:val="lowerLetter"/>
      <w:lvlText w:val="%2."/>
      <w:lvlJc w:val="left"/>
      <w:pPr>
        <w:ind w:left="1440" w:hanging="360"/>
      </w:pPr>
    </w:lvl>
    <w:lvl w:ilvl="2" w:tplc="C20E4806">
      <w:start w:val="1"/>
      <w:numFmt w:val="lowerRoman"/>
      <w:lvlText w:val="%3."/>
      <w:lvlJc w:val="right"/>
      <w:pPr>
        <w:ind w:left="2160" w:hanging="180"/>
      </w:pPr>
    </w:lvl>
    <w:lvl w:ilvl="3" w:tplc="A3E03C1C">
      <w:start w:val="1"/>
      <w:numFmt w:val="decimal"/>
      <w:lvlText w:val="%4."/>
      <w:lvlJc w:val="left"/>
      <w:pPr>
        <w:ind w:left="2880" w:hanging="360"/>
      </w:pPr>
    </w:lvl>
    <w:lvl w:ilvl="4" w:tplc="7CF8CA34">
      <w:start w:val="1"/>
      <w:numFmt w:val="lowerLetter"/>
      <w:lvlText w:val="%5."/>
      <w:lvlJc w:val="left"/>
      <w:pPr>
        <w:ind w:left="3600" w:hanging="360"/>
      </w:pPr>
    </w:lvl>
    <w:lvl w:ilvl="5" w:tplc="A516EDC8">
      <w:start w:val="1"/>
      <w:numFmt w:val="lowerRoman"/>
      <w:lvlText w:val="%6."/>
      <w:lvlJc w:val="right"/>
      <w:pPr>
        <w:ind w:left="4320" w:hanging="180"/>
      </w:pPr>
    </w:lvl>
    <w:lvl w:ilvl="6" w:tplc="B5A6362C">
      <w:start w:val="1"/>
      <w:numFmt w:val="decimal"/>
      <w:lvlText w:val="%7."/>
      <w:lvlJc w:val="left"/>
      <w:pPr>
        <w:ind w:left="5040" w:hanging="360"/>
      </w:pPr>
    </w:lvl>
    <w:lvl w:ilvl="7" w:tplc="AFAE50D8">
      <w:start w:val="1"/>
      <w:numFmt w:val="lowerLetter"/>
      <w:lvlText w:val="%8."/>
      <w:lvlJc w:val="left"/>
      <w:pPr>
        <w:ind w:left="5760" w:hanging="360"/>
      </w:pPr>
    </w:lvl>
    <w:lvl w:ilvl="8" w:tplc="F57E8028">
      <w:start w:val="1"/>
      <w:numFmt w:val="lowerRoman"/>
      <w:lvlText w:val="%9."/>
      <w:lvlJc w:val="right"/>
      <w:pPr>
        <w:ind w:left="6480" w:hanging="18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940F96"/>
    <w:multiLevelType w:val="hybridMultilevel"/>
    <w:tmpl w:val="D9B21654"/>
    <w:lvl w:ilvl="0" w:tplc="5882E7A8">
      <w:numFmt w:val="bullet"/>
      <w:lvlText w:val="-"/>
      <w:lvlJc w:val="left"/>
      <w:pPr>
        <w:ind w:left="720" w:hanging="360"/>
      </w:pPr>
      <w:rPr>
        <w:rFonts w:ascii="Verdana" w:eastAsia="Times New Roman" w:hAnsi="Verdana"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4137690">
    <w:abstractNumId w:val="10"/>
  </w:num>
  <w:num w:numId="2" w16cid:durableId="1787775438">
    <w:abstractNumId w:val="7"/>
  </w:num>
  <w:num w:numId="3" w16cid:durableId="508640108">
    <w:abstractNumId w:val="6"/>
  </w:num>
  <w:num w:numId="4" w16cid:durableId="1924996319">
    <w:abstractNumId w:val="5"/>
  </w:num>
  <w:num w:numId="5" w16cid:durableId="1572810478">
    <w:abstractNumId w:val="4"/>
  </w:num>
  <w:num w:numId="6" w16cid:durableId="1164515774">
    <w:abstractNumId w:val="8"/>
  </w:num>
  <w:num w:numId="7" w16cid:durableId="845751683">
    <w:abstractNumId w:val="3"/>
  </w:num>
  <w:num w:numId="8" w16cid:durableId="1661035720">
    <w:abstractNumId w:val="2"/>
  </w:num>
  <w:num w:numId="9" w16cid:durableId="1260287711">
    <w:abstractNumId w:val="1"/>
  </w:num>
  <w:num w:numId="10" w16cid:durableId="1330524516">
    <w:abstractNumId w:val="0"/>
  </w:num>
  <w:num w:numId="11" w16cid:durableId="1851530594">
    <w:abstractNumId w:val="9"/>
  </w:num>
  <w:num w:numId="12" w16cid:durableId="2146119829">
    <w:abstractNumId w:val="11"/>
  </w:num>
  <w:num w:numId="13" w16cid:durableId="490294398">
    <w:abstractNumId w:val="16"/>
  </w:num>
  <w:num w:numId="14" w16cid:durableId="971323872">
    <w:abstractNumId w:val="12"/>
  </w:num>
  <w:num w:numId="15" w16cid:durableId="170686700">
    <w:abstractNumId w:val="15"/>
  </w:num>
  <w:num w:numId="16" w16cid:durableId="852107850">
    <w:abstractNumId w:val="13"/>
  </w:num>
  <w:num w:numId="17" w16cid:durableId="336080679">
    <w:abstractNumId w:val="17"/>
  </w:num>
  <w:num w:numId="18" w16cid:durableId="2459715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234"/>
    <w:rsid w:val="00003544"/>
    <w:rsid w:val="00006C55"/>
    <w:rsid w:val="00013862"/>
    <w:rsid w:val="00014599"/>
    <w:rsid w:val="00016012"/>
    <w:rsid w:val="00020189"/>
    <w:rsid w:val="00020EE4"/>
    <w:rsid w:val="00020FCB"/>
    <w:rsid w:val="000217E8"/>
    <w:rsid w:val="00023E9A"/>
    <w:rsid w:val="00025A42"/>
    <w:rsid w:val="00033CA9"/>
    <w:rsid w:val="00033CDD"/>
    <w:rsid w:val="00034A84"/>
    <w:rsid w:val="00034D28"/>
    <w:rsid w:val="00035E67"/>
    <w:rsid w:val="000366F3"/>
    <w:rsid w:val="000407BB"/>
    <w:rsid w:val="0005404B"/>
    <w:rsid w:val="0005447D"/>
    <w:rsid w:val="000546DE"/>
    <w:rsid w:val="0006024D"/>
    <w:rsid w:val="00062055"/>
    <w:rsid w:val="00065235"/>
    <w:rsid w:val="00065462"/>
    <w:rsid w:val="00071F28"/>
    <w:rsid w:val="00074079"/>
    <w:rsid w:val="000765B6"/>
    <w:rsid w:val="0008289C"/>
    <w:rsid w:val="0008539E"/>
    <w:rsid w:val="00092799"/>
    <w:rsid w:val="00092A99"/>
    <w:rsid w:val="00092C5F"/>
    <w:rsid w:val="00093ABC"/>
    <w:rsid w:val="00094677"/>
    <w:rsid w:val="00096680"/>
    <w:rsid w:val="000A0F36"/>
    <w:rsid w:val="000A174A"/>
    <w:rsid w:val="000A3E0A"/>
    <w:rsid w:val="000A64A1"/>
    <w:rsid w:val="000A65AC"/>
    <w:rsid w:val="000B7281"/>
    <w:rsid w:val="000B7A2B"/>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6BE"/>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0E15"/>
    <w:rsid w:val="001A1608"/>
    <w:rsid w:val="001A2BEA"/>
    <w:rsid w:val="001A325F"/>
    <w:rsid w:val="001A6C6B"/>
    <w:rsid w:val="001A6D93"/>
    <w:rsid w:val="001B2BBA"/>
    <w:rsid w:val="001B35FA"/>
    <w:rsid w:val="001C006F"/>
    <w:rsid w:val="001C2C36"/>
    <w:rsid w:val="001C32EC"/>
    <w:rsid w:val="001C38BD"/>
    <w:rsid w:val="001C4D5A"/>
    <w:rsid w:val="001E0256"/>
    <w:rsid w:val="001E0980"/>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46360"/>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B6208"/>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869"/>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0B"/>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00B"/>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2C1A"/>
    <w:rsid w:val="004B4869"/>
    <w:rsid w:val="004B5465"/>
    <w:rsid w:val="004B6487"/>
    <w:rsid w:val="004B70F0"/>
    <w:rsid w:val="004C0035"/>
    <w:rsid w:val="004C1299"/>
    <w:rsid w:val="004C7E1D"/>
    <w:rsid w:val="004D065C"/>
    <w:rsid w:val="004D33FE"/>
    <w:rsid w:val="004D39A8"/>
    <w:rsid w:val="004D4703"/>
    <w:rsid w:val="004D505E"/>
    <w:rsid w:val="004D67E8"/>
    <w:rsid w:val="004D72CA"/>
    <w:rsid w:val="004E126D"/>
    <w:rsid w:val="004E2242"/>
    <w:rsid w:val="004F0F6D"/>
    <w:rsid w:val="004F2483"/>
    <w:rsid w:val="004F42FF"/>
    <w:rsid w:val="004F44C2"/>
    <w:rsid w:val="00505262"/>
    <w:rsid w:val="005107B1"/>
    <w:rsid w:val="00512CA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86EFF"/>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1083"/>
    <w:rsid w:val="005C34E1"/>
    <w:rsid w:val="005C3FE0"/>
    <w:rsid w:val="005C4C82"/>
    <w:rsid w:val="005C65AA"/>
    <w:rsid w:val="005C740C"/>
    <w:rsid w:val="005D283A"/>
    <w:rsid w:val="005D625B"/>
    <w:rsid w:val="005E3322"/>
    <w:rsid w:val="005E436C"/>
    <w:rsid w:val="005E637C"/>
    <w:rsid w:val="005E64E2"/>
    <w:rsid w:val="005F1648"/>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A34A9"/>
    <w:rsid w:val="006A619E"/>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6D8"/>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55F33"/>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5FB"/>
    <w:rsid w:val="008F3C1B"/>
    <w:rsid w:val="008F508C"/>
    <w:rsid w:val="0090271B"/>
    <w:rsid w:val="00910642"/>
    <w:rsid w:val="00910DDF"/>
    <w:rsid w:val="0091742B"/>
    <w:rsid w:val="00921861"/>
    <w:rsid w:val="00924639"/>
    <w:rsid w:val="00924845"/>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0A3B"/>
    <w:rsid w:val="009528B2"/>
    <w:rsid w:val="009607C4"/>
    <w:rsid w:val="00962F2A"/>
    <w:rsid w:val="00963440"/>
    <w:rsid w:val="009716D8"/>
    <w:rsid w:val="009718F9"/>
    <w:rsid w:val="009724E4"/>
    <w:rsid w:val="00972FB9"/>
    <w:rsid w:val="00975112"/>
    <w:rsid w:val="00980448"/>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295E"/>
    <w:rsid w:val="00AA4A79"/>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46A1"/>
    <w:rsid w:val="00AF52F6"/>
    <w:rsid w:val="00AF549D"/>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97FA4"/>
    <w:rsid w:val="00BA16BE"/>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06B8D"/>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0C34"/>
    <w:rsid w:val="00D33144"/>
    <w:rsid w:val="00D33BF0"/>
    <w:rsid w:val="00D33F30"/>
    <w:rsid w:val="00D34892"/>
    <w:rsid w:val="00D36447"/>
    <w:rsid w:val="00D40F25"/>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4C11"/>
    <w:rsid w:val="00D854F2"/>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5D5"/>
    <w:rsid w:val="00E0675E"/>
    <w:rsid w:val="00E06CD4"/>
    <w:rsid w:val="00E10DC6"/>
    <w:rsid w:val="00E11F8E"/>
    <w:rsid w:val="00E13D95"/>
    <w:rsid w:val="00E14AA3"/>
    <w:rsid w:val="00E15881"/>
    <w:rsid w:val="00E16A8F"/>
    <w:rsid w:val="00E17CA2"/>
    <w:rsid w:val="00E20C25"/>
    <w:rsid w:val="00E210E0"/>
    <w:rsid w:val="00E21DE3"/>
    <w:rsid w:val="00E233D5"/>
    <w:rsid w:val="00E23991"/>
    <w:rsid w:val="00E307D1"/>
    <w:rsid w:val="00E333CD"/>
    <w:rsid w:val="00E35710"/>
    <w:rsid w:val="00E35CF4"/>
    <w:rsid w:val="00E3731D"/>
    <w:rsid w:val="00E37811"/>
    <w:rsid w:val="00E468E4"/>
    <w:rsid w:val="00E51469"/>
    <w:rsid w:val="00E54114"/>
    <w:rsid w:val="00E62709"/>
    <w:rsid w:val="00E6286B"/>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32A"/>
    <w:rsid w:val="00ED072A"/>
    <w:rsid w:val="00ED2F32"/>
    <w:rsid w:val="00ED539E"/>
    <w:rsid w:val="00ED576F"/>
    <w:rsid w:val="00ED5E4D"/>
    <w:rsid w:val="00EE09A7"/>
    <w:rsid w:val="00EE3DA7"/>
    <w:rsid w:val="00EE4A1F"/>
    <w:rsid w:val="00EE4C2D"/>
    <w:rsid w:val="00EF0CCB"/>
    <w:rsid w:val="00EF1B5A"/>
    <w:rsid w:val="00EF24FB"/>
    <w:rsid w:val="00EF2CCA"/>
    <w:rsid w:val="00EF4D48"/>
    <w:rsid w:val="00EF60DC"/>
    <w:rsid w:val="00F00CCE"/>
    <w:rsid w:val="00F00F54"/>
    <w:rsid w:val="00F03963"/>
    <w:rsid w:val="00F04451"/>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2E3F"/>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232A"/>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C70F4"/>
  <w15:docId w15:val="{D4A95810-E95E-416F-8794-1BC123A2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0B7A2B"/>
    <w:pPr>
      <w:spacing w:after="160" w:line="259" w:lineRule="auto"/>
      <w:ind w:left="720"/>
      <w:contextualSpacing/>
    </w:pPr>
    <w:rPr>
      <w:rFonts w:asciiTheme="minorHAnsi" w:eastAsiaTheme="minorHAnsi" w:hAnsiTheme="minorHAnsi" w:cstheme="minorBidi"/>
      <w:sz w:val="22"/>
      <w:szCs w:val="22"/>
      <w:lang w:eastAsia="en-US"/>
    </w:rPr>
  </w:style>
  <w:style w:type="character" w:styleId="Voetnootmarkering">
    <w:name w:val="footnote reference"/>
    <w:basedOn w:val="Standaardalinea-lettertype"/>
    <w:rsid w:val="000B7A2B"/>
    <w:rPr>
      <w:vertAlign w:val="superscript"/>
    </w:rPr>
  </w:style>
  <w:style w:type="character" w:styleId="Onopgelostemelding">
    <w:name w:val="Unresolved Mention"/>
    <w:basedOn w:val="Standaardalinea-lettertype"/>
    <w:uiPriority w:val="99"/>
    <w:semiHidden/>
    <w:unhideWhenUsed/>
    <w:rsid w:val="000B7A2B"/>
    <w:rPr>
      <w:color w:val="605E5C"/>
      <w:shd w:val="clear" w:color="auto" w:fill="E1DFDD"/>
    </w:rPr>
  </w:style>
  <w:style w:type="character" w:customStyle="1" w:styleId="VoetnoottekstChar">
    <w:name w:val="Voetnoottekst Char"/>
    <w:basedOn w:val="Standaardalinea-lettertype"/>
    <w:link w:val="Voetnoottekst"/>
    <w:semiHidden/>
    <w:rsid w:val="00D40F25"/>
    <w:rPr>
      <w:rFonts w:ascii="Verdana" w:hAnsi="Verdana"/>
      <w:sz w:val="13"/>
      <w:lang w:val="nl-NL" w:eastAsia="nl-NL"/>
    </w:rPr>
  </w:style>
  <w:style w:type="character" w:styleId="Verwijzingopmerking">
    <w:name w:val="annotation reference"/>
    <w:basedOn w:val="Standaardalinea-lettertype"/>
    <w:rsid w:val="00AA295E"/>
    <w:rPr>
      <w:sz w:val="16"/>
      <w:szCs w:val="16"/>
    </w:rPr>
  </w:style>
  <w:style w:type="paragraph" w:styleId="Tekstopmerking">
    <w:name w:val="annotation text"/>
    <w:basedOn w:val="Standaard"/>
    <w:link w:val="TekstopmerkingChar"/>
    <w:rsid w:val="00AA295E"/>
    <w:pPr>
      <w:spacing w:line="240" w:lineRule="auto"/>
    </w:pPr>
    <w:rPr>
      <w:sz w:val="20"/>
      <w:szCs w:val="20"/>
    </w:rPr>
  </w:style>
  <w:style w:type="character" w:customStyle="1" w:styleId="TekstopmerkingChar">
    <w:name w:val="Tekst opmerking Char"/>
    <w:basedOn w:val="Standaardalinea-lettertype"/>
    <w:link w:val="Tekstopmerking"/>
    <w:rsid w:val="00AA295E"/>
    <w:rPr>
      <w:rFonts w:ascii="Verdana" w:hAnsi="Verdana"/>
      <w:lang w:val="nl-NL" w:eastAsia="nl-NL"/>
    </w:rPr>
  </w:style>
  <w:style w:type="paragraph" w:styleId="Onderwerpvanopmerking">
    <w:name w:val="annotation subject"/>
    <w:basedOn w:val="Tekstopmerking"/>
    <w:next w:val="Tekstopmerking"/>
    <w:link w:val="OnderwerpvanopmerkingChar"/>
    <w:rsid w:val="00AA295E"/>
    <w:rPr>
      <w:b/>
      <w:bCs/>
    </w:rPr>
  </w:style>
  <w:style w:type="character" w:customStyle="1" w:styleId="OnderwerpvanopmerkingChar">
    <w:name w:val="Onderwerp van opmerking Char"/>
    <w:basedOn w:val="TekstopmerkingChar"/>
    <w:link w:val="Onderwerpvanopmerking"/>
    <w:rsid w:val="00AA295E"/>
    <w:rPr>
      <w:rFonts w:ascii="Verdana" w:hAnsi="Verdana"/>
      <w:b/>
      <w:bCs/>
      <w:lang w:val="nl-NL" w:eastAsia="nl-NL"/>
    </w:rPr>
  </w:style>
  <w:style w:type="paragraph" w:styleId="Revisie">
    <w:name w:val="Revision"/>
    <w:hidden/>
    <w:uiPriority w:val="99"/>
    <w:semiHidden/>
    <w:rsid w:val="00BA16B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d.nl/artikel/1149121-studie-jiddisch-stopt-aan-universiteit-van-amsterda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596</ap:Words>
  <ap:Characters>3278</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2026-06-18T13:02:00.0000000Z</dcterms:created>
  <dcterms:modified xsi:type="dcterms:W3CDTF">2026-06-18T13:02:00.0000000Z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O207HAD</vt:lpwstr>
  </property>
  <property fmtid="{D5CDD505-2E9C-101B-9397-08002B2CF9AE}" pid="3" name="Author">
    <vt:lpwstr>O207HAD</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lid Stoffer (SGP) over het bericht "Studie Jiddisch stopt aan Universiteit van Amsterdam"</vt:lpwstr>
  </property>
  <property fmtid="{D5CDD505-2E9C-101B-9397-08002B2CF9AE}" pid="9" name="ocw_directie">
    <vt:lpwstr>HOENS/E</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O207HAD</vt:lpwstr>
  </property>
</Properties>
</file>