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2026Z13639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18 juni 2026)</w:t>
        <w:br/>
      </w:r>
    </w:p>
    <w:p>
      <w:r>
        <w:t xml:space="preserve">Vragen van het lid Westerveld (PRO) aan de ministers van Defensie en van Langdurige Zorg, Jeugd en Sport over het interview van vicepremier Yesilgöz met NOS Stories over dakloze jongeren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1</w:t>
      </w:r>
      <w:r>
        <w:rPr/>
        <w:t xml:space="preserve">
          <w:br/>
          Wat verstaat u precies onder “alles op alles zetten” om het aantal dakloze mensen in 2030 naar nul te brengen? 1)
        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2</w:t>
      </w:r>
      <w:r>
        <w:rPr/>
        <w:t xml:space="preserve">
          <w:br/>
          Hoe rijmt u deze uitspraken met het coalitieakkoord waarin geen enkel concreet plan staat voor dakloze mensen?
        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3</w:t>
      </w:r>
      <w:r>
        <w:rPr/>
        <w:t xml:space="preserve">
          <w:br/>
          Waaruit blijkt precies dat het kabinet, in de woorden van de vicepremier “heel hoge prioriteit” geeft aan dakloze jongeren? Kunt u uiteenzetten wat er precies wordt gedaan voor deze groep of welke concrete maatregelen het kabinet op korte termijn neemt?
        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4</w:t>
      </w:r>
      <w:r>
        <w:rPr/>
        <w:t xml:space="preserve">
          <w:br/>
          Kunt u uw bewering dat er “heel veel’’ in het coalitieakkoord staat over de geestelijke gezondheidszorg (ggz) en over preventie, onderbouwen?
        </w:t>
      </w:r>
      <w:r>
        <w:rPr>
          <w:b w:val="1"/>
          <w:bCs w:val="1"/>
        </w:rPr>
        <w:t xml:space="preserve"> </w:t>
      </w:r>
      <w:r>
        <w:rPr/>
        <w:t xml:space="preserve"/>
      </w:r>
      <w:r>
        <w:br/>
      </w:r>
    </w:p>
    <w:p>
      <w:r>
        <w:t xml:space="preserve"/>
      </w:r>
      <w:r>
        <w:rPr>
          <w:b w:val="1"/>
          <w:bCs w:val="1"/>
        </w:rPr>
        <w:t xml:space="preserve">Vraag 5</w:t>
      </w:r>
      <w:r>
        <w:rPr/>
        <w:t xml:space="preserve">
          <w:br/>
          Hoeveel extra budget gaat u vrijmaken om uw woorden na te komen, in de wetenschap dat het budget dat is gekoppeld aan het Nationaal Actieplan Dakloosheid, aantoonbaar onvoldoende is om de beloften waar te maken?
        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6</w:t>
      </w:r>
      <w:r>
        <w:rPr/>
        <w:t xml:space="preserve">
          <w:br/>
          Bent u bereid gemeenten te ondersteunen, die concrete plannen hebben om dakloze jongeren, of jongeren die dreigen dakloos te raken, aan een woonplek te helpen? Zo ja, hoe precies?
        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7</w:t>
      </w:r>
      <w:r>
        <w:rPr/>
        <w:t xml:space="preserve">
          <w:br/>
          Kunt u deze vragen afzonderlijk van elkaar beantwoorden?
        </w:t>
      </w:r>
      <w:r>
        <w:br/>
      </w:r>
    </w:p>
    <w:p>
      <w:r>
        <w:t xml:space="preserve"> </w:t>
      </w:r>
      <w:r>
        <w:br/>
      </w:r>
    </w:p>
    <w:p>
      <w:r>
        <w:t xml:space="preserve">1) NOS Stories, 6 juni 2026, 'Hoe gaan we naar 0 dakloze jongeren in 2030?' Hoe gaan we naar 0 dakloze jongeren in 2030? | NOS Stories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