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C7E" w:rsidR="00A828E3" w:rsidRDefault="00E02D08" w14:paraId="682E50A6" w14:textId="77777777">
      <w:pPr>
        <w:pStyle w:val="PlatteTekst"/>
        <w:rPr>
          <w:szCs w:val="18"/>
        </w:rPr>
        <w:sectPr w:rsidRPr="002B3C7E" w:rsidR="00A828E3" w:rsidSect="00BF62AD">
          <w:headerReference w:type="default" r:id="rId14"/>
          <w:footerReference w:type="default" r:id="rId15"/>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8241" behindDoc="0" locked="0" layoutInCell="1" allowOverlap="1" wp14:editId="21ADD611" wp14:anchorId="6AD78AE4">
                <wp:simplePos x="0" y="0"/>
                <wp:positionH relativeFrom="margin">
                  <wp:posOffset>3128010</wp:posOffset>
                </wp:positionH>
                <wp:positionV relativeFrom="topMargin">
                  <wp:align>bottom</wp:align>
                </wp:positionV>
                <wp:extent cx="2159635" cy="770890"/>
                <wp:effectExtent l="0" t="0" r="12065"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770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0C2DDC01" w14:textId="17A460F9">
                            <w:pPr>
                              <w:pStyle w:val="Huisstijl-Agendatitel"/>
                              <w:ind w:left="0" w:firstLine="0"/>
                              <w:jc w:val="right"/>
                            </w:pPr>
                            <w:r>
                              <w:t xml:space="preserve">Commissie </w:t>
                            </w:r>
                            <w:r w:rsidR="005602A0">
                              <w:t xml:space="preserve">Buitenlandse </w:t>
                            </w:r>
                            <w:r w:rsidR="00D5706A">
                              <w:t>Handel en Ontwikkelingssamenwerking</w:t>
                            </w:r>
                          </w:p>
                          <w:p w:rsidR="00405747" w:rsidP="00E02D08" w:rsidRDefault="00405747" w14:paraId="565DC83C" w14:textId="77777777">
                            <w:pPr>
                              <w:pStyle w:val="Huisstijl-Agendatitel"/>
                              <w:ind w:left="0" w:firstLine="0"/>
                              <w:jc w:val="right"/>
                            </w:pPr>
                          </w:p>
                          <w:p w:rsidR="00A42CDC" w:rsidP="00D5706A" w:rsidRDefault="008B0BA5" w14:paraId="56511749" w14:textId="712C7886">
                            <w:pPr>
                              <w:pStyle w:val="Huisstijl-Agendatitel"/>
                              <w:ind w:left="0" w:firstLine="0"/>
                              <w:jc w:val="right"/>
                            </w:pPr>
                            <w:r>
                              <w:t>18</w:t>
                            </w:r>
                            <w:r w:rsidR="00D5706A">
                              <w:t xml:space="preserve"> juni</w:t>
                            </w:r>
                            <w:r w:rsidR="00A33FA3">
                              <w:t xml:space="preserve"> </w:t>
                            </w:r>
                            <w:r w:rsidRPr="0073369A" w:rsidR="0073369A">
                              <w:t>2026</w:t>
                            </w:r>
                          </w:p>
                          <w:p w:rsidR="00A42CDC" w:rsidRDefault="00A42CDC" w14:paraId="7FF74008" w14:textId="77777777">
                            <w:pPr>
                              <w:pStyle w:val="Huisstijl-AgendagegevensW1"/>
                            </w:pPr>
                            <w:r>
                              <w:tab/>
                            </w:r>
                            <w:r w:rsidR="005324DF">
                              <w:t xml:space="preserve"> </w:t>
                            </w:r>
                          </w:p>
                          <w:p w:rsidR="00A42CDC" w:rsidRDefault="00A42CDC" w14:paraId="4B605E0E"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D78AE4">
                <v:stroke joinstyle="miter"/>
                <v:path gradientshapeok="t" o:connecttype="rect"/>
              </v:shapetype>
              <v:shape id="Tekstvak 8" style="position:absolute;margin-left:246.3pt;margin-top:0;width:170.05pt;height:60.7pt;z-index:251658241;visibility:visible;mso-wrap-style:square;mso-width-percent:0;mso-height-percent:0;mso-wrap-distance-left:9pt;mso-wrap-distance-top:0;mso-wrap-distance-right:9pt;mso-wrap-distance-bottom:21.25pt;mso-position-horizontal:absolute;mso-position-horizontal-relative:margin;mso-position-vertical:bottom;mso-position-vertical-relative:top-margin-area;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">
                <v:textbox inset="0,0,0,0">
                  <w:txbxContent>
                    <w:p w:rsidR="00405747" w:rsidP="00405747" w:rsidRDefault="00405747" w14:paraId="0C2DDC01" w14:textId="17A460F9">
                      <w:pPr>
                        <w:pStyle w:val="Huisstijl-Agendatitel"/>
                        <w:ind w:left="0" w:firstLine="0"/>
                        <w:jc w:val="right"/>
                      </w:pPr>
                      <w:r>
                        <w:t xml:space="preserve">Commissie </w:t>
                      </w:r>
                      <w:r w:rsidR="005602A0">
                        <w:t xml:space="preserve">Buitenlandse </w:t>
                      </w:r>
                      <w:r w:rsidR="00D5706A">
                        <w:t>Handel en Ontwikkelingssamenwerking</w:t>
                      </w:r>
                    </w:p>
                    <w:p w:rsidR="00405747" w:rsidP="00E02D08" w:rsidRDefault="00405747" w14:paraId="565DC83C" w14:textId="77777777">
                      <w:pPr>
                        <w:pStyle w:val="Huisstijl-Agendatitel"/>
                        <w:ind w:left="0" w:firstLine="0"/>
                        <w:jc w:val="right"/>
                      </w:pPr>
                    </w:p>
                    <w:p w:rsidR="00A42CDC" w:rsidP="00D5706A" w:rsidRDefault="008B0BA5" w14:paraId="56511749" w14:textId="712C7886">
                      <w:pPr>
                        <w:pStyle w:val="Huisstijl-Agendatitel"/>
                        <w:ind w:left="0" w:firstLine="0"/>
                        <w:jc w:val="right"/>
                      </w:pPr>
                      <w:r>
                        <w:t>18</w:t>
                      </w:r>
                      <w:r w:rsidR="00D5706A">
                        <w:t xml:space="preserve"> juni</w:t>
                      </w:r>
                      <w:r w:rsidR="00A33FA3">
                        <w:t xml:space="preserve"> </w:t>
                      </w:r>
                      <w:r w:rsidRPr="0073369A" w:rsidR="0073369A">
                        <w:t>2026</w:t>
                      </w:r>
                    </w:p>
                    <w:p w:rsidR="00A42CDC" w:rsidRDefault="00A42CDC" w14:paraId="7FF74008" w14:textId="77777777">
                      <w:pPr>
                        <w:pStyle w:val="Huisstijl-AgendagegevensW1"/>
                      </w:pPr>
                      <w:r>
                        <w:tab/>
                      </w:r>
                      <w:r w:rsidR="005324DF">
                        <w:t xml:space="preserve"> </w:t>
                      </w:r>
                    </w:p>
                    <w:p w:rsidR="00A42CDC" w:rsidRDefault="00A42CDC" w14:paraId="4B605E0E" w14:textId="77777777">
                      <w:pPr>
                        <w:pStyle w:val="Huisstijl-Notitiegegevens"/>
                      </w:pPr>
                    </w:p>
                  </w:txbxContent>
                </v:textbox>
                <w10:wrap type="topAndBottom" anchorx="margin" anchory="margin"/>
              </v:shape>
            </w:pict>
          </mc:Fallback>
        </mc:AlternateContent>
      </w:r>
      <w:r w:rsidR="00F407B0">
        <w:rPr>
          <w:noProof/>
          <w:szCs w:val="18"/>
          <w:lang w:eastAsia="nl-NL"/>
        </w:rPr>
        <mc:AlternateContent>
          <mc:Choice Requires="wps">
            <w:drawing>
              <wp:anchor distT="0" distB="0" distL="114300" distR="114300" simplePos="0" relativeHeight="251658240" behindDoc="0" locked="0" layoutInCell="1" allowOverlap="1" wp14:editId="01B1F3AC" wp14:anchorId="74B5E8D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16DA25F4"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74B5E8D4">
                <v:textbox inset="0,0,0,0">
                  <w:txbxContent>
                    <w:p w:rsidR="00A42CDC" w:rsidRDefault="00A42CDC" w14:paraId="16DA25F4" w14:textId="77777777"/>
                  </w:txbxContent>
                </v:textbox>
                <w10:wrap anchory="page"/>
              </v:shape>
            </w:pict>
          </mc:Fallback>
        </mc:AlternateContent>
      </w:r>
    </w:p>
    <w:p w:rsidR="00E02D08" w:rsidP="00C727FA" w:rsidRDefault="00E02D08" w14:paraId="49EEC646" w14:textId="77777777">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683953F4" w14:textId="77777777">
      <w:pPr>
        <w:rPr>
          <w:b/>
          <w:sz w:val="22"/>
          <w:szCs w:val="18"/>
        </w:rPr>
      </w:pPr>
    </w:p>
    <w:p w:rsidRPr="00DD6A50" w:rsidR="006F2511" w:rsidP="00C727FA" w:rsidRDefault="006F2511" w14:paraId="7A56A063" w14:textId="3ECFF8B4">
      <w:pPr>
        <w:rPr>
          <w:szCs w:val="18"/>
        </w:rPr>
      </w:pPr>
      <w:r w:rsidRPr="00DD6A50">
        <w:rPr>
          <w:szCs w:val="18"/>
        </w:rPr>
        <w:t>De</w:t>
      </w:r>
      <w:r w:rsidRPr="00DD6A50">
        <w:rPr>
          <w:b/>
          <w:szCs w:val="18"/>
        </w:rPr>
        <w:t xml:space="preserve"> </w:t>
      </w:r>
      <w:r w:rsidRPr="00DD6A50">
        <w:rPr>
          <w:szCs w:val="18"/>
        </w:rPr>
        <w:t xml:space="preserve">Europese Commissie </w:t>
      </w:r>
      <w:r w:rsidRPr="00A80DD1">
        <w:rPr>
          <w:szCs w:val="18"/>
        </w:rPr>
        <w:t xml:space="preserve">heeft in de periode </w:t>
      </w:r>
      <w:r w:rsidRPr="00A80DD1" w:rsidR="007A1C75">
        <w:rPr>
          <w:szCs w:val="18"/>
        </w:rPr>
        <w:t xml:space="preserve">van </w:t>
      </w:r>
      <w:r w:rsidR="00315C4B">
        <w:rPr>
          <w:b/>
          <w:bCs/>
          <w:szCs w:val="18"/>
        </w:rPr>
        <w:t xml:space="preserve">4 </w:t>
      </w:r>
      <w:r w:rsidR="008B0BA5">
        <w:rPr>
          <w:b/>
          <w:bCs/>
          <w:szCs w:val="18"/>
        </w:rPr>
        <w:t xml:space="preserve">tot en met </w:t>
      </w:r>
      <w:r w:rsidR="00905523">
        <w:rPr>
          <w:b/>
          <w:bCs/>
          <w:szCs w:val="18"/>
        </w:rPr>
        <w:t xml:space="preserve">18 </w:t>
      </w:r>
      <w:r w:rsidR="00315C4B">
        <w:rPr>
          <w:b/>
          <w:bCs/>
          <w:szCs w:val="18"/>
        </w:rPr>
        <w:t xml:space="preserve">juni </w:t>
      </w:r>
      <w:r w:rsidRPr="00A33FA3" w:rsidR="001420FE">
        <w:rPr>
          <w:b/>
          <w:bCs/>
          <w:szCs w:val="18"/>
        </w:rPr>
        <w:t>2026</w:t>
      </w:r>
      <w:r w:rsidRPr="00A80DD1" w:rsidR="001E0E15">
        <w:rPr>
          <w:szCs w:val="18"/>
        </w:rPr>
        <w:t xml:space="preserve"> </w:t>
      </w:r>
      <w:r w:rsidRPr="00A80DD1">
        <w:rPr>
          <w:szCs w:val="18"/>
        </w:rPr>
        <w:t xml:space="preserve">de volgende voor </w:t>
      </w:r>
      <w:r w:rsidRPr="00A80DD1" w:rsidR="00E02D08">
        <w:rPr>
          <w:szCs w:val="18"/>
        </w:rPr>
        <w:t>de</w:t>
      </w:r>
      <w:r w:rsidRPr="00A80DD1" w:rsidR="00405747">
        <w:rPr>
          <w:szCs w:val="18"/>
        </w:rPr>
        <w:t>ze</w:t>
      </w:r>
      <w:r w:rsidRPr="00A80DD1" w:rsidR="00E02D08">
        <w:rPr>
          <w:szCs w:val="18"/>
        </w:rPr>
        <w:t xml:space="preserve"> </w:t>
      </w:r>
      <w:r w:rsidRPr="00A80DD1">
        <w:rPr>
          <w:szCs w:val="18"/>
        </w:rPr>
        <w:t>vaste</w:t>
      </w:r>
      <w:r w:rsidRPr="00DD6A50">
        <w:rPr>
          <w:szCs w:val="18"/>
        </w:rPr>
        <w:t xml:space="preserve"> commissie</w:t>
      </w:r>
      <w:r w:rsidRPr="00DD6A50">
        <w:rPr>
          <w:b/>
          <w:szCs w:val="18"/>
        </w:rPr>
        <w:t xml:space="preserve"> </w:t>
      </w:r>
      <w:r w:rsidRPr="00DD6A50">
        <w:rPr>
          <w:szCs w:val="18"/>
        </w:rPr>
        <w:t xml:space="preserve">relevante voorstellen voor Europese wetgeving, besluiten en andere beleidsvormende documenten aan de Tweede Kamer gestuurd: </w:t>
      </w:r>
    </w:p>
    <w:p w:rsidR="00820149" w:rsidP="00C727FA" w:rsidRDefault="00820149" w14:paraId="6853F39E" w14:textId="77777777">
      <w:pPr>
        <w:rPr>
          <w:szCs w:val="18"/>
        </w:rPr>
      </w:pPr>
    </w:p>
    <w:p w:rsidRPr="00857C41" w:rsidR="00A76E40" w:rsidP="00D836EE" w:rsidRDefault="00D27FE7" w14:paraId="752874D6" w14:textId="5FDD9EFC">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Pr="00857C41" w:rsidR="00857C41" w:rsidP="00857C41" w:rsidRDefault="00857C41" w14:paraId="53628693" w14:textId="559EB87C">
      <w:pPr>
        <w:pStyle w:val="Lijstalinea"/>
        <w:rPr>
          <w:bCs/>
          <w:szCs w:val="18"/>
        </w:rPr>
      </w:pPr>
      <w:r w:rsidRPr="00857C41">
        <w:rPr>
          <w:bCs/>
          <w:szCs w:val="18"/>
        </w:rPr>
        <w:br/>
      </w:r>
      <w:r>
        <w:rPr>
          <w:bCs/>
          <w:szCs w:val="18"/>
        </w:rPr>
        <w:t>N</w:t>
      </w:r>
      <w:r w:rsidRPr="00857C41">
        <w:rPr>
          <w:bCs/>
          <w:szCs w:val="18"/>
        </w:rPr>
        <w:t xml:space="preserve">.v.t. </w:t>
      </w:r>
    </w:p>
    <w:p w:rsidRPr="003612F6" w:rsidR="00D17CBD" w:rsidP="009547A1" w:rsidRDefault="00D17CBD" w14:paraId="7E13A353" w14:textId="77777777">
      <w:pPr>
        <w:rPr>
          <w:szCs w:val="18"/>
        </w:rPr>
      </w:pPr>
    </w:p>
    <w:p w:rsidRPr="003612F6" w:rsidR="00417763" w:rsidP="00D836EE" w:rsidRDefault="00417763" w14:paraId="78F5B69D" w14:textId="093FBA4B">
      <w:pPr>
        <w:pStyle w:val="Lijstalinea"/>
        <w:numPr>
          <w:ilvl w:val="0"/>
          <w:numId w:val="2"/>
        </w:numPr>
        <w:rPr>
          <w:b/>
          <w:szCs w:val="18"/>
        </w:rPr>
      </w:pPr>
      <w:r w:rsidRPr="003612F6">
        <w:rPr>
          <w:b/>
          <w:szCs w:val="18"/>
        </w:rPr>
        <w:t xml:space="preserve">Nieuwe EU-documenten van niet-wetgevende aard </w:t>
      </w:r>
      <w:r w:rsidRPr="003612F6">
        <w:rPr>
          <w:b/>
          <w:szCs w:val="18"/>
        </w:rPr>
        <w:br/>
      </w:r>
      <w:r w:rsidRPr="003612F6">
        <w:rPr>
          <w:szCs w:val="18"/>
        </w:rPr>
        <w:t>(Mededelingen, aanbevelingen, actieplannen, consultaties, etc.)</w:t>
      </w:r>
    </w:p>
    <w:p w:rsidR="00417763" w:rsidP="00417763" w:rsidRDefault="00417763" w14:paraId="643012C3"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1979E9" w:rsidR="00D45A86" w:rsidTr="00BD1AC5" w14:paraId="5E6C383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45A86" w:rsidP="00D836EE" w:rsidRDefault="00D45A86" w14:paraId="305FA772" w14:textId="77777777">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766858" w:rsidR="00D45A86" w:rsidP="00D114F6" w:rsidRDefault="00D45A86" w14:paraId="60A78319" w14:textId="77777777">
            <w:pPr>
              <w:spacing w:after="240"/>
              <w:rPr>
                <w:szCs w:val="18"/>
              </w:rPr>
            </w:pPr>
            <w:r w:rsidRPr="00766858">
              <w:rPr>
                <w:szCs w:val="18"/>
              </w:rPr>
              <w:t xml:space="preserve">Titel </w:t>
            </w:r>
          </w:p>
        </w:tc>
        <w:tc>
          <w:tcPr>
            <w:tcW w:w="6529" w:type="dxa"/>
          </w:tcPr>
          <w:p w:rsidR="00C26F1B" w:rsidP="00905523" w:rsidRDefault="001979E9" w14:paraId="54A1326A" w14:textId="77777777">
            <w:pPr>
              <w:shd w:val="clear" w:color="auto" w:fill="FFFFFF"/>
              <w:spacing w:after="75"/>
              <w:rPr>
                <w:szCs w:val="18"/>
                <w:lang w:eastAsia="nl-NL"/>
              </w:rPr>
            </w:pPr>
            <w:r w:rsidRPr="001979E9">
              <w:rPr>
                <w:szCs w:val="18"/>
                <w:lang w:eastAsia="nl-NL"/>
              </w:rPr>
              <w:t xml:space="preserve">MEDEDELING VAN DE COMMISSIE AAN DE RAAD </w:t>
            </w:r>
          </w:p>
          <w:p w:rsidRPr="00F420FB" w:rsidR="008B1C2F" w:rsidP="00905523" w:rsidRDefault="001979E9" w14:paraId="36CFD6B2" w14:textId="2AA69B51">
            <w:pPr>
              <w:shd w:val="clear" w:color="auto" w:fill="FFFFFF"/>
              <w:spacing w:after="75"/>
              <w:rPr>
                <w:szCs w:val="18"/>
                <w:lang w:eastAsia="nl-NL"/>
              </w:rPr>
            </w:pPr>
            <w:r w:rsidRPr="001979E9">
              <w:rPr>
                <w:szCs w:val="18"/>
                <w:lang w:eastAsia="nl-NL"/>
              </w:rPr>
              <w:t xml:space="preserve">Financiële informatie over het Europees Ontwikkelingsfonds (EOF): Financiële uitvoering 2025 en prognoses voor 2026-2027 </w:t>
            </w:r>
            <w:hyperlink w:history="1" r:id="rId16">
              <w:r w:rsidRPr="001979E9">
                <w:rPr>
                  <w:rStyle w:val="Hyperlink"/>
                  <w:szCs w:val="18"/>
                  <w:lang w:eastAsia="nl-NL"/>
                </w:rPr>
                <w:t>COM(2026)266</w:t>
              </w:r>
            </w:hyperlink>
            <w:r w:rsidRPr="00F420FB" w:rsidR="007459B0">
              <w:rPr>
                <w:szCs w:val="18"/>
                <w:lang w:eastAsia="nl-NL"/>
              </w:rPr>
              <w:br/>
            </w:r>
          </w:p>
        </w:tc>
      </w:tr>
      <w:tr w:rsidR="00D45A86" w:rsidTr="00BD1AC5" w14:paraId="6FE10A5E" w14:textId="77777777">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1979E9" w:rsidR="00D45A86" w:rsidP="00D114F6" w:rsidRDefault="00D45A86" w14:paraId="78B56FBE" w14:textId="77777777">
            <w:pPr>
              <w:spacing w:after="240"/>
              <w:rPr>
                <w:szCs w:val="18"/>
              </w:rPr>
            </w:pPr>
          </w:p>
        </w:tc>
        <w:tc>
          <w:tcPr>
            <w:tcW w:w="1035" w:type="dxa"/>
          </w:tcPr>
          <w:p w:rsidRPr="007B2BAB" w:rsidR="00D45A86" w:rsidP="00D114F6" w:rsidRDefault="00D45A86" w14:paraId="638CBD17" w14:textId="77777777">
            <w:pPr>
              <w:spacing w:after="240"/>
              <w:rPr>
                <w:szCs w:val="18"/>
              </w:rPr>
            </w:pPr>
            <w:r w:rsidRPr="007B2BAB">
              <w:rPr>
                <w:szCs w:val="18"/>
              </w:rPr>
              <w:t>Voorstel</w:t>
            </w:r>
          </w:p>
        </w:tc>
        <w:tc>
          <w:tcPr>
            <w:tcW w:w="6529" w:type="dxa"/>
          </w:tcPr>
          <w:p w:rsidRPr="00980275" w:rsidR="00D45A86" w:rsidP="00D114F6" w:rsidRDefault="007459B0" w14:paraId="293EF8F1" w14:textId="73B1967C">
            <w:pPr>
              <w:spacing w:after="240"/>
              <w:rPr>
                <w:szCs w:val="18"/>
              </w:rPr>
            </w:pPr>
            <w:r>
              <w:rPr>
                <w:bCs/>
                <w:szCs w:val="18"/>
              </w:rPr>
              <w:t>Voor kennisgeving aannemen</w:t>
            </w:r>
          </w:p>
        </w:tc>
      </w:tr>
      <w:tr w:rsidR="00D45A86" w:rsidTr="00BD1AC5" w14:paraId="34F1278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45A86" w:rsidP="00D114F6" w:rsidRDefault="00D45A86" w14:paraId="2757A9AB" w14:textId="77777777">
            <w:pPr>
              <w:spacing w:after="240"/>
              <w:rPr>
                <w:color w:val="595959" w:themeColor="text1" w:themeTint="A6"/>
                <w:szCs w:val="18"/>
              </w:rPr>
            </w:pPr>
          </w:p>
        </w:tc>
        <w:tc>
          <w:tcPr>
            <w:tcW w:w="1035" w:type="dxa"/>
          </w:tcPr>
          <w:p w:rsidRPr="00951286" w:rsidR="00D45A86" w:rsidP="00D114F6" w:rsidRDefault="00D45A86" w14:paraId="6914BFCA" w14:textId="77777777">
            <w:pPr>
              <w:spacing w:after="240"/>
              <w:rPr>
                <w:szCs w:val="18"/>
              </w:rPr>
            </w:pPr>
            <w:r w:rsidRPr="00951286">
              <w:rPr>
                <w:szCs w:val="18"/>
              </w:rPr>
              <w:t>Noot</w:t>
            </w:r>
          </w:p>
        </w:tc>
        <w:tc>
          <w:tcPr>
            <w:tcW w:w="6529" w:type="dxa"/>
          </w:tcPr>
          <w:p w:rsidRPr="00702412" w:rsidR="00267699" w:rsidP="00575F77" w:rsidRDefault="0037064B" w14:paraId="5C0E8AD6" w14:textId="74A18EE7">
            <w:pPr>
              <w:pStyle w:val="Standaard1"/>
              <w:shd w:val="clear" w:color="auto" w:fill="FFFFFF"/>
              <w:spacing w:before="0" w:beforeAutospacing="0" w:after="160" w:afterAutospacing="0"/>
              <w:rPr>
                <w:rFonts w:ascii="Verdana" w:hAnsi="Verdana"/>
                <w:sz w:val="18"/>
                <w:szCs w:val="18"/>
              </w:rPr>
            </w:pPr>
            <w:r>
              <w:rPr>
                <w:rFonts w:ascii="Verdana" w:hAnsi="Verdana"/>
                <w:sz w:val="18"/>
                <w:szCs w:val="18"/>
              </w:rPr>
              <w:t xml:space="preserve">In deze mededeling presenteert de Commissie de vastleggingen, betalingen en bijdragen die in 2025 tot stand zijn gekomen en die in de periode 2026 en 2027 moeten plaatsvinden in het kader van het Europees Ontwikkelingsfonds. </w:t>
            </w:r>
          </w:p>
        </w:tc>
      </w:tr>
    </w:tbl>
    <w:p w:rsidR="00A30BEE" w:rsidP="00575F77" w:rsidRDefault="00A30BEE" w14:paraId="3A3E253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1979E9" w:rsidR="00F420FB" w:rsidTr="00D114F6" w14:paraId="06BC94A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F420FB" w:rsidP="00D114F6" w:rsidRDefault="00F420FB" w14:paraId="5055DE0C" w14:textId="77777777">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766858" w:rsidR="00F420FB" w:rsidP="00D114F6" w:rsidRDefault="00F420FB" w14:paraId="09345D83" w14:textId="77777777">
            <w:pPr>
              <w:spacing w:after="240"/>
              <w:rPr>
                <w:szCs w:val="18"/>
              </w:rPr>
            </w:pPr>
            <w:r w:rsidRPr="00766858">
              <w:rPr>
                <w:szCs w:val="18"/>
              </w:rPr>
              <w:t xml:space="preserve">Titel </w:t>
            </w:r>
          </w:p>
        </w:tc>
        <w:tc>
          <w:tcPr>
            <w:tcW w:w="6529" w:type="dxa"/>
          </w:tcPr>
          <w:p w:rsidR="00C26F1B" w:rsidP="00D114F6" w:rsidRDefault="000B4D2D" w14:paraId="7B9EEDFB" w14:textId="77777777">
            <w:pPr>
              <w:shd w:val="clear" w:color="auto" w:fill="FFFFFF"/>
              <w:spacing w:after="75"/>
              <w:rPr>
                <w:color w:val="000000"/>
                <w:szCs w:val="18"/>
                <w:lang w:eastAsia="nl-NL"/>
              </w:rPr>
            </w:pPr>
            <w:r>
              <w:rPr>
                <w:color w:val="000000"/>
                <w:szCs w:val="18"/>
                <w:lang w:eastAsia="nl-NL"/>
              </w:rPr>
              <w:t xml:space="preserve">Passende zorgvuldigheid in het bedrijfsleven op het gebied van duurzaamheid — ontwikkeling van richtsnoeren </w:t>
            </w:r>
          </w:p>
          <w:p w:rsidRPr="00F420FB" w:rsidR="00F420FB" w:rsidP="00D114F6" w:rsidRDefault="000B4D2D" w14:paraId="38F41453" w14:textId="4717EAFE">
            <w:pPr>
              <w:shd w:val="clear" w:color="auto" w:fill="FFFFFF"/>
              <w:spacing w:after="75"/>
              <w:rPr>
                <w:szCs w:val="18"/>
                <w:lang w:eastAsia="nl-NL"/>
              </w:rPr>
            </w:pPr>
            <w:hyperlink w:history="1" r:id="rId17">
              <w:r>
                <w:rPr>
                  <w:rStyle w:val="Hyperlink"/>
                  <w:szCs w:val="18"/>
                  <w:lang w:eastAsia="nl-NL"/>
                </w:rPr>
                <w:t>Raadpleging</w:t>
              </w:r>
            </w:hyperlink>
            <w:r w:rsidRPr="00F420FB" w:rsidR="00F420FB">
              <w:rPr>
                <w:szCs w:val="18"/>
                <w:lang w:eastAsia="nl-NL"/>
              </w:rPr>
              <w:br/>
            </w:r>
          </w:p>
        </w:tc>
      </w:tr>
      <w:tr w:rsidR="00F420FB" w:rsidTr="00D114F6" w14:paraId="5A104CE8" w14:textId="77777777">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1979E9" w:rsidR="00F420FB" w:rsidP="00D114F6" w:rsidRDefault="00F420FB" w14:paraId="0B9FEF70" w14:textId="77777777">
            <w:pPr>
              <w:spacing w:after="240"/>
              <w:rPr>
                <w:szCs w:val="18"/>
              </w:rPr>
            </w:pPr>
          </w:p>
        </w:tc>
        <w:tc>
          <w:tcPr>
            <w:tcW w:w="1035" w:type="dxa"/>
          </w:tcPr>
          <w:p w:rsidRPr="007B2BAB" w:rsidR="00F420FB" w:rsidP="00D114F6" w:rsidRDefault="00F420FB" w14:paraId="11B15F93" w14:textId="77777777">
            <w:pPr>
              <w:spacing w:after="240"/>
              <w:rPr>
                <w:szCs w:val="18"/>
              </w:rPr>
            </w:pPr>
            <w:r w:rsidRPr="007B2BAB">
              <w:rPr>
                <w:szCs w:val="18"/>
              </w:rPr>
              <w:t>Voorstel</w:t>
            </w:r>
          </w:p>
        </w:tc>
        <w:tc>
          <w:tcPr>
            <w:tcW w:w="6529" w:type="dxa"/>
          </w:tcPr>
          <w:p w:rsidRPr="00980275" w:rsidR="00F420FB" w:rsidP="00D114F6" w:rsidRDefault="00C26F1B" w14:paraId="5CAC539B" w14:textId="59BC5F73">
            <w:pPr>
              <w:spacing w:after="240"/>
              <w:rPr>
                <w:szCs w:val="18"/>
              </w:rPr>
            </w:pPr>
            <w:r>
              <w:rPr>
                <w:szCs w:val="18"/>
              </w:rPr>
              <w:t xml:space="preserve">Voor kennisgeving aannemen </w:t>
            </w:r>
          </w:p>
        </w:tc>
      </w:tr>
      <w:tr w:rsidR="00F420FB" w:rsidTr="00D114F6" w14:paraId="5A08453F"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F420FB" w:rsidP="00D114F6" w:rsidRDefault="00F420FB" w14:paraId="3E6333D4" w14:textId="77777777">
            <w:pPr>
              <w:spacing w:after="240"/>
              <w:rPr>
                <w:color w:val="595959" w:themeColor="text1" w:themeTint="A6"/>
                <w:szCs w:val="18"/>
              </w:rPr>
            </w:pPr>
          </w:p>
        </w:tc>
        <w:tc>
          <w:tcPr>
            <w:tcW w:w="1035" w:type="dxa"/>
          </w:tcPr>
          <w:p w:rsidRPr="00951286" w:rsidR="00F420FB" w:rsidP="00D114F6" w:rsidRDefault="00F420FB" w14:paraId="7EC813CB" w14:textId="77777777">
            <w:pPr>
              <w:spacing w:after="240"/>
              <w:rPr>
                <w:szCs w:val="18"/>
              </w:rPr>
            </w:pPr>
            <w:r w:rsidRPr="00951286">
              <w:rPr>
                <w:szCs w:val="18"/>
              </w:rPr>
              <w:t>Noot</w:t>
            </w:r>
          </w:p>
        </w:tc>
        <w:tc>
          <w:tcPr>
            <w:tcW w:w="6529" w:type="dxa"/>
          </w:tcPr>
          <w:p w:rsidRPr="004B2C96" w:rsidR="004B2C96" w:rsidP="004B2C96" w:rsidRDefault="004B2C96" w14:paraId="0A79BBAD" w14:textId="574001E8">
            <w:pPr>
              <w:pStyle w:val="Standaard1"/>
              <w:spacing w:after="160" w:afterAutospacing="0"/>
              <w:rPr>
                <w:rFonts w:ascii="Verdana" w:hAnsi="Verdana"/>
                <w:sz w:val="18"/>
                <w:szCs w:val="18"/>
              </w:rPr>
            </w:pPr>
            <w:r w:rsidRPr="004B2C96">
              <w:rPr>
                <w:rFonts w:ascii="Verdana" w:hAnsi="Verdana"/>
                <w:sz w:val="18"/>
                <w:szCs w:val="18"/>
              </w:rPr>
              <w:t xml:space="preserve">De Europese Commissie werkt aan richtsnoeren ter ondersteuning van de uitvoering van </w:t>
            </w:r>
            <w:hyperlink w:history="1" r:id="rId18">
              <w:r w:rsidRPr="00A843B2">
                <w:rPr>
                  <w:rStyle w:val="Hyperlink"/>
                  <w:rFonts w:ascii="Verdana" w:hAnsi="Verdana"/>
                  <w:sz w:val="18"/>
                  <w:szCs w:val="18"/>
                </w:rPr>
                <w:t>Richtlijn (EU) 2024/1760</w:t>
              </w:r>
            </w:hyperlink>
            <w:r w:rsidRPr="004B2C96">
              <w:rPr>
                <w:rFonts w:ascii="Verdana" w:hAnsi="Verdana"/>
                <w:sz w:val="18"/>
                <w:szCs w:val="18"/>
              </w:rPr>
              <w:t xml:space="preserve"> inzake passende zorgvuldigheid in het bedrijfsleven op het gebied van duurzaamheid</w:t>
            </w:r>
            <w:r w:rsidR="000A1FAA">
              <w:rPr>
                <w:rFonts w:ascii="Verdana" w:hAnsi="Verdana"/>
                <w:sz w:val="18"/>
                <w:szCs w:val="18"/>
              </w:rPr>
              <w:t xml:space="preserve"> (CSDDD)</w:t>
            </w:r>
            <w:r w:rsidRPr="004B2C96">
              <w:rPr>
                <w:rFonts w:ascii="Verdana" w:hAnsi="Verdana"/>
                <w:sz w:val="18"/>
                <w:szCs w:val="18"/>
              </w:rPr>
              <w:t>.</w:t>
            </w:r>
            <w:r w:rsidR="00AE17FE">
              <w:rPr>
                <w:rFonts w:ascii="Verdana" w:hAnsi="Verdana"/>
                <w:sz w:val="18"/>
                <w:szCs w:val="18"/>
              </w:rPr>
              <w:t xml:space="preserve"> </w:t>
            </w:r>
            <w:r w:rsidR="002A5424">
              <w:rPr>
                <w:rFonts w:ascii="Verdana" w:hAnsi="Verdana"/>
                <w:sz w:val="18"/>
                <w:szCs w:val="18"/>
              </w:rPr>
              <w:t xml:space="preserve">De openbare raadpleging loopt tot 24 juli 2026. </w:t>
            </w:r>
            <w:r w:rsidR="008B5340">
              <w:rPr>
                <w:rFonts w:ascii="Verdana" w:hAnsi="Verdana"/>
                <w:sz w:val="18"/>
                <w:szCs w:val="18"/>
              </w:rPr>
              <w:t>De goedkeuring van de richtsnoeren door de</w:t>
            </w:r>
            <w:r w:rsidR="002A5424">
              <w:rPr>
                <w:rFonts w:ascii="Verdana" w:hAnsi="Verdana"/>
                <w:sz w:val="18"/>
                <w:szCs w:val="18"/>
              </w:rPr>
              <w:t xml:space="preserve"> Commissie</w:t>
            </w:r>
            <w:r w:rsidR="008B5340">
              <w:rPr>
                <w:rFonts w:ascii="Verdana" w:hAnsi="Verdana"/>
                <w:sz w:val="18"/>
                <w:szCs w:val="18"/>
              </w:rPr>
              <w:t xml:space="preserve"> staat gepland voor Q1 2027.</w:t>
            </w:r>
            <w:r w:rsidR="002A5424">
              <w:rPr>
                <w:rFonts w:ascii="Verdana" w:hAnsi="Verdana"/>
                <w:sz w:val="18"/>
                <w:szCs w:val="18"/>
              </w:rPr>
              <w:t xml:space="preserve"> </w:t>
            </w:r>
          </w:p>
          <w:p w:rsidRPr="00702412" w:rsidR="00F420FB" w:rsidP="004B2C96" w:rsidRDefault="00F420FB" w14:paraId="5CAC5366" w14:textId="1EC26AAA">
            <w:pPr>
              <w:pStyle w:val="Standaard1"/>
              <w:spacing w:before="0" w:beforeAutospacing="0" w:after="160" w:afterAutospacing="0"/>
              <w:rPr>
                <w:rFonts w:ascii="Verdana" w:hAnsi="Verdana"/>
                <w:sz w:val="18"/>
                <w:szCs w:val="18"/>
              </w:rPr>
            </w:pPr>
          </w:p>
        </w:tc>
      </w:tr>
    </w:tbl>
    <w:p w:rsidRPr="004E5861" w:rsidR="00F420FB" w:rsidP="00575F77" w:rsidRDefault="00F420FB" w14:paraId="1CCBC51E" w14:textId="77777777">
      <w:pPr>
        <w:rPr>
          <w:szCs w:val="18"/>
        </w:rPr>
      </w:pPr>
    </w:p>
    <w:sectPr w:rsidRPr="004E5861" w:rsidR="00F420FB"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6E3A" w14:textId="77777777" w:rsidR="00DC6F29" w:rsidRDefault="00DC6F29">
      <w:r>
        <w:separator/>
      </w:r>
    </w:p>
  </w:endnote>
  <w:endnote w:type="continuationSeparator" w:id="0">
    <w:p w14:paraId="3731D187" w14:textId="77777777" w:rsidR="00DC6F29" w:rsidRDefault="00DC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Cambria"/>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3993" w14:textId="77777777" w:rsidR="00A42CDC" w:rsidRDefault="00F407B0">
    <w:pPr>
      <w:pStyle w:val="Voettekst"/>
    </w:pPr>
    <w:r>
      <w:rPr>
        <w:noProof/>
        <w:lang w:eastAsia="nl-NL"/>
      </w:rPr>
      <mc:AlternateContent>
        <mc:Choice Requires="wps">
          <w:drawing>
            <wp:anchor distT="0" distB="0" distL="0" distR="0" simplePos="0" relativeHeight="251658246" behindDoc="0" locked="1" layoutInCell="1" allowOverlap="1" wp14:anchorId="08BD4FBB" wp14:editId="61A86EC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E9CA222" w14:textId="77777777" w:rsidR="00A42CDC" w:rsidRDefault="00F407B0">
                          <w:pPr>
                            <w:pStyle w:val="Huisstijl-Paginanummer"/>
                          </w:pPr>
                          <w:r>
                            <w:fldChar w:fldCharType="begin"/>
                          </w:r>
                          <w:r>
                            <w:instrText xml:space="preserve"> PAGE  \* Arabic  \* MERGEFORMAT </w:instrText>
                          </w:r>
                          <w:r>
                            <w:fldChar w:fldCharType="separate"/>
                          </w:r>
                          <w:r w:rsidR="00B66B5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4FB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E9CA222" w14:textId="77777777" w:rsidR="00A42CDC" w:rsidRDefault="00F407B0">
                    <w:pPr>
                      <w:pStyle w:val="Huisstijl-Paginanummer"/>
                    </w:pPr>
                    <w:r>
                      <w:fldChar w:fldCharType="begin"/>
                    </w:r>
                    <w:r>
                      <w:instrText xml:space="preserve"> PAGE  \* Arabic  \* MERGEFORMAT </w:instrText>
                    </w:r>
                    <w:r>
                      <w:fldChar w:fldCharType="separate"/>
                    </w:r>
                    <w:r w:rsidR="00B66B56">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15AFC5AE" wp14:editId="133F6CD2">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E660F"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5AFC5AE" id="Text Box 3"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6BCE660F"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A968" w14:textId="77777777" w:rsidR="00A42CDC" w:rsidRDefault="00F407B0">
    <w:pPr>
      <w:pStyle w:val="Voettekst"/>
    </w:pPr>
    <w:r>
      <w:rPr>
        <w:noProof/>
        <w:lang w:eastAsia="nl-NL"/>
      </w:rPr>
      <mc:AlternateContent>
        <mc:Choice Requires="wps">
          <w:drawing>
            <wp:anchor distT="0" distB="0" distL="0" distR="0" simplePos="0" relativeHeight="251658247" behindDoc="0" locked="1" layoutInCell="1" allowOverlap="1" wp14:anchorId="411D32D8" wp14:editId="18345F50">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059D3E3" w14:textId="77777777" w:rsidR="00A42CDC" w:rsidRDefault="00F407B0">
                          <w:pPr>
                            <w:pStyle w:val="Huisstijl-Paginanummer"/>
                          </w:pPr>
                          <w:r>
                            <w:fldChar w:fldCharType="begin"/>
                          </w:r>
                          <w:r>
                            <w:instrText xml:space="preserve"> PAGE  \* Arabic  \* MERGEFORMAT </w:instrText>
                          </w:r>
                          <w:r>
                            <w:fldChar w:fldCharType="separate"/>
                          </w:r>
                          <w:r w:rsidR="00B66B56">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32D8" id="_x0000_t202" coordsize="21600,21600" o:spt="202" path="m,l,21600r21600,l21600,xe">
              <v:stroke joinstyle="miter"/>
              <v:path gradientshapeok="t" o:connecttype="rect"/>
            </v:shapetype>
            <v:shape id="_x0000_s1031"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7059D3E3" w14:textId="77777777" w:rsidR="00A42CDC" w:rsidRDefault="00F407B0">
                    <w:pPr>
                      <w:pStyle w:val="Huisstijl-Paginanummer"/>
                    </w:pPr>
                    <w:r>
                      <w:fldChar w:fldCharType="begin"/>
                    </w:r>
                    <w:r>
                      <w:instrText xml:space="preserve"> PAGE  \* Arabic  \* MERGEFORMAT </w:instrText>
                    </w:r>
                    <w:r>
                      <w:fldChar w:fldCharType="separate"/>
                    </w:r>
                    <w:r w:rsidR="00B66B56">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2C39478C" wp14:editId="2C7A844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34FCF"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C39478C" id="Text Box 6"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67134FCF"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62AB" w14:textId="77777777" w:rsidR="00DC6F29" w:rsidRDefault="00DC6F29">
      <w:r>
        <w:separator/>
      </w:r>
    </w:p>
  </w:footnote>
  <w:footnote w:type="continuationSeparator" w:id="0">
    <w:p w14:paraId="1EBE8262" w14:textId="77777777" w:rsidR="00DC6F29" w:rsidRDefault="00DC6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F570" w14:textId="77777777" w:rsidR="00A42CDC" w:rsidRDefault="00A42CDC">
    <w:pPr>
      <w:pStyle w:val="Koptekst"/>
    </w:pPr>
    <w:r>
      <w:rPr>
        <w:noProof/>
        <w:lang w:eastAsia="nl-NL"/>
      </w:rPr>
      <w:drawing>
        <wp:anchor distT="0" distB="0" distL="114300" distR="114300" simplePos="0" relativeHeight="251658244" behindDoc="1" locked="0" layoutInCell="1" allowOverlap="1" wp14:anchorId="386F5140" wp14:editId="218CE030">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3" behindDoc="1" locked="0" layoutInCell="1" allowOverlap="1" wp14:anchorId="34816668" wp14:editId="63427CDF">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154" w14:textId="77777777" w:rsidR="00A42CDC" w:rsidRDefault="00F407B0">
    <w:pPr>
      <w:pStyle w:val="Koptekst"/>
    </w:pPr>
    <w:r>
      <w:rPr>
        <w:noProof/>
        <w:lang w:eastAsia="nl-NL"/>
      </w:rPr>
      <mc:AlternateContent>
        <mc:Choice Requires="wps">
          <w:drawing>
            <wp:anchor distT="0" distB="0" distL="114300" distR="114300" simplePos="0" relativeHeight="251658242" behindDoc="0" locked="0" layoutInCell="1" allowOverlap="1" wp14:anchorId="033E6825" wp14:editId="0C2DFB3B">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355B9"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33E6825"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749355B9"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58245" behindDoc="1" locked="0" layoutInCell="1" allowOverlap="1" wp14:anchorId="5B0BCB38" wp14:editId="6E800A6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084EC0"/>
    <w:multiLevelType w:val="multilevel"/>
    <w:tmpl w:val="E422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8D015C"/>
    <w:multiLevelType w:val="hybridMultilevel"/>
    <w:tmpl w:val="BAFE3CF4"/>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240140"/>
    <w:multiLevelType w:val="multilevel"/>
    <w:tmpl w:val="468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1950470">
    <w:abstractNumId w:val="1"/>
  </w:num>
  <w:num w:numId="2" w16cid:durableId="1156650852">
    <w:abstractNumId w:val="6"/>
  </w:num>
  <w:num w:numId="3" w16cid:durableId="868876375">
    <w:abstractNumId w:val="12"/>
  </w:num>
  <w:num w:numId="4" w16cid:durableId="730925705">
    <w:abstractNumId w:val="5"/>
  </w:num>
  <w:num w:numId="5" w16cid:durableId="1982037708">
    <w:abstractNumId w:val="2"/>
  </w:num>
  <w:num w:numId="6" w16cid:durableId="1493762753">
    <w:abstractNumId w:val="0"/>
  </w:num>
  <w:num w:numId="7" w16cid:durableId="854226492">
    <w:abstractNumId w:val="11"/>
  </w:num>
  <w:num w:numId="8" w16cid:durableId="1472214457">
    <w:abstractNumId w:val="8"/>
  </w:num>
  <w:num w:numId="9" w16cid:durableId="247351235">
    <w:abstractNumId w:val="10"/>
  </w:num>
  <w:num w:numId="10" w16cid:durableId="279385010">
    <w:abstractNumId w:val="3"/>
  </w:num>
  <w:num w:numId="11" w16cid:durableId="63460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294729">
    <w:abstractNumId w:val="7"/>
  </w:num>
  <w:num w:numId="13" w16cid:durableId="688264403">
    <w:abstractNumId w:val="9"/>
  </w:num>
  <w:num w:numId="14" w16cid:durableId="131052419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204A"/>
    <w:rsid w:val="00002ABB"/>
    <w:rsid w:val="00003365"/>
    <w:rsid w:val="00003610"/>
    <w:rsid w:val="000037E5"/>
    <w:rsid w:val="00004383"/>
    <w:rsid w:val="00006780"/>
    <w:rsid w:val="00010EF2"/>
    <w:rsid w:val="00012323"/>
    <w:rsid w:val="000123FA"/>
    <w:rsid w:val="00013B5B"/>
    <w:rsid w:val="00015B9F"/>
    <w:rsid w:val="00016110"/>
    <w:rsid w:val="000228D5"/>
    <w:rsid w:val="00022F9D"/>
    <w:rsid w:val="0002328D"/>
    <w:rsid w:val="000258DF"/>
    <w:rsid w:val="00026D47"/>
    <w:rsid w:val="000339A6"/>
    <w:rsid w:val="00033B0C"/>
    <w:rsid w:val="00035057"/>
    <w:rsid w:val="0003596C"/>
    <w:rsid w:val="00036674"/>
    <w:rsid w:val="000423A9"/>
    <w:rsid w:val="00044C2D"/>
    <w:rsid w:val="00045831"/>
    <w:rsid w:val="00046321"/>
    <w:rsid w:val="000509BF"/>
    <w:rsid w:val="00050D24"/>
    <w:rsid w:val="00051FEC"/>
    <w:rsid w:val="00052460"/>
    <w:rsid w:val="000546B1"/>
    <w:rsid w:val="000635E6"/>
    <w:rsid w:val="000642C4"/>
    <w:rsid w:val="0006770A"/>
    <w:rsid w:val="00070D31"/>
    <w:rsid w:val="0007162E"/>
    <w:rsid w:val="000722D6"/>
    <w:rsid w:val="00072672"/>
    <w:rsid w:val="0007287A"/>
    <w:rsid w:val="000736ED"/>
    <w:rsid w:val="0007370A"/>
    <w:rsid w:val="00076827"/>
    <w:rsid w:val="00084262"/>
    <w:rsid w:val="00084302"/>
    <w:rsid w:val="00085FA1"/>
    <w:rsid w:val="00087299"/>
    <w:rsid w:val="00094546"/>
    <w:rsid w:val="00094A9B"/>
    <w:rsid w:val="0009711D"/>
    <w:rsid w:val="000971ED"/>
    <w:rsid w:val="000A1C2B"/>
    <w:rsid w:val="000A1FAA"/>
    <w:rsid w:val="000A23C5"/>
    <w:rsid w:val="000A45A4"/>
    <w:rsid w:val="000A50E0"/>
    <w:rsid w:val="000B2192"/>
    <w:rsid w:val="000B4D2D"/>
    <w:rsid w:val="000B7C51"/>
    <w:rsid w:val="000C4241"/>
    <w:rsid w:val="000C43D2"/>
    <w:rsid w:val="000C44F1"/>
    <w:rsid w:val="000C757C"/>
    <w:rsid w:val="000C7A3D"/>
    <w:rsid w:val="000D1563"/>
    <w:rsid w:val="000D2137"/>
    <w:rsid w:val="000D3187"/>
    <w:rsid w:val="000E0B2B"/>
    <w:rsid w:val="000E56B6"/>
    <w:rsid w:val="000E5890"/>
    <w:rsid w:val="000E59AA"/>
    <w:rsid w:val="000E6653"/>
    <w:rsid w:val="000E69FD"/>
    <w:rsid w:val="000E7C39"/>
    <w:rsid w:val="000F151E"/>
    <w:rsid w:val="000F26C0"/>
    <w:rsid w:val="000F359C"/>
    <w:rsid w:val="000F36CD"/>
    <w:rsid w:val="000F5363"/>
    <w:rsid w:val="000F5722"/>
    <w:rsid w:val="000F6B0D"/>
    <w:rsid w:val="00101807"/>
    <w:rsid w:val="00102FE4"/>
    <w:rsid w:val="00105036"/>
    <w:rsid w:val="00105391"/>
    <w:rsid w:val="00105502"/>
    <w:rsid w:val="00120FD2"/>
    <w:rsid w:val="0012261C"/>
    <w:rsid w:val="00124758"/>
    <w:rsid w:val="00130771"/>
    <w:rsid w:val="001333B9"/>
    <w:rsid w:val="0013509E"/>
    <w:rsid w:val="0013623C"/>
    <w:rsid w:val="00137F63"/>
    <w:rsid w:val="001401C7"/>
    <w:rsid w:val="00141D39"/>
    <w:rsid w:val="001420FE"/>
    <w:rsid w:val="001445D4"/>
    <w:rsid w:val="0014606B"/>
    <w:rsid w:val="00147017"/>
    <w:rsid w:val="001473F3"/>
    <w:rsid w:val="00150058"/>
    <w:rsid w:val="001500E9"/>
    <w:rsid w:val="00151AC8"/>
    <w:rsid w:val="00153BAD"/>
    <w:rsid w:val="001545B9"/>
    <w:rsid w:val="00154EC0"/>
    <w:rsid w:val="001555A9"/>
    <w:rsid w:val="00160E6E"/>
    <w:rsid w:val="001613CF"/>
    <w:rsid w:val="00161D1B"/>
    <w:rsid w:val="001630C9"/>
    <w:rsid w:val="00163ED6"/>
    <w:rsid w:val="0016407E"/>
    <w:rsid w:val="00166BDF"/>
    <w:rsid w:val="001706B1"/>
    <w:rsid w:val="00170AFB"/>
    <w:rsid w:val="001715CC"/>
    <w:rsid w:val="00171810"/>
    <w:rsid w:val="00171E5D"/>
    <w:rsid w:val="00173305"/>
    <w:rsid w:val="0017367F"/>
    <w:rsid w:val="00173839"/>
    <w:rsid w:val="00174C2F"/>
    <w:rsid w:val="00187402"/>
    <w:rsid w:val="0018775E"/>
    <w:rsid w:val="00192F0E"/>
    <w:rsid w:val="00193DF4"/>
    <w:rsid w:val="001959F4"/>
    <w:rsid w:val="001979E9"/>
    <w:rsid w:val="001A00A8"/>
    <w:rsid w:val="001A0DFE"/>
    <w:rsid w:val="001A3995"/>
    <w:rsid w:val="001A4097"/>
    <w:rsid w:val="001B20E0"/>
    <w:rsid w:val="001B2F65"/>
    <w:rsid w:val="001B320E"/>
    <w:rsid w:val="001B5BBF"/>
    <w:rsid w:val="001B7CAE"/>
    <w:rsid w:val="001C134D"/>
    <w:rsid w:val="001C14DB"/>
    <w:rsid w:val="001C2959"/>
    <w:rsid w:val="001C3467"/>
    <w:rsid w:val="001D08B2"/>
    <w:rsid w:val="001D3CD3"/>
    <w:rsid w:val="001D7B39"/>
    <w:rsid w:val="001E0E15"/>
    <w:rsid w:val="001E143A"/>
    <w:rsid w:val="001E1C84"/>
    <w:rsid w:val="001E39BA"/>
    <w:rsid w:val="001E7FEC"/>
    <w:rsid w:val="001F1517"/>
    <w:rsid w:val="001F4221"/>
    <w:rsid w:val="001F7012"/>
    <w:rsid w:val="001F7D4F"/>
    <w:rsid w:val="002048D9"/>
    <w:rsid w:val="00205EB4"/>
    <w:rsid w:val="00206D7A"/>
    <w:rsid w:val="0020768E"/>
    <w:rsid w:val="00210705"/>
    <w:rsid w:val="00211391"/>
    <w:rsid w:val="00212986"/>
    <w:rsid w:val="002136C2"/>
    <w:rsid w:val="0021673F"/>
    <w:rsid w:val="00216C27"/>
    <w:rsid w:val="002217D3"/>
    <w:rsid w:val="00221D6B"/>
    <w:rsid w:val="0022374D"/>
    <w:rsid w:val="00224294"/>
    <w:rsid w:val="00227C5A"/>
    <w:rsid w:val="00227D85"/>
    <w:rsid w:val="00234702"/>
    <w:rsid w:val="00235B3D"/>
    <w:rsid w:val="00237CA7"/>
    <w:rsid w:val="00241DE4"/>
    <w:rsid w:val="002428FA"/>
    <w:rsid w:val="00245D08"/>
    <w:rsid w:val="00246F61"/>
    <w:rsid w:val="00250B2B"/>
    <w:rsid w:val="00251996"/>
    <w:rsid w:val="002538C7"/>
    <w:rsid w:val="00262003"/>
    <w:rsid w:val="00262A1B"/>
    <w:rsid w:val="0026469F"/>
    <w:rsid w:val="002651E8"/>
    <w:rsid w:val="00266365"/>
    <w:rsid w:val="002668CB"/>
    <w:rsid w:val="00267699"/>
    <w:rsid w:val="00271075"/>
    <w:rsid w:val="00273FF6"/>
    <w:rsid w:val="002757E9"/>
    <w:rsid w:val="00276AE7"/>
    <w:rsid w:val="0028208B"/>
    <w:rsid w:val="002826C8"/>
    <w:rsid w:val="00287629"/>
    <w:rsid w:val="002920EA"/>
    <w:rsid w:val="00292C57"/>
    <w:rsid w:val="0029377C"/>
    <w:rsid w:val="002949C2"/>
    <w:rsid w:val="002971BF"/>
    <w:rsid w:val="002A02D5"/>
    <w:rsid w:val="002A14A5"/>
    <w:rsid w:val="002A1A05"/>
    <w:rsid w:val="002A1A9B"/>
    <w:rsid w:val="002A2092"/>
    <w:rsid w:val="002A4BD8"/>
    <w:rsid w:val="002A5424"/>
    <w:rsid w:val="002A61FD"/>
    <w:rsid w:val="002A7683"/>
    <w:rsid w:val="002B011C"/>
    <w:rsid w:val="002B21B2"/>
    <w:rsid w:val="002B2DEC"/>
    <w:rsid w:val="002B3193"/>
    <w:rsid w:val="002B3C7E"/>
    <w:rsid w:val="002B7954"/>
    <w:rsid w:val="002C0392"/>
    <w:rsid w:val="002C0A75"/>
    <w:rsid w:val="002C18DB"/>
    <w:rsid w:val="002C370D"/>
    <w:rsid w:val="002C3A73"/>
    <w:rsid w:val="002C3A97"/>
    <w:rsid w:val="002C488A"/>
    <w:rsid w:val="002D3FA2"/>
    <w:rsid w:val="002E43EB"/>
    <w:rsid w:val="002E4AC5"/>
    <w:rsid w:val="002E5CC6"/>
    <w:rsid w:val="002E6686"/>
    <w:rsid w:val="002E72EA"/>
    <w:rsid w:val="002F0FBD"/>
    <w:rsid w:val="002F131D"/>
    <w:rsid w:val="002F363A"/>
    <w:rsid w:val="002F3D6D"/>
    <w:rsid w:val="002F45EE"/>
    <w:rsid w:val="002F46E3"/>
    <w:rsid w:val="002F7316"/>
    <w:rsid w:val="002F741C"/>
    <w:rsid w:val="002F76E5"/>
    <w:rsid w:val="0030019F"/>
    <w:rsid w:val="003023F3"/>
    <w:rsid w:val="00302E18"/>
    <w:rsid w:val="0030416C"/>
    <w:rsid w:val="003054D4"/>
    <w:rsid w:val="003066D7"/>
    <w:rsid w:val="00306D54"/>
    <w:rsid w:val="00307A42"/>
    <w:rsid w:val="0031228D"/>
    <w:rsid w:val="00313734"/>
    <w:rsid w:val="003154A8"/>
    <w:rsid w:val="00315C4B"/>
    <w:rsid w:val="00315D04"/>
    <w:rsid w:val="0031630D"/>
    <w:rsid w:val="003214FD"/>
    <w:rsid w:val="003228C4"/>
    <w:rsid w:val="00322A38"/>
    <w:rsid w:val="00324178"/>
    <w:rsid w:val="00324A4E"/>
    <w:rsid w:val="0032616D"/>
    <w:rsid w:val="00326A27"/>
    <w:rsid w:val="00326A9C"/>
    <w:rsid w:val="00326C25"/>
    <w:rsid w:val="00331729"/>
    <w:rsid w:val="00331CCE"/>
    <w:rsid w:val="00332E85"/>
    <w:rsid w:val="0033344D"/>
    <w:rsid w:val="00334AB3"/>
    <w:rsid w:val="003354DB"/>
    <w:rsid w:val="003410ED"/>
    <w:rsid w:val="00343CBD"/>
    <w:rsid w:val="003458B6"/>
    <w:rsid w:val="00346125"/>
    <w:rsid w:val="00351CB4"/>
    <w:rsid w:val="00352A08"/>
    <w:rsid w:val="00353654"/>
    <w:rsid w:val="003547DF"/>
    <w:rsid w:val="00355DCC"/>
    <w:rsid w:val="00356E8E"/>
    <w:rsid w:val="003612F6"/>
    <w:rsid w:val="003613AA"/>
    <w:rsid w:val="00361C03"/>
    <w:rsid w:val="003620C8"/>
    <w:rsid w:val="003630D5"/>
    <w:rsid w:val="00363512"/>
    <w:rsid w:val="00363DCE"/>
    <w:rsid w:val="00364C67"/>
    <w:rsid w:val="00364EE8"/>
    <w:rsid w:val="00364EFC"/>
    <w:rsid w:val="003664D8"/>
    <w:rsid w:val="00367828"/>
    <w:rsid w:val="0037064B"/>
    <w:rsid w:val="0037414F"/>
    <w:rsid w:val="00374B44"/>
    <w:rsid w:val="00376585"/>
    <w:rsid w:val="00377E26"/>
    <w:rsid w:val="003812B9"/>
    <w:rsid w:val="003843F9"/>
    <w:rsid w:val="00393BB7"/>
    <w:rsid w:val="003A219A"/>
    <w:rsid w:val="003A55B4"/>
    <w:rsid w:val="003A5792"/>
    <w:rsid w:val="003B05DA"/>
    <w:rsid w:val="003B1D02"/>
    <w:rsid w:val="003B254F"/>
    <w:rsid w:val="003B2964"/>
    <w:rsid w:val="003B4119"/>
    <w:rsid w:val="003B484E"/>
    <w:rsid w:val="003B6105"/>
    <w:rsid w:val="003B67E0"/>
    <w:rsid w:val="003C0D63"/>
    <w:rsid w:val="003C115C"/>
    <w:rsid w:val="003C1310"/>
    <w:rsid w:val="003C15B7"/>
    <w:rsid w:val="003C2832"/>
    <w:rsid w:val="003D22ED"/>
    <w:rsid w:val="003D450D"/>
    <w:rsid w:val="003D53BE"/>
    <w:rsid w:val="003D5554"/>
    <w:rsid w:val="003D660C"/>
    <w:rsid w:val="003E6EA2"/>
    <w:rsid w:val="003F04A6"/>
    <w:rsid w:val="003F628A"/>
    <w:rsid w:val="00403B33"/>
    <w:rsid w:val="00403FAF"/>
    <w:rsid w:val="00405747"/>
    <w:rsid w:val="00405A00"/>
    <w:rsid w:val="0041042A"/>
    <w:rsid w:val="00411808"/>
    <w:rsid w:val="00413E98"/>
    <w:rsid w:val="0041634B"/>
    <w:rsid w:val="00416E67"/>
    <w:rsid w:val="00417763"/>
    <w:rsid w:val="00420882"/>
    <w:rsid w:val="00422B65"/>
    <w:rsid w:val="00424531"/>
    <w:rsid w:val="00424D04"/>
    <w:rsid w:val="004265B2"/>
    <w:rsid w:val="00426B87"/>
    <w:rsid w:val="00427600"/>
    <w:rsid w:val="004307BF"/>
    <w:rsid w:val="00430A49"/>
    <w:rsid w:val="0043382C"/>
    <w:rsid w:val="0043446E"/>
    <w:rsid w:val="00434BC6"/>
    <w:rsid w:val="00441745"/>
    <w:rsid w:val="004428F5"/>
    <w:rsid w:val="00442D7A"/>
    <w:rsid w:val="00442DD3"/>
    <w:rsid w:val="0044389C"/>
    <w:rsid w:val="004521E2"/>
    <w:rsid w:val="00452F59"/>
    <w:rsid w:val="00453F7C"/>
    <w:rsid w:val="00455D0F"/>
    <w:rsid w:val="004573F4"/>
    <w:rsid w:val="004577D5"/>
    <w:rsid w:val="004605A4"/>
    <w:rsid w:val="0046088E"/>
    <w:rsid w:val="00461756"/>
    <w:rsid w:val="0046311A"/>
    <w:rsid w:val="00464184"/>
    <w:rsid w:val="004678A5"/>
    <w:rsid w:val="00473A07"/>
    <w:rsid w:val="00473A85"/>
    <w:rsid w:val="00473B75"/>
    <w:rsid w:val="00474A4E"/>
    <w:rsid w:val="00474E1E"/>
    <w:rsid w:val="004759AD"/>
    <w:rsid w:val="004760D1"/>
    <w:rsid w:val="00482405"/>
    <w:rsid w:val="004824CD"/>
    <w:rsid w:val="00484658"/>
    <w:rsid w:val="00491847"/>
    <w:rsid w:val="00491EF0"/>
    <w:rsid w:val="00496208"/>
    <w:rsid w:val="004A0757"/>
    <w:rsid w:val="004A1532"/>
    <w:rsid w:val="004A2857"/>
    <w:rsid w:val="004A48F2"/>
    <w:rsid w:val="004A553E"/>
    <w:rsid w:val="004A7AF6"/>
    <w:rsid w:val="004B109E"/>
    <w:rsid w:val="004B2C96"/>
    <w:rsid w:val="004B447F"/>
    <w:rsid w:val="004B572A"/>
    <w:rsid w:val="004B5B19"/>
    <w:rsid w:val="004C7B01"/>
    <w:rsid w:val="004D08FD"/>
    <w:rsid w:val="004D1BF9"/>
    <w:rsid w:val="004D4F9E"/>
    <w:rsid w:val="004E3424"/>
    <w:rsid w:val="004E426E"/>
    <w:rsid w:val="004E5595"/>
    <w:rsid w:val="004E5837"/>
    <w:rsid w:val="004E5861"/>
    <w:rsid w:val="004F1B23"/>
    <w:rsid w:val="00505F93"/>
    <w:rsid w:val="00507A41"/>
    <w:rsid w:val="00507BF1"/>
    <w:rsid w:val="00511442"/>
    <w:rsid w:val="005121C7"/>
    <w:rsid w:val="00514845"/>
    <w:rsid w:val="005158C0"/>
    <w:rsid w:val="0051638F"/>
    <w:rsid w:val="005166B0"/>
    <w:rsid w:val="00517B51"/>
    <w:rsid w:val="00520D88"/>
    <w:rsid w:val="00521E24"/>
    <w:rsid w:val="00522540"/>
    <w:rsid w:val="00524DB9"/>
    <w:rsid w:val="00525BF3"/>
    <w:rsid w:val="00525CAA"/>
    <w:rsid w:val="00526065"/>
    <w:rsid w:val="00527428"/>
    <w:rsid w:val="00527F4A"/>
    <w:rsid w:val="00531D02"/>
    <w:rsid w:val="005324DF"/>
    <w:rsid w:val="005357F5"/>
    <w:rsid w:val="005376B8"/>
    <w:rsid w:val="00540EC2"/>
    <w:rsid w:val="00540F78"/>
    <w:rsid w:val="00541A9E"/>
    <w:rsid w:val="00541C8B"/>
    <w:rsid w:val="00543233"/>
    <w:rsid w:val="00543BB4"/>
    <w:rsid w:val="00543CAF"/>
    <w:rsid w:val="00544420"/>
    <w:rsid w:val="00544663"/>
    <w:rsid w:val="00554CBF"/>
    <w:rsid w:val="005556F4"/>
    <w:rsid w:val="00556307"/>
    <w:rsid w:val="005602A0"/>
    <w:rsid w:val="00564D76"/>
    <w:rsid w:val="00565011"/>
    <w:rsid w:val="00575841"/>
    <w:rsid w:val="00575F77"/>
    <w:rsid w:val="00580CB9"/>
    <w:rsid w:val="00581C55"/>
    <w:rsid w:val="005825DC"/>
    <w:rsid w:val="005834BB"/>
    <w:rsid w:val="0058398B"/>
    <w:rsid w:val="0058632D"/>
    <w:rsid w:val="005867E0"/>
    <w:rsid w:val="00591A89"/>
    <w:rsid w:val="00592B80"/>
    <w:rsid w:val="00593119"/>
    <w:rsid w:val="005933F0"/>
    <w:rsid w:val="0059370A"/>
    <w:rsid w:val="005941D5"/>
    <w:rsid w:val="00596AB0"/>
    <w:rsid w:val="005A14F3"/>
    <w:rsid w:val="005A49F7"/>
    <w:rsid w:val="005A62B3"/>
    <w:rsid w:val="005A7851"/>
    <w:rsid w:val="005A7987"/>
    <w:rsid w:val="005B3416"/>
    <w:rsid w:val="005B5654"/>
    <w:rsid w:val="005B6496"/>
    <w:rsid w:val="005B6B29"/>
    <w:rsid w:val="005B6C69"/>
    <w:rsid w:val="005B75E7"/>
    <w:rsid w:val="005C08F0"/>
    <w:rsid w:val="005C1BD1"/>
    <w:rsid w:val="005C4AF5"/>
    <w:rsid w:val="005C4C7F"/>
    <w:rsid w:val="005C6D54"/>
    <w:rsid w:val="005D20CD"/>
    <w:rsid w:val="005D6EF5"/>
    <w:rsid w:val="005D7D6E"/>
    <w:rsid w:val="005E077F"/>
    <w:rsid w:val="005E300D"/>
    <w:rsid w:val="005E7B45"/>
    <w:rsid w:val="005F1EDF"/>
    <w:rsid w:val="005F21FE"/>
    <w:rsid w:val="005F3027"/>
    <w:rsid w:val="005F5E25"/>
    <w:rsid w:val="005F6508"/>
    <w:rsid w:val="005F7EF9"/>
    <w:rsid w:val="006008F8"/>
    <w:rsid w:val="00601057"/>
    <w:rsid w:val="00604B08"/>
    <w:rsid w:val="00605B5A"/>
    <w:rsid w:val="006060B3"/>
    <w:rsid w:val="0060611D"/>
    <w:rsid w:val="00613764"/>
    <w:rsid w:val="00617577"/>
    <w:rsid w:val="006200E7"/>
    <w:rsid w:val="00621260"/>
    <w:rsid w:val="00626F56"/>
    <w:rsid w:val="00626FD8"/>
    <w:rsid w:val="006275A5"/>
    <w:rsid w:val="006301F4"/>
    <w:rsid w:val="006308BA"/>
    <w:rsid w:val="00632F7C"/>
    <w:rsid w:val="00633333"/>
    <w:rsid w:val="0064017A"/>
    <w:rsid w:val="0064051F"/>
    <w:rsid w:val="00643A98"/>
    <w:rsid w:val="00643C76"/>
    <w:rsid w:val="00644119"/>
    <w:rsid w:val="006466CD"/>
    <w:rsid w:val="006475E6"/>
    <w:rsid w:val="006505A1"/>
    <w:rsid w:val="00653181"/>
    <w:rsid w:val="0065323F"/>
    <w:rsid w:val="006537C4"/>
    <w:rsid w:val="006555D1"/>
    <w:rsid w:val="00655929"/>
    <w:rsid w:val="00656188"/>
    <w:rsid w:val="00661ACE"/>
    <w:rsid w:val="00661F6A"/>
    <w:rsid w:val="006635A7"/>
    <w:rsid w:val="00663E4E"/>
    <w:rsid w:val="00665519"/>
    <w:rsid w:val="00667A74"/>
    <w:rsid w:val="00673221"/>
    <w:rsid w:val="00673519"/>
    <w:rsid w:val="0067406D"/>
    <w:rsid w:val="00675C4D"/>
    <w:rsid w:val="006801D5"/>
    <w:rsid w:val="00682002"/>
    <w:rsid w:val="006905F4"/>
    <w:rsid w:val="00690F44"/>
    <w:rsid w:val="006919C8"/>
    <w:rsid w:val="0069362C"/>
    <w:rsid w:val="00693D3B"/>
    <w:rsid w:val="00694B16"/>
    <w:rsid w:val="00697687"/>
    <w:rsid w:val="006A15AD"/>
    <w:rsid w:val="006A2B9C"/>
    <w:rsid w:val="006A34F8"/>
    <w:rsid w:val="006A45D8"/>
    <w:rsid w:val="006A4888"/>
    <w:rsid w:val="006A5210"/>
    <w:rsid w:val="006A750C"/>
    <w:rsid w:val="006B0B28"/>
    <w:rsid w:val="006B297C"/>
    <w:rsid w:val="006B3211"/>
    <w:rsid w:val="006B488A"/>
    <w:rsid w:val="006B7CE2"/>
    <w:rsid w:val="006C4176"/>
    <w:rsid w:val="006C6135"/>
    <w:rsid w:val="006D2B66"/>
    <w:rsid w:val="006D3AA5"/>
    <w:rsid w:val="006D3F96"/>
    <w:rsid w:val="006D4B9F"/>
    <w:rsid w:val="006D576B"/>
    <w:rsid w:val="006D7AEF"/>
    <w:rsid w:val="006E09DD"/>
    <w:rsid w:val="006E0F91"/>
    <w:rsid w:val="006E2C94"/>
    <w:rsid w:val="006E5214"/>
    <w:rsid w:val="006E7466"/>
    <w:rsid w:val="006F08BE"/>
    <w:rsid w:val="006F18C7"/>
    <w:rsid w:val="006F2511"/>
    <w:rsid w:val="006F3AA6"/>
    <w:rsid w:val="006F52C0"/>
    <w:rsid w:val="0070058B"/>
    <w:rsid w:val="007006BF"/>
    <w:rsid w:val="00701CB8"/>
    <w:rsid w:val="00702412"/>
    <w:rsid w:val="00705CD9"/>
    <w:rsid w:val="00706D62"/>
    <w:rsid w:val="0071017A"/>
    <w:rsid w:val="00711E11"/>
    <w:rsid w:val="00713438"/>
    <w:rsid w:val="007135E6"/>
    <w:rsid w:val="00715177"/>
    <w:rsid w:val="00715569"/>
    <w:rsid w:val="007158ED"/>
    <w:rsid w:val="00716AA6"/>
    <w:rsid w:val="007204C6"/>
    <w:rsid w:val="00720DBB"/>
    <w:rsid w:val="00721758"/>
    <w:rsid w:val="00721E15"/>
    <w:rsid w:val="00723DF8"/>
    <w:rsid w:val="007248BC"/>
    <w:rsid w:val="00726354"/>
    <w:rsid w:val="0073369A"/>
    <w:rsid w:val="007417AC"/>
    <w:rsid w:val="00742367"/>
    <w:rsid w:val="007439D7"/>
    <w:rsid w:val="007459B0"/>
    <w:rsid w:val="00745D31"/>
    <w:rsid w:val="00755534"/>
    <w:rsid w:val="00757AA5"/>
    <w:rsid w:val="007642F9"/>
    <w:rsid w:val="00766858"/>
    <w:rsid w:val="00770A61"/>
    <w:rsid w:val="00773074"/>
    <w:rsid w:val="00773C33"/>
    <w:rsid w:val="00776284"/>
    <w:rsid w:val="00781A50"/>
    <w:rsid w:val="00781BCD"/>
    <w:rsid w:val="00782665"/>
    <w:rsid w:val="00783FBE"/>
    <w:rsid w:val="007876BC"/>
    <w:rsid w:val="00787797"/>
    <w:rsid w:val="00787AED"/>
    <w:rsid w:val="00787C51"/>
    <w:rsid w:val="00791153"/>
    <w:rsid w:val="007923EE"/>
    <w:rsid w:val="0079316B"/>
    <w:rsid w:val="007942F4"/>
    <w:rsid w:val="00794A22"/>
    <w:rsid w:val="00796433"/>
    <w:rsid w:val="00796B75"/>
    <w:rsid w:val="00797EF3"/>
    <w:rsid w:val="007A03BA"/>
    <w:rsid w:val="007A1C75"/>
    <w:rsid w:val="007A23E8"/>
    <w:rsid w:val="007A41CC"/>
    <w:rsid w:val="007A4A53"/>
    <w:rsid w:val="007A5F84"/>
    <w:rsid w:val="007A6CDA"/>
    <w:rsid w:val="007B02DE"/>
    <w:rsid w:val="007B2BAB"/>
    <w:rsid w:val="007C1B33"/>
    <w:rsid w:val="007C78AC"/>
    <w:rsid w:val="007D49C7"/>
    <w:rsid w:val="007E219E"/>
    <w:rsid w:val="007E249D"/>
    <w:rsid w:val="007E4BFD"/>
    <w:rsid w:val="007E739E"/>
    <w:rsid w:val="007F04F9"/>
    <w:rsid w:val="007F0B52"/>
    <w:rsid w:val="007F211A"/>
    <w:rsid w:val="007F47CD"/>
    <w:rsid w:val="007F714A"/>
    <w:rsid w:val="00800405"/>
    <w:rsid w:val="00802D86"/>
    <w:rsid w:val="00802F06"/>
    <w:rsid w:val="00803212"/>
    <w:rsid w:val="008047D9"/>
    <w:rsid w:val="00804A4D"/>
    <w:rsid w:val="00804E7D"/>
    <w:rsid w:val="00807EF1"/>
    <w:rsid w:val="0081023D"/>
    <w:rsid w:val="0081050B"/>
    <w:rsid w:val="008118A0"/>
    <w:rsid w:val="00812348"/>
    <w:rsid w:val="00812C2A"/>
    <w:rsid w:val="00817154"/>
    <w:rsid w:val="00820149"/>
    <w:rsid w:val="00820651"/>
    <w:rsid w:val="008253CB"/>
    <w:rsid w:val="00826C29"/>
    <w:rsid w:val="00830A05"/>
    <w:rsid w:val="00834690"/>
    <w:rsid w:val="0083576C"/>
    <w:rsid w:val="00837F33"/>
    <w:rsid w:val="00840FA0"/>
    <w:rsid w:val="00843FBB"/>
    <w:rsid w:val="008454D2"/>
    <w:rsid w:val="00845DEC"/>
    <w:rsid w:val="00846164"/>
    <w:rsid w:val="0084666E"/>
    <w:rsid w:val="0085294F"/>
    <w:rsid w:val="00852EA9"/>
    <w:rsid w:val="00855049"/>
    <w:rsid w:val="00857C41"/>
    <w:rsid w:val="00860314"/>
    <w:rsid w:val="00866593"/>
    <w:rsid w:val="00870719"/>
    <w:rsid w:val="00875D8A"/>
    <w:rsid w:val="00891AAD"/>
    <w:rsid w:val="00892314"/>
    <w:rsid w:val="0089371C"/>
    <w:rsid w:val="00896DCE"/>
    <w:rsid w:val="008A393A"/>
    <w:rsid w:val="008A3FAA"/>
    <w:rsid w:val="008A4075"/>
    <w:rsid w:val="008A425B"/>
    <w:rsid w:val="008A5944"/>
    <w:rsid w:val="008A5C07"/>
    <w:rsid w:val="008A5F82"/>
    <w:rsid w:val="008A6D92"/>
    <w:rsid w:val="008B0545"/>
    <w:rsid w:val="008B0BA5"/>
    <w:rsid w:val="008B1C2F"/>
    <w:rsid w:val="008B33EB"/>
    <w:rsid w:val="008B3ABC"/>
    <w:rsid w:val="008B4B43"/>
    <w:rsid w:val="008B5340"/>
    <w:rsid w:val="008B5E4B"/>
    <w:rsid w:val="008B7783"/>
    <w:rsid w:val="008B7FD7"/>
    <w:rsid w:val="008C12CB"/>
    <w:rsid w:val="008C3450"/>
    <w:rsid w:val="008C43A5"/>
    <w:rsid w:val="008C4443"/>
    <w:rsid w:val="008D0207"/>
    <w:rsid w:val="008D72B5"/>
    <w:rsid w:val="008E1635"/>
    <w:rsid w:val="008E1DAE"/>
    <w:rsid w:val="008E363B"/>
    <w:rsid w:val="008E7DAC"/>
    <w:rsid w:val="008F645A"/>
    <w:rsid w:val="00901055"/>
    <w:rsid w:val="00902194"/>
    <w:rsid w:val="00905523"/>
    <w:rsid w:val="0090730F"/>
    <w:rsid w:val="009074E8"/>
    <w:rsid w:val="0091244E"/>
    <w:rsid w:val="00914385"/>
    <w:rsid w:val="0091479F"/>
    <w:rsid w:val="00914C45"/>
    <w:rsid w:val="00915754"/>
    <w:rsid w:val="00916678"/>
    <w:rsid w:val="0091744E"/>
    <w:rsid w:val="00922134"/>
    <w:rsid w:val="00922C5B"/>
    <w:rsid w:val="00927826"/>
    <w:rsid w:val="00930D89"/>
    <w:rsid w:val="00931B87"/>
    <w:rsid w:val="00935201"/>
    <w:rsid w:val="00935663"/>
    <w:rsid w:val="00935FD0"/>
    <w:rsid w:val="00936902"/>
    <w:rsid w:val="0093711F"/>
    <w:rsid w:val="009373A1"/>
    <w:rsid w:val="009411C2"/>
    <w:rsid w:val="009425A1"/>
    <w:rsid w:val="00942CDE"/>
    <w:rsid w:val="00945515"/>
    <w:rsid w:val="00946E0E"/>
    <w:rsid w:val="00947389"/>
    <w:rsid w:val="00951286"/>
    <w:rsid w:val="009523E1"/>
    <w:rsid w:val="009531A4"/>
    <w:rsid w:val="009547A1"/>
    <w:rsid w:val="00956342"/>
    <w:rsid w:val="009575DB"/>
    <w:rsid w:val="00962A95"/>
    <w:rsid w:val="009647CC"/>
    <w:rsid w:val="0097074F"/>
    <w:rsid w:val="00970CA0"/>
    <w:rsid w:val="00971D5E"/>
    <w:rsid w:val="00971FB6"/>
    <w:rsid w:val="00974D8B"/>
    <w:rsid w:val="0097614E"/>
    <w:rsid w:val="009763A3"/>
    <w:rsid w:val="009763E5"/>
    <w:rsid w:val="00980275"/>
    <w:rsid w:val="00981B9B"/>
    <w:rsid w:val="009823F5"/>
    <w:rsid w:val="0098281F"/>
    <w:rsid w:val="00986DA2"/>
    <w:rsid w:val="009870EA"/>
    <w:rsid w:val="009874C6"/>
    <w:rsid w:val="00990B28"/>
    <w:rsid w:val="0099243E"/>
    <w:rsid w:val="00994D15"/>
    <w:rsid w:val="009956D1"/>
    <w:rsid w:val="009957F3"/>
    <w:rsid w:val="00995B14"/>
    <w:rsid w:val="009A0CAE"/>
    <w:rsid w:val="009A1639"/>
    <w:rsid w:val="009A1FAE"/>
    <w:rsid w:val="009A5399"/>
    <w:rsid w:val="009B1792"/>
    <w:rsid w:val="009B1A93"/>
    <w:rsid w:val="009B2489"/>
    <w:rsid w:val="009B28EA"/>
    <w:rsid w:val="009B2C99"/>
    <w:rsid w:val="009B2CE0"/>
    <w:rsid w:val="009B3CF3"/>
    <w:rsid w:val="009B45F7"/>
    <w:rsid w:val="009B4DCA"/>
    <w:rsid w:val="009B706C"/>
    <w:rsid w:val="009B77EB"/>
    <w:rsid w:val="009C2266"/>
    <w:rsid w:val="009C5782"/>
    <w:rsid w:val="009C6D00"/>
    <w:rsid w:val="009D0179"/>
    <w:rsid w:val="009D0749"/>
    <w:rsid w:val="009D0CB0"/>
    <w:rsid w:val="009D2646"/>
    <w:rsid w:val="009E2113"/>
    <w:rsid w:val="009E373C"/>
    <w:rsid w:val="009E7EDA"/>
    <w:rsid w:val="009F1C43"/>
    <w:rsid w:val="009F2CCC"/>
    <w:rsid w:val="009F4A86"/>
    <w:rsid w:val="00A009CA"/>
    <w:rsid w:val="00A02AE1"/>
    <w:rsid w:val="00A04C8A"/>
    <w:rsid w:val="00A149AC"/>
    <w:rsid w:val="00A20A7D"/>
    <w:rsid w:val="00A24600"/>
    <w:rsid w:val="00A30BEE"/>
    <w:rsid w:val="00A312DE"/>
    <w:rsid w:val="00A318C0"/>
    <w:rsid w:val="00A324AB"/>
    <w:rsid w:val="00A33B04"/>
    <w:rsid w:val="00A33FA3"/>
    <w:rsid w:val="00A34E30"/>
    <w:rsid w:val="00A35891"/>
    <w:rsid w:val="00A362EB"/>
    <w:rsid w:val="00A37102"/>
    <w:rsid w:val="00A37656"/>
    <w:rsid w:val="00A40C64"/>
    <w:rsid w:val="00A42CDC"/>
    <w:rsid w:val="00A464BD"/>
    <w:rsid w:val="00A501AD"/>
    <w:rsid w:val="00A57E41"/>
    <w:rsid w:val="00A63B8C"/>
    <w:rsid w:val="00A657BB"/>
    <w:rsid w:val="00A76E40"/>
    <w:rsid w:val="00A77085"/>
    <w:rsid w:val="00A80CBB"/>
    <w:rsid w:val="00A80DD1"/>
    <w:rsid w:val="00A828E3"/>
    <w:rsid w:val="00A840B5"/>
    <w:rsid w:val="00A843B2"/>
    <w:rsid w:val="00A85BC2"/>
    <w:rsid w:val="00A95091"/>
    <w:rsid w:val="00A96541"/>
    <w:rsid w:val="00AA0328"/>
    <w:rsid w:val="00AA44E4"/>
    <w:rsid w:val="00AA5899"/>
    <w:rsid w:val="00AB02F8"/>
    <w:rsid w:val="00AB0987"/>
    <w:rsid w:val="00AB132A"/>
    <w:rsid w:val="00AB3155"/>
    <w:rsid w:val="00AB365C"/>
    <w:rsid w:val="00AB601C"/>
    <w:rsid w:val="00AB6D0E"/>
    <w:rsid w:val="00AC226A"/>
    <w:rsid w:val="00AC2D1E"/>
    <w:rsid w:val="00AC2D2D"/>
    <w:rsid w:val="00AC68C0"/>
    <w:rsid w:val="00AD0985"/>
    <w:rsid w:val="00AD33F2"/>
    <w:rsid w:val="00AD4211"/>
    <w:rsid w:val="00AD5AED"/>
    <w:rsid w:val="00AE0226"/>
    <w:rsid w:val="00AE17EA"/>
    <w:rsid w:val="00AE17FE"/>
    <w:rsid w:val="00AE3B5E"/>
    <w:rsid w:val="00AE4408"/>
    <w:rsid w:val="00AE4AA4"/>
    <w:rsid w:val="00AE681E"/>
    <w:rsid w:val="00AE69BE"/>
    <w:rsid w:val="00AE768D"/>
    <w:rsid w:val="00AF27EB"/>
    <w:rsid w:val="00AF294D"/>
    <w:rsid w:val="00AF328C"/>
    <w:rsid w:val="00AF7BAC"/>
    <w:rsid w:val="00B00A0A"/>
    <w:rsid w:val="00B0220B"/>
    <w:rsid w:val="00B10344"/>
    <w:rsid w:val="00B1379C"/>
    <w:rsid w:val="00B1454E"/>
    <w:rsid w:val="00B157C2"/>
    <w:rsid w:val="00B257AD"/>
    <w:rsid w:val="00B26304"/>
    <w:rsid w:val="00B2723B"/>
    <w:rsid w:val="00B30327"/>
    <w:rsid w:val="00B306FA"/>
    <w:rsid w:val="00B32D58"/>
    <w:rsid w:val="00B348FE"/>
    <w:rsid w:val="00B34C2F"/>
    <w:rsid w:val="00B40E61"/>
    <w:rsid w:val="00B41A4D"/>
    <w:rsid w:val="00B47AE7"/>
    <w:rsid w:val="00B50991"/>
    <w:rsid w:val="00B53C93"/>
    <w:rsid w:val="00B54A2B"/>
    <w:rsid w:val="00B55826"/>
    <w:rsid w:val="00B56147"/>
    <w:rsid w:val="00B56D4A"/>
    <w:rsid w:val="00B60251"/>
    <w:rsid w:val="00B60FC2"/>
    <w:rsid w:val="00B6466F"/>
    <w:rsid w:val="00B65980"/>
    <w:rsid w:val="00B66B56"/>
    <w:rsid w:val="00B71A9C"/>
    <w:rsid w:val="00B71E11"/>
    <w:rsid w:val="00B73103"/>
    <w:rsid w:val="00B757E9"/>
    <w:rsid w:val="00B80C03"/>
    <w:rsid w:val="00B82B9E"/>
    <w:rsid w:val="00B860F9"/>
    <w:rsid w:val="00B90955"/>
    <w:rsid w:val="00B90C6F"/>
    <w:rsid w:val="00B90CB7"/>
    <w:rsid w:val="00B91483"/>
    <w:rsid w:val="00B914C1"/>
    <w:rsid w:val="00B92EE7"/>
    <w:rsid w:val="00B930A7"/>
    <w:rsid w:val="00B96878"/>
    <w:rsid w:val="00B96AD5"/>
    <w:rsid w:val="00BA41EB"/>
    <w:rsid w:val="00BA485B"/>
    <w:rsid w:val="00BA5527"/>
    <w:rsid w:val="00BB0C55"/>
    <w:rsid w:val="00BB0CE8"/>
    <w:rsid w:val="00BB27BB"/>
    <w:rsid w:val="00BB2953"/>
    <w:rsid w:val="00BB2E65"/>
    <w:rsid w:val="00BB3992"/>
    <w:rsid w:val="00BB4A0D"/>
    <w:rsid w:val="00BB4F90"/>
    <w:rsid w:val="00BB716F"/>
    <w:rsid w:val="00BB7840"/>
    <w:rsid w:val="00BC0427"/>
    <w:rsid w:val="00BC1083"/>
    <w:rsid w:val="00BC2EAD"/>
    <w:rsid w:val="00BC3391"/>
    <w:rsid w:val="00BC7779"/>
    <w:rsid w:val="00BD13D9"/>
    <w:rsid w:val="00BD1AC5"/>
    <w:rsid w:val="00BD1FED"/>
    <w:rsid w:val="00BD28EC"/>
    <w:rsid w:val="00BD3B5C"/>
    <w:rsid w:val="00BD4EC3"/>
    <w:rsid w:val="00BE08F5"/>
    <w:rsid w:val="00BE2B83"/>
    <w:rsid w:val="00BE5D68"/>
    <w:rsid w:val="00BF025B"/>
    <w:rsid w:val="00BF028A"/>
    <w:rsid w:val="00BF2DEC"/>
    <w:rsid w:val="00BF3370"/>
    <w:rsid w:val="00BF468F"/>
    <w:rsid w:val="00BF54A5"/>
    <w:rsid w:val="00BF62AD"/>
    <w:rsid w:val="00BF6B26"/>
    <w:rsid w:val="00C00303"/>
    <w:rsid w:val="00C043E6"/>
    <w:rsid w:val="00C072B0"/>
    <w:rsid w:val="00C113E9"/>
    <w:rsid w:val="00C12F4F"/>
    <w:rsid w:val="00C12F5C"/>
    <w:rsid w:val="00C13494"/>
    <w:rsid w:val="00C14EA7"/>
    <w:rsid w:val="00C150F3"/>
    <w:rsid w:val="00C1624B"/>
    <w:rsid w:val="00C17A75"/>
    <w:rsid w:val="00C17E79"/>
    <w:rsid w:val="00C22406"/>
    <w:rsid w:val="00C22B5D"/>
    <w:rsid w:val="00C23C2F"/>
    <w:rsid w:val="00C24B87"/>
    <w:rsid w:val="00C26F1B"/>
    <w:rsid w:val="00C3378C"/>
    <w:rsid w:val="00C3534E"/>
    <w:rsid w:val="00C35C7E"/>
    <w:rsid w:val="00C4073F"/>
    <w:rsid w:val="00C468D4"/>
    <w:rsid w:val="00C4727D"/>
    <w:rsid w:val="00C5067A"/>
    <w:rsid w:val="00C60BB7"/>
    <w:rsid w:val="00C643E9"/>
    <w:rsid w:val="00C64B48"/>
    <w:rsid w:val="00C65302"/>
    <w:rsid w:val="00C660F6"/>
    <w:rsid w:val="00C6777C"/>
    <w:rsid w:val="00C71065"/>
    <w:rsid w:val="00C727FA"/>
    <w:rsid w:val="00C73445"/>
    <w:rsid w:val="00C75EFA"/>
    <w:rsid w:val="00C76646"/>
    <w:rsid w:val="00C776F3"/>
    <w:rsid w:val="00C77C19"/>
    <w:rsid w:val="00C77DDA"/>
    <w:rsid w:val="00C81CF5"/>
    <w:rsid w:val="00C82279"/>
    <w:rsid w:val="00C86EE9"/>
    <w:rsid w:val="00C8718D"/>
    <w:rsid w:val="00C9208E"/>
    <w:rsid w:val="00C920B0"/>
    <w:rsid w:val="00C92FEA"/>
    <w:rsid w:val="00C95F3E"/>
    <w:rsid w:val="00C97A62"/>
    <w:rsid w:val="00CA2071"/>
    <w:rsid w:val="00CA2568"/>
    <w:rsid w:val="00CA2E09"/>
    <w:rsid w:val="00CA3988"/>
    <w:rsid w:val="00CA686E"/>
    <w:rsid w:val="00CA7319"/>
    <w:rsid w:val="00CA7DB3"/>
    <w:rsid w:val="00CB6655"/>
    <w:rsid w:val="00CB6D12"/>
    <w:rsid w:val="00CB7C9E"/>
    <w:rsid w:val="00CC05C4"/>
    <w:rsid w:val="00CC06B3"/>
    <w:rsid w:val="00CC0D76"/>
    <w:rsid w:val="00CC14BA"/>
    <w:rsid w:val="00CC1F4A"/>
    <w:rsid w:val="00CC2026"/>
    <w:rsid w:val="00CC229B"/>
    <w:rsid w:val="00CC4922"/>
    <w:rsid w:val="00CD180F"/>
    <w:rsid w:val="00CD57F3"/>
    <w:rsid w:val="00CD6193"/>
    <w:rsid w:val="00CD651B"/>
    <w:rsid w:val="00CD730D"/>
    <w:rsid w:val="00CE6987"/>
    <w:rsid w:val="00CE75C8"/>
    <w:rsid w:val="00CF0772"/>
    <w:rsid w:val="00CF0ED3"/>
    <w:rsid w:val="00CF6D18"/>
    <w:rsid w:val="00CF7ECD"/>
    <w:rsid w:val="00D00F3E"/>
    <w:rsid w:val="00D03DA0"/>
    <w:rsid w:val="00D04E0E"/>
    <w:rsid w:val="00D05232"/>
    <w:rsid w:val="00D05441"/>
    <w:rsid w:val="00D06AD2"/>
    <w:rsid w:val="00D06BD8"/>
    <w:rsid w:val="00D10330"/>
    <w:rsid w:val="00D114F6"/>
    <w:rsid w:val="00D11CFB"/>
    <w:rsid w:val="00D11FD5"/>
    <w:rsid w:val="00D130CF"/>
    <w:rsid w:val="00D14580"/>
    <w:rsid w:val="00D152E7"/>
    <w:rsid w:val="00D17CBD"/>
    <w:rsid w:val="00D201CB"/>
    <w:rsid w:val="00D201E3"/>
    <w:rsid w:val="00D206E8"/>
    <w:rsid w:val="00D212CA"/>
    <w:rsid w:val="00D233A8"/>
    <w:rsid w:val="00D251D1"/>
    <w:rsid w:val="00D26280"/>
    <w:rsid w:val="00D26623"/>
    <w:rsid w:val="00D27FE7"/>
    <w:rsid w:val="00D303E7"/>
    <w:rsid w:val="00D3073E"/>
    <w:rsid w:val="00D30C85"/>
    <w:rsid w:val="00D32087"/>
    <w:rsid w:val="00D36A44"/>
    <w:rsid w:val="00D40390"/>
    <w:rsid w:val="00D4136A"/>
    <w:rsid w:val="00D442DE"/>
    <w:rsid w:val="00D4444E"/>
    <w:rsid w:val="00D45A86"/>
    <w:rsid w:val="00D46679"/>
    <w:rsid w:val="00D467E2"/>
    <w:rsid w:val="00D5175C"/>
    <w:rsid w:val="00D55513"/>
    <w:rsid w:val="00D5706A"/>
    <w:rsid w:val="00D5774F"/>
    <w:rsid w:val="00D6427C"/>
    <w:rsid w:val="00D64CF8"/>
    <w:rsid w:val="00D64F93"/>
    <w:rsid w:val="00D6591C"/>
    <w:rsid w:val="00D66AEF"/>
    <w:rsid w:val="00D67543"/>
    <w:rsid w:val="00D67F7F"/>
    <w:rsid w:val="00D7255C"/>
    <w:rsid w:val="00D7269B"/>
    <w:rsid w:val="00D72CC9"/>
    <w:rsid w:val="00D75535"/>
    <w:rsid w:val="00D80D35"/>
    <w:rsid w:val="00D836EE"/>
    <w:rsid w:val="00D858F7"/>
    <w:rsid w:val="00D87C1E"/>
    <w:rsid w:val="00DA249F"/>
    <w:rsid w:val="00DA5144"/>
    <w:rsid w:val="00DB013E"/>
    <w:rsid w:val="00DB0635"/>
    <w:rsid w:val="00DB2B90"/>
    <w:rsid w:val="00DB3F6B"/>
    <w:rsid w:val="00DB464F"/>
    <w:rsid w:val="00DB6B9D"/>
    <w:rsid w:val="00DC0EBD"/>
    <w:rsid w:val="00DC1442"/>
    <w:rsid w:val="00DC165E"/>
    <w:rsid w:val="00DC25F0"/>
    <w:rsid w:val="00DC4E74"/>
    <w:rsid w:val="00DC6F29"/>
    <w:rsid w:val="00DD0CCE"/>
    <w:rsid w:val="00DD36C5"/>
    <w:rsid w:val="00DD5412"/>
    <w:rsid w:val="00DD564F"/>
    <w:rsid w:val="00DD6A50"/>
    <w:rsid w:val="00DD6D95"/>
    <w:rsid w:val="00DE2897"/>
    <w:rsid w:val="00DE2CC5"/>
    <w:rsid w:val="00DE32DE"/>
    <w:rsid w:val="00DE4FD0"/>
    <w:rsid w:val="00DE5B8E"/>
    <w:rsid w:val="00DE6323"/>
    <w:rsid w:val="00DE6F9D"/>
    <w:rsid w:val="00DE7800"/>
    <w:rsid w:val="00DF0AC8"/>
    <w:rsid w:val="00DF142E"/>
    <w:rsid w:val="00DF1626"/>
    <w:rsid w:val="00DF2BD2"/>
    <w:rsid w:val="00DF3D5F"/>
    <w:rsid w:val="00DF455B"/>
    <w:rsid w:val="00DF5A2E"/>
    <w:rsid w:val="00DF717F"/>
    <w:rsid w:val="00E006B7"/>
    <w:rsid w:val="00E0277F"/>
    <w:rsid w:val="00E02D08"/>
    <w:rsid w:val="00E057F3"/>
    <w:rsid w:val="00E10297"/>
    <w:rsid w:val="00E102B5"/>
    <w:rsid w:val="00E1180B"/>
    <w:rsid w:val="00E11A26"/>
    <w:rsid w:val="00E11B7B"/>
    <w:rsid w:val="00E16B9F"/>
    <w:rsid w:val="00E20B2E"/>
    <w:rsid w:val="00E23B52"/>
    <w:rsid w:val="00E23D3A"/>
    <w:rsid w:val="00E246A4"/>
    <w:rsid w:val="00E2607E"/>
    <w:rsid w:val="00E265FC"/>
    <w:rsid w:val="00E269CC"/>
    <w:rsid w:val="00E3323F"/>
    <w:rsid w:val="00E35168"/>
    <w:rsid w:val="00E3590E"/>
    <w:rsid w:val="00E3795E"/>
    <w:rsid w:val="00E37DB4"/>
    <w:rsid w:val="00E40123"/>
    <w:rsid w:val="00E407E1"/>
    <w:rsid w:val="00E41850"/>
    <w:rsid w:val="00E41C82"/>
    <w:rsid w:val="00E4200D"/>
    <w:rsid w:val="00E42FB9"/>
    <w:rsid w:val="00E44066"/>
    <w:rsid w:val="00E452DF"/>
    <w:rsid w:val="00E459B1"/>
    <w:rsid w:val="00E45C8D"/>
    <w:rsid w:val="00E4701A"/>
    <w:rsid w:val="00E47EE1"/>
    <w:rsid w:val="00E50DFF"/>
    <w:rsid w:val="00E53761"/>
    <w:rsid w:val="00E53C1E"/>
    <w:rsid w:val="00E63829"/>
    <w:rsid w:val="00E6432B"/>
    <w:rsid w:val="00E64B9F"/>
    <w:rsid w:val="00E666D4"/>
    <w:rsid w:val="00E67989"/>
    <w:rsid w:val="00E80096"/>
    <w:rsid w:val="00E80FBD"/>
    <w:rsid w:val="00E82772"/>
    <w:rsid w:val="00E82B47"/>
    <w:rsid w:val="00E844C9"/>
    <w:rsid w:val="00E84D83"/>
    <w:rsid w:val="00E86E93"/>
    <w:rsid w:val="00E943C1"/>
    <w:rsid w:val="00E965AC"/>
    <w:rsid w:val="00EA3634"/>
    <w:rsid w:val="00EA3A9D"/>
    <w:rsid w:val="00EA4B76"/>
    <w:rsid w:val="00EA546B"/>
    <w:rsid w:val="00EA6FF9"/>
    <w:rsid w:val="00EB409D"/>
    <w:rsid w:val="00EC0883"/>
    <w:rsid w:val="00EC4140"/>
    <w:rsid w:val="00EC7E69"/>
    <w:rsid w:val="00ED40DB"/>
    <w:rsid w:val="00ED6644"/>
    <w:rsid w:val="00EE1C0C"/>
    <w:rsid w:val="00EE1C2C"/>
    <w:rsid w:val="00EE306C"/>
    <w:rsid w:val="00EE6B1E"/>
    <w:rsid w:val="00EE70E6"/>
    <w:rsid w:val="00EF265E"/>
    <w:rsid w:val="00EF3844"/>
    <w:rsid w:val="00EF4583"/>
    <w:rsid w:val="00EF69C7"/>
    <w:rsid w:val="00F00C07"/>
    <w:rsid w:val="00F06BD3"/>
    <w:rsid w:val="00F11149"/>
    <w:rsid w:val="00F14A3A"/>
    <w:rsid w:val="00F161D4"/>
    <w:rsid w:val="00F17D6A"/>
    <w:rsid w:val="00F17FF0"/>
    <w:rsid w:val="00F21413"/>
    <w:rsid w:val="00F21FB6"/>
    <w:rsid w:val="00F246AB"/>
    <w:rsid w:val="00F268FE"/>
    <w:rsid w:val="00F26D7C"/>
    <w:rsid w:val="00F2799A"/>
    <w:rsid w:val="00F30E66"/>
    <w:rsid w:val="00F33E5F"/>
    <w:rsid w:val="00F40423"/>
    <w:rsid w:val="00F407B0"/>
    <w:rsid w:val="00F4095E"/>
    <w:rsid w:val="00F40D00"/>
    <w:rsid w:val="00F40F82"/>
    <w:rsid w:val="00F420FB"/>
    <w:rsid w:val="00F44CB2"/>
    <w:rsid w:val="00F4501E"/>
    <w:rsid w:val="00F45EDF"/>
    <w:rsid w:val="00F51766"/>
    <w:rsid w:val="00F52221"/>
    <w:rsid w:val="00F522D4"/>
    <w:rsid w:val="00F53AC7"/>
    <w:rsid w:val="00F54DB9"/>
    <w:rsid w:val="00F5562E"/>
    <w:rsid w:val="00F55F1C"/>
    <w:rsid w:val="00F56250"/>
    <w:rsid w:val="00F56825"/>
    <w:rsid w:val="00F62A28"/>
    <w:rsid w:val="00F62D5D"/>
    <w:rsid w:val="00F646AF"/>
    <w:rsid w:val="00F65184"/>
    <w:rsid w:val="00F67DB2"/>
    <w:rsid w:val="00F71F61"/>
    <w:rsid w:val="00F73681"/>
    <w:rsid w:val="00F760BD"/>
    <w:rsid w:val="00F839FE"/>
    <w:rsid w:val="00F84683"/>
    <w:rsid w:val="00F84D59"/>
    <w:rsid w:val="00F85D51"/>
    <w:rsid w:val="00F85F4D"/>
    <w:rsid w:val="00F871AB"/>
    <w:rsid w:val="00F87AC5"/>
    <w:rsid w:val="00F9004F"/>
    <w:rsid w:val="00F9024C"/>
    <w:rsid w:val="00F9290B"/>
    <w:rsid w:val="00F938C6"/>
    <w:rsid w:val="00F941A4"/>
    <w:rsid w:val="00F9641A"/>
    <w:rsid w:val="00F9703B"/>
    <w:rsid w:val="00F9721D"/>
    <w:rsid w:val="00FA024D"/>
    <w:rsid w:val="00FA03AA"/>
    <w:rsid w:val="00FA5C15"/>
    <w:rsid w:val="00FA6BD8"/>
    <w:rsid w:val="00FA7E23"/>
    <w:rsid w:val="00FB07CB"/>
    <w:rsid w:val="00FB2944"/>
    <w:rsid w:val="00FB30DD"/>
    <w:rsid w:val="00FB41D0"/>
    <w:rsid w:val="00FB63FB"/>
    <w:rsid w:val="00FB673E"/>
    <w:rsid w:val="00FC001C"/>
    <w:rsid w:val="00FC6024"/>
    <w:rsid w:val="00FC69E1"/>
    <w:rsid w:val="00FC70C1"/>
    <w:rsid w:val="00FD0EE7"/>
    <w:rsid w:val="00FD2D73"/>
    <w:rsid w:val="00FD316F"/>
    <w:rsid w:val="00FD4911"/>
    <w:rsid w:val="00FD63A1"/>
    <w:rsid w:val="00FD663A"/>
    <w:rsid w:val="00FD6BCB"/>
    <w:rsid w:val="00FE0FED"/>
    <w:rsid w:val="00FE543A"/>
    <w:rsid w:val="00FE7077"/>
    <w:rsid w:val="00FE7DDE"/>
    <w:rsid w:val="00FF164C"/>
    <w:rsid w:val="00FF1DD3"/>
    <w:rsid w:val="00FF266D"/>
    <w:rsid w:val="00FF54A3"/>
    <w:rsid w:val="00FF7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942B1A"/>
  <w15:docId w15:val="{372C1B40-5CB9-4E74-95E6-B5E3864D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semiHidden/>
    <w:unhideWhenUsed/>
    <w:qFormat/>
    <w:locked/>
    <w:rsid w:val="003B05DA"/>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typedudocumentcp">
    <w:name w:val="typedudocument_cp"/>
    <w:basedOn w:val="Standaard"/>
    <w:rsid w:val="003F04A6"/>
    <w:pPr>
      <w:spacing w:before="100" w:beforeAutospacing="1" w:after="100" w:afterAutospacing="1"/>
    </w:pPr>
    <w:rPr>
      <w:rFonts w:ascii="Times New Roman" w:eastAsia="Times New Roman" w:hAnsi="Times New Roman"/>
      <w:sz w:val="24"/>
      <w:szCs w:val="24"/>
      <w:lang w:eastAsia="nl-NL"/>
    </w:rPr>
  </w:style>
  <w:style w:type="paragraph" w:customStyle="1" w:styleId="titreobjetcp">
    <w:name w:val="titreobjet_cp"/>
    <w:basedOn w:val="Standaard"/>
    <w:rsid w:val="003F04A6"/>
    <w:pPr>
      <w:spacing w:before="100" w:beforeAutospacing="1" w:after="100" w:afterAutospacing="1"/>
    </w:pPr>
    <w:rPr>
      <w:rFonts w:ascii="Times New Roman" w:eastAsia="Times New Roman" w:hAnsi="Times New Roman"/>
      <w:sz w:val="24"/>
      <w:szCs w:val="24"/>
      <w:lang w:eastAsia="nl-NL"/>
    </w:rPr>
  </w:style>
  <w:style w:type="paragraph" w:customStyle="1" w:styleId="Standaard1">
    <w:name w:val="Standaard1"/>
    <w:basedOn w:val="Standaard"/>
    <w:rsid w:val="00F9721D"/>
    <w:pPr>
      <w:spacing w:before="100" w:beforeAutospacing="1" w:after="100" w:afterAutospacing="1"/>
    </w:pPr>
    <w:rPr>
      <w:rFonts w:ascii="Times New Roman" w:eastAsia="Times New Roman" w:hAnsi="Times New Roman"/>
      <w:sz w:val="24"/>
      <w:szCs w:val="24"/>
      <w:lang w:eastAsia="nl-NL"/>
    </w:rPr>
  </w:style>
  <w:style w:type="character" w:customStyle="1" w:styleId="footnotereference0">
    <w:name w:val="footnotereference0"/>
    <w:basedOn w:val="Standaardalinea-lettertype"/>
    <w:rsid w:val="00F9721D"/>
  </w:style>
  <w:style w:type="character" w:customStyle="1" w:styleId="footnotereference">
    <w:name w:val="footnotereference"/>
    <w:basedOn w:val="Standaardalinea-lettertype"/>
    <w:rsid w:val="00776284"/>
  </w:style>
  <w:style w:type="character" w:styleId="Onopgelostemelding">
    <w:name w:val="Unresolved Mention"/>
    <w:basedOn w:val="Standaardalinea-lettertype"/>
    <w:uiPriority w:val="99"/>
    <w:semiHidden/>
    <w:unhideWhenUsed/>
    <w:rsid w:val="00CE75C8"/>
    <w:rPr>
      <w:color w:val="605E5C"/>
      <w:shd w:val="clear" w:color="auto" w:fill="E1DFDD"/>
    </w:rPr>
  </w:style>
  <w:style w:type="paragraph" w:customStyle="1" w:styleId="Standaard2">
    <w:name w:val="Standaard2"/>
    <w:basedOn w:val="Standaard"/>
    <w:rsid w:val="005121C7"/>
    <w:pPr>
      <w:spacing w:before="100" w:beforeAutospacing="1" w:after="100" w:afterAutospacing="1"/>
    </w:pPr>
    <w:rPr>
      <w:rFonts w:ascii="Times New Roman" w:eastAsia="Times New Roman" w:hAnsi="Times New Roman"/>
      <w:sz w:val="24"/>
      <w:szCs w:val="24"/>
      <w:lang w:eastAsia="nl-NL"/>
    </w:rPr>
  </w:style>
  <w:style w:type="character" w:customStyle="1" w:styleId="Kop5Char">
    <w:name w:val="Kop 5 Char"/>
    <w:basedOn w:val="Standaardalinea-lettertype"/>
    <w:link w:val="Kop5"/>
    <w:semiHidden/>
    <w:rsid w:val="003B05DA"/>
    <w:rPr>
      <w:rFonts w:asciiTheme="majorHAnsi" w:eastAsiaTheme="majorEastAsia" w:hAnsiTheme="majorHAnsi" w:cstheme="majorBidi"/>
      <w:color w:val="365F91" w:themeColor="accent1" w:themeShade="BF"/>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390">
      <w:bodyDiv w:val="1"/>
      <w:marLeft w:val="0"/>
      <w:marRight w:val="0"/>
      <w:marTop w:val="0"/>
      <w:marBottom w:val="0"/>
      <w:divBdr>
        <w:top w:val="none" w:sz="0" w:space="0" w:color="auto"/>
        <w:left w:val="none" w:sz="0" w:space="0" w:color="auto"/>
        <w:bottom w:val="none" w:sz="0" w:space="0" w:color="auto"/>
        <w:right w:val="none" w:sz="0" w:space="0" w:color="auto"/>
      </w:divBdr>
    </w:div>
    <w:div w:id="68574761">
      <w:bodyDiv w:val="1"/>
      <w:marLeft w:val="0"/>
      <w:marRight w:val="0"/>
      <w:marTop w:val="0"/>
      <w:marBottom w:val="0"/>
      <w:divBdr>
        <w:top w:val="none" w:sz="0" w:space="0" w:color="auto"/>
        <w:left w:val="none" w:sz="0" w:space="0" w:color="auto"/>
        <w:bottom w:val="none" w:sz="0" w:space="0" w:color="auto"/>
        <w:right w:val="none" w:sz="0" w:space="0" w:color="auto"/>
      </w:divBdr>
      <w:divsChild>
        <w:div w:id="1475299069">
          <w:marLeft w:val="0"/>
          <w:marRight w:val="0"/>
          <w:marTop w:val="0"/>
          <w:marBottom w:val="0"/>
          <w:divBdr>
            <w:top w:val="none" w:sz="0" w:space="0" w:color="auto"/>
            <w:left w:val="none" w:sz="0" w:space="0" w:color="auto"/>
            <w:bottom w:val="none" w:sz="0" w:space="0" w:color="auto"/>
            <w:right w:val="none" w:sz="0" w:space="0" w:color="auto"/>
          </w:divBdr>
        </w:div>
        <w:div w:id="1766605834">
          <w:marLeft w:val="0"/>
          <w:marRight w:val="0"/>
          <w:marTop w:val="0"/>
          <w:marBottom w:val="0"/>
          <w:divBdr>
            <w:top w:val="none" w:sz="0" w:space="0" w:color="auto"/>
            <w:left w:val="none" w:sz="0" w:space="0" w:color="auto"/>
            <w:bottom w:val="none" w:sz="0" w:space="0" w:color="auto"/>
            <w:right w:val="none" w:sz="0" w:space="0" w:color="auto"/>
          </w:divBdr>
        </w:div>
      </w:divsChild>
    </w:div>
    <w:div w:id="87696565">
      <w:bodyDiv w:val="1"/>
      <w:marLeft w:val="0"/>
      <w:marRight w:val="0"/>
      <w:marTop w:val="0"/>
      <w:marBottom w:val="0"/>
      <w:divBdr>
        <w:top w:val="none" w:sz="0" w:space="0" w:color="auto"/>
        <w:left w:val="none" w:sz="0" w:space="0" w:color="auto"/>
        <w:bottom w:val="none" w:sz="0" w:space="0" w:color="auto"/>
        <w:right w:val="none" w:sz="0" w:space="0" w:color="auto"/>
      </w:divBdr>
    </w:div>
    <w:div w:id="117186397">
      <w:bodyDiv w:val="1"/>
      <w:marLeft w:val="0"/>
      <w:marRight w:val="0"/>
      <w:marTop w:val="0"/>
      <w:marBottom w:val="0"/>
      <w:divBdr>
        <w:top w:val="none" w:sz="0" w:space="0" w:color="auto"/>
        <w:left w:val="none" w:sz="0" w:space="0" w:color="auto"/>
        <w:bottom w:val="none" w:sz="0" w:space="0" w:color="auto"/>
        <w:right w:val="none" w:sz="0" w:space="0" w:color="auto"/>
      </w:divBdr>
    </w:div>
    <w:div w:id="144468991">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6482251">
      <w:bodyDiv w:val="1"/>
      <w:marLeft w:val="0"/>
      <w:marRight w:val="0"/>
      <w:marTop w:val="0"/>
      <w:marBottom w:val="0"/>
      <w:divBdr>
        <w:top w:val="none" w:sz="0" w:space="0" w:color="auto"/>
        <w:left w:val="none" w:sz="0" w:space="0" w:color="auto"/>
        <w:bottom w:val="none" w:sz="0" w:space="0" w:color="auto"/>
        <w:right w:val="none" w:sz="0" w:space="0" w:color="auto"/>
      </w:divBdr>
      <w:divsChild>
        <w:div w:id="758258479">
          <w:marLeft w:val="0"/>
          <w:marRight w:val="0"/>
          <w:marTop w:val="0"/>
          <w:marBottom w:val="0"/>
          <w:divBdr>
            <w:top w:val="none" w:sz="0" w:space="0" w:color="auto"/>
            <w:left w:val="none" w:sz="0" w:space="0" w:color="auto"/>
            <w:bottom w:val="none" w:sz="0" w:space="0" w:color="auto"/>
            <w:right w:val="none" w:sz="0" w:space="0" w:color="auto"/>
          </w:divBdr>
        </w:div>
        <w:div w:id="1882477347">
          <w:marLeft w:val="0"/>
          <w:marRight w:val="0"/>
          <w:marTop w:val="0"/>
          <w:marBottom w:val="0"/>
          <w:divBdr>
            <w:top w:val="none" w:sz="0" w:space="0" w:color="auto"/>
            <w:left w:val="none" w:sz="0" w:space="0" w:color="auto"/>
            <w:bottom w:val="none" w:sz="0" w:space="0" w:color="auto"/>
            <w:right w:val="none" w:sz="0" w:space="0" w:color="auto"/>
          </w:divBdr>
        </w:div>
      </w:divsChild>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6742339">
      <w:bodyDiv w:val="1"/>
      <w:marLeft w:val="0"/>
      <w:marRight w:val="0"/>
      <w:marTop w:val="0"/>
      <w:marBottom w:val="0"/>
      <w:divBdr>
        <w:top w:val="none" w:sz="0" w:space="0" w:color="auto"/>
        <w:left w:val="none" w:sz="0" w:space="0" w:color="auto"/>
        <w:bottom w:val="none" w:sz="0" w:space="0" w:color="auto"/>
        <w:right w:val="none" w:sz="0" w:space="0" w:color="auto"/>
      </w:divBdr>
    </w:div>
    <w:div w:id="224226581">
      <w:bodyDiv w:val="1"/>
      <w:marLeft w:val="0"/>
      <w:marRight w:val="0"/>
      <w:marTop w:val="0"/>
      <w:marBottom w:val="0"/>
      <w:divBdr>
        <w:top w:val="none" w:sz="0" w:space="0" w:color="auto"/>
        <w:left w:val="none" w:sz="0" w:space="0" w:color="auto"/>
        <w:bottom w:val="none" w:sz="0" w:space="0" w:color="auto"/>
        <w:right w:val="none" w:sz="0" w:space="0" w:color="auto"/>
      </w:divBdr>
    </w:div>
    <w:div w:id="239143311">
      <w:bodyDiv w:val="1"/>
      <w:marLeft w:val="0"/>
      <w:marRight w:val="0"/>
      <w:marTop w:val="0"/>
      <w:marBottom w:val="0"/>
      <w:divBdr>
        <w:top w:val="none" w:sz="0" w:space="0" w:color="auto"/>
        <w:left w:val="none" w:sz="0" w:space="0" w:color="auto"/>
        <w:bottom w:val="none" w:sz="0" w:space="0" w:color="auto"/>
        <w:right w:val="none" w:sz="0" w:space="0" w:color="auto"/>
      </w:divBdr>
    </w:div>
    <w:div w:id="251091319">
      <w:bodyDiv w:val="1"/>
      <w:marLeft w:val="0"/>
      <w:marRight w:val="0"/>
      <w:marTop w:val="0"/>
      <w:marBottom w:val="0"/>
      <w:divBdr>
        <w:top w:val="none" w:sz="0" w:space="0" w:color="auto"/>
        <w:left w:val="none" w:sz="0" w:space="0" w:color="auto"/>
        <w:bottom w:val="none" w:sz="0" w:space="0" w:color="auto"/>
        <w:right w:val="none" w:sz="0" w:space="0" w:color="auto"/>
      </w:divBdr>
    </w:div>
    <w:div w:id="282199579">
      <w:bodyDiv w:val="1"/>
      <w:marLeft w:val="0"/>
      <w:marRight w:val="0"/>
      <w:marTop w:val="0"/>
      <w:marBottom w:val="0"/>
      <w:divBdr>
        <w:top w:val="none" w:sz="0" w:space="0" w:color="auto"/>
        <w:left w:val="none" w:sz="0" w:space="0" w:color="auto"/>
        <w:bottom w:val="none" w:sz="0" w:space="0" w:color="auto"/>
        <w:right w:val="none" w:sz="0" w:space="0" w:color="auto"/>
      </w:divBdr>
    </w:div>
    <w:div w:id="296647253">
      <w:bodyDiv w:val="1"/>
      <w:marLeft w:val="0"/>
      <w:marRight w:val="0"/>
      <w:marTop w:val="0"/>
      <w:marBottom w:val="0"/>
      <w:divBdr>
        <w:top w:val="none" w:sz="0" w:space="0" w:color="auto"/>
        <w:left w:val="none" w:sz="0" w:space="0" w:color="auto"/>
        <w:bottom w:val="none" w:sz="0" w:space="0" w:color="auto"/>
        <w:right w:val="none" w:sz="0" w:space="0" w:color="auto"/>
      </w:divBdr>
    </w:div>
    <w:div w:id="33404238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66226638">
      <w:bodyDiv w:val="1"/>
      <w:marLeft w:val="0"/>
      <w:marRight w:val="0"/>
      <w:marTop w:val="0"/>
      <w:marBottom w:val="0"/>
      <w:divBdr>
        <w:top w:val="none" w:sz="0" w:space="0" w:color="auto"/>
        <w:left w:val="none" w:sz="0" w:space="0" w:color="auto"/>
        <w:bottom w:val="none" w:sz="0" w:space="0" w:color="auto"/>
        <w:right w:val="none" w:sz="0" w:space="0" w:color="auto"/>
      </w:divBdr>
    </w:div>
    <w:div w:id="372461193">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4370379">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1626802">
      <w:bodyDiv w:val="1"/>
      <w:marLeft w:val="0"/>
      <w:marRight w:val="0"/>
      <w:marTop w:val="0"/>
      <w:marBottom w:val="0"/>
      <w:divBdr>
        <w:top w:val="none" w:sz="0" w:space="0" w:color="auto"/>
        <w:left w:val="none" w:sz="0" w:space="0" w:color="auto"/>
        <w:bottom w:val="none" w:sz="0" w:space="0" w:color="auto"/>
        <w:right w:val="none" w:sz="0" w:space="0" w:color="auto"/>
      </w:divBdr>
    </w:div>
    <w:div w:id="513963316">
      <w:bodyDiv w:val="1"/>
      <w:marLeft w:val="0"/>
      <w:marRight w:val="0"/>
      <w:marTop w:val="0"/>
      <w:marBottom w:val="0"/>
      <w:divBdr>
        <w:top w:val="none" w:sz="0" w:space="0" w:color="auto"/>
        <w:left w:val="none" w:sz="0" w:space="0" w:color="auto"/>
        <w:bottom w:val="none" w:sz="0" w:space="0" w:color="auto"/>
        <w:right w:val="none" w:sz="0" w:space="0" w:color="auto"/>
      </w:divBdr>
    </w:div>
    <w:div w:id="518004344">
      <w:bodyDiv w:val="1"/>
      <w:marLeft w:val="0"/>
      <w:marRight w:val="0"/>
      <w:marTop w:val="0"/>
      <w:marBottom w:val="0"/>
      <w:divBdr>
        <w:top w:val="none" w:sz="0" w:space="0" w:color="auto"/>
        <w:left w:val="none" w:sz="0" w:space="0" w:color="auto"/>
        <w:bottom w:val="none" w:sz="0" w:space="0" w:color="auto"/>
        <w:right w:val="none" w:sz="0" w:space="0" w:color="auto"/>
      </w:divBdr>
    </w:div>
    <w:div w:id="523786410">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496058">
      <w:bodyDiv w:val="1"/>
      <w:marLeft w:val="0"/>
      <w:marRight w:val="0"/>
      <w:marTop w:val="0"/>
      <w:marBottom w:val="0"/>
      <w:divBdr>
        <w:top w:val="none" w:sz="0" w:space="0" w:color="auto"/>
        <w:left w:val="none" w:sz="0" w:space="0" w:color="auto"/>
        <w:bottom w:val="none" w:sz="0" w:space="0" w:color="auto"/>
        <w:right w:val="none" w:sz="0" w:space="0" w:color="auto"/>
      </w:divBdr>
    </w:div>
    <w:div w:id="613951019">
      <w:bodyDiv w:val="1"/>
      <w:marLeft w:val="0"/>
      <w:marRight w:val="0"/>
      <w:marTop w:val="0"/>
      <w:marBottom w:val="0"/>
      <w:divBdr>
        <w:top w:val="none" w:sz="0" w:space="0" w:color="auto"/>
        <w:left w:val="none" w:sz="0" w:space="0" w:color="auto"/>
        <w:bottom w:val="none" w:sz="0" w:space="0" w:color="auto"/>
        <w:right w:val="none" w:sz="0" w:space="0" w:color="auto"/>
      </w:divBdr>
    </w:div>
    <w:div w:id="71100053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211190077">
              <w:marLeft w:val="0"/>
              <w:marRight w:val="0"/>
              <w:marTop w:val="0"/>
              <w:marBottom w:val="0"/>
              <w:divBdr>
                <w:top w:val="none" w:sz="0" w:space="0" w:color="auto"/>
                <w:left w:val="none" w:sz="0" w:space="0" w:color="auto"/>
                <w:bottom w:val="none" w:sz="0" w:space="0" w:color="auto"/>
                <w:right w:val="none" w:sz="0" w:space="0" w:color="auto"/>
              </w:divBdr>
            </w:div>
            <w:div w:id="1998147695">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5239">
      <w:bodyDiv w:val="1"/>
      <w:marLeft w:val="0"/>
      <w:marRight w:val="0"/>
      <w:marTop w:val="0"/>
      <w:marBottom w:val="0"/>
      <w:divBdr>
        <w:top w:val="none" w:sz="0" w:space="0" w:color="auto"/>
        <w:left w:val="none" w:sz="0" w:space="0" w:color="auto"/>
        <w:bottom w:val="none" w:sz="0" w:space="0" w:color="auto"/>
        <w:right w:val="none" w:sz="0" w:space="0" w:color="auto"/>
      </w:divBdr>
    </w:div>
    <w:div w:id="865867197">
      <w:bodyDiv w:val="1"/>
      <w:marLeft w:val="0"/>
      <w:marRight w:val="0"/>
      <w:marTop w:val="0"/>
      <w:marBottom w:val="0"/>
      <w:divBdr>
        <w:top w:val="none" w:sz="0" w:space="0" w:color="auto"/>
        <w:left w:val="none" w:sz="0" w:space="0" w:color="auto"/>
        <w:bottom w:val="none" w:sz="0" w:space="0" w:color="auto"/>
        <w:right w:val="none" w:sz="0" w:space="0" w:color="auto"/>
      </w:divBdr>
    </w:div>
    <w:div w:id="913507843">
      <w:bodyDiv w:val="1"/>
      <w:marLeft w:val="0"/>
      <w:marRight w:val="0"/>
      <w:marTop w:val="0"/>
      <w:marBottom w:val="0"/>
      <w:divBdr>
        <w:top w:val="none" w:sz="0" w:space="0" w:color="auto"/>
        <w:left w:val="none" w:sz="0" w:space="0" w:color="auto"/>
        <w:bottom w:val="none" w:sz="0" w:space="0" w:color="auto"/>
        <w:right w:val="none" w:sz="0" w:space="0" w:color="auto"/>
      </w:divBdr>
    </w:div>
    <w:div w:id="945423018">
      <w:bodyDiv w:val="1"/>
      <w:marLeft w:val="0"/>
      <w:marRight w:val="0"/>
      <w:marTop w:val="0"/>
      <w:marBottom w:val="0"/>
      <w:divBdr>
        <w:top w:val="none" w:sz="0" w:space="0" w:color="auto"/>
        <w:left w:val="none" w:sz="0" w:space="0" w:color="auto"/>
        <w:bottom w:val="none" w:sz="0" w:space="0" w:color="auto"/>
        <w:right w:val="none" w:sz="0" w:space="0" w:color="auto"/>
      </w:divBdr>
    </w:div>
    <w:div w:id="950211132">
      <w:bodyDiv w:val="1"/>
      <w:marLeft w:val="0"/>
      <w:marRight w:val="0"/>
      <w:marTop w:val="0"/>
      <w:marBottom w:val="0"/>
      <w:divBdr>
        <w:top w:val="none" w:sz="0" w:space="0" w:color="auto"/>
        <w:left w:val="none" w:sz="0" w:space="0" w:color="auto"/>
        <w:bottom w:val="none" w:sz="0" w:space="0" w:color="auto"/>
        <w:right w:val="none" w:sz="0" w:space="0" w:color="auto"/>
      </w:divBdr>
    </w:div>
    <w:div w:id="962734330">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81469847">
      <w:bodyDiv w:val="1"/>
      <w:marLeft w:val="0"/>
      <w:marRight w:val="0"/>
      <w:marTop w:val="0"/>
      <w:marBottom w:val="0"/>
      <w:divBdr>
        <w:top w:val="none" w:sz="0" w:space="0" w:color="auto"/>
        <w:left w:val="none" w:sz="0" w:space="0" w:color="auto"/>
        <w:bottom w:val="none" w:sz="0" w:space="0" w:color="auto"/>
        <w:right w:val="none" w:sz="0" w:space="0" w:color="auto"/>
      </w:divBdr>
    </w:div>
    <w:div w:id="991174851">
      <w:bodyDiv w:val="1"/>
      <w:marLeft w:val="0"/>
      <w:marRight w:val="0"/>
      <w:marTop w:val="0"/>
      <w:marBottom w:val="0"/>
      <w:divBdr>
        <w:top w:val="none" w:sz="0" w:space="0" w:color="auto"/>
        <w:left w:val="none" w:sz="0" w:space="0" w:color="auto"/>
        <w:bottom w:val="none" w:sz="0" w:space="0" w:color="auto"/>
        <w:right w:val="none" w:sz="0" w:space="0" w:color="auto"/>
      </w:divBdr>
    </w:div>
    <w:div w:id="998727927">
      <w:bodyDiv w:val="1"/>
      <w:marLeft w:val="0"/>
      <w:marRight w:val="0"/>
      <w:marTop w:val="0"/>
      <w:marBottom w:val="0"/>
      <w:divBdr>
        <w:top w:val="none" w:sz="0" w:space="0" w:color="auto"/>
        <w:left w:val="none" w:sz="0" w:space="0" w:color="auto"/>
        <w:bottom w:val="none" w:sz="0" w:space="0" w:color="auto"/>
        <w:right w:val="none" w:sz="0" w:space="0" w:color="auto"/>
      </w:divBdr>
    </w:div>
    <w:div w:id="1054082689">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65361547">
      <w:bodyDiv w:val="1"/>
      <w:marLeft w:val="0"/>
      <w:marRight w:val="0"/>
      <w:marTop w:val="0"/>
      <w:marBottom w:val="0"/>
      <w:divBdr>
        <w:top w:val="none" w:sz="0" w:space="0" w:color="auto"/>
        <w:left w:val="none" w:sz="0" w:space="0" w:color="auto"/>
        <w:bottom w:val="none" w:sz="0" w:space="0" w:color="auto"/>
        <w:right w:val="none" w:sz="0" w:space="0" w:color="auto"/>
      </w:divBdr>
    </w:div>
    <w:div w:id="1188103831">
      <w:bodyDiv w:val="1"/>
      <w:marLeft w:val="0"/>
      <w:marRight w:val="0"/>
      <w:marTop w:val="0"/>
      <w:marBottom w:val="0"/>
      <w:divBdr>
        <w:top w:val="none" w:sz="0" w:space="0" w:color="auto"/>
        <w:left w:val="none" w:sz="0" w:space="0" w:color="auto"/>
        <w:bottom w:val="none" w:sz="0" w:space="0" w:color="auto"/>
        <w:right w:val="none" w:sz="0" w:space="0" w:color="auto"/>
      </w:divBdr>
    </w:div>
    <w:div w:id="1218007945">
      <w:bodyDiv w:val="1"/>
      <w:marLeft w:val="0"/>
      <w:marRight w:val="0"/>
      <w:marTop w:val="0"/>
      <w:marBottom w:val="0"/>
      <w:divBdr>
        <w:top w:val="none" w:sz="0" w:space="0" w:color="auto"/>
        <w:left w:val="none" w:sz="0" w:space="0" w:color="auto"/>
        <w:bottom w:val="none" w:sz="0" w:space="0" w:color="auto"/>
        <w:right w:val="none" w:sz="0" w:space="0" w:color="auto"/>
      </w:divBdr>
      <w:divsChild>
        <w:div w:id="167789300">
          <w:marLeft w:val="0"/>
          <w:marRight w:val="0"/>
          <w:marTop w:val="0"/>
          <w:marBottom w:val="0"/>
          <w:divBdr>
            <w:top w:val="none" w:sz="0" w:space="0" w:color="auto"/>
            <w:left w:val="none" w:sz="0" w:space="0" w:color="auto"/>
            <w:bottom w:val="none" w:sz="0" w:space="0" w:color="auto"/>
            <w:right w:val="none" w:sz="0" w:space="0" w:color="auto"/>
          </w:divBdr>
        </w:div>
        <w:div w:id="694228595">
          <w:marLeft w:val="0"/>
          <w:marRight w:val="0"/>
          <w:marTop w:val="0"/>
          <w:marBottom w:val="0"/>
          <w:divBdr>
            <w:top w:val="none" w:sz="0" w:space="0" w:color="auto"/>
            <w:left w:val="none" w:sz="0" w:space="0" w:color="auto"/>
            <w:bottom w:val="none" w:sz="0" w:space="0" w:color="auto"/>
            <w:right w:val="none" w:sz="0" w:space="0" w:color="auto"/>
          </w:divBdr>
        </w:div>
      </w:divsChild>
    </w:div>
    <w:div w:id="1224946156">
      <w:bodyDiv w:val="1"/>
      <w:marLeft w:val="0"/>
      <w:marRight w:val="0"/>
      <w:marTop w:val="0"/>
      <w:marBottom w:val="0"/>
      <w:divBdr>
        <w:top w:val="none" w:sz="0" w:space="0" w:color="auto"/>
        <w:left w:val="none" w:sz="0" w:space="0" w:color="auto"/>
        <w:bottom w:val="none" w:sz="0" w:space="0" w:color="auto"/>
        <w:right w:val="none" w:sz="0" w:space="0" w:color="auto"/>
      </w:divBdr>
    </w:div>
    <w:div w:id="1238318983">
      <w:bodyDiv w:val="1"/>
      <w:marLeft w:val="0"/>
      <w:marRight w:val="0"/>
      <w:marTop w:val="0"/>
      <w:marBottom w:val="0"/>
      <w:divBdr>
        <w:top w:val="none" w:sz="0" w:space="0" w:color="auto"/>
        <w:left w:val="none" w:sz="0" w:space="0" w:color="auto"/>
        <w:bottom w:val="none" w:sz="0" w:space="0" w:color="auto"/>
        <w:right w:val="none" w:sz="0" w:space="0" w:color="auto"/>
      </w:divBdr>
    </w:div>
    <w:div w:id="1281912474">
      <w:bodyDiv w:val="1"/>
      <w:marLeft w:val="0"/>
      <w:marRight w:val="0"/>
      <w:marTop w:val="0"/>
      <w:marBottom w:val="0"/>
      <w:divBdr>
        <w:top w:val="none" w:sz="0" w:space="0" w:color="auto"/>
        <w:left w:val="none" w:sz="0" w:space="0" w:color="auto"/>
        <w:bottom w:val="none" w:sz="0" w:space="0" w:color="auto"/>
        <w:right w:val="none" w:sz="0" w:space="0" w:color="auto"/>
      </w:divBdr>
    </w:div>
    <w:div w:id="1327585497">
      <w:bodyDiv w:val="1"/>
      <w:marLeft w:val="0"/>
      <w:marRight w:val="0"/>
      <w:marTop w:val="0"/>
      <w:marBottom w:val="0"/>
      <w:divBdr>
        <w:top w:val="none" w:sz="0" w:space="0" w:color="auto"/>
        <w:left w:val="none" w:sz="0" w:space="0" w:color="auto"/>
        <w:bottom w:val="none" w:sz="0" w:space="0" w:color="auto"/>
        <w:right w:val="none" w:sz="0" w:space="0" w:color="auto"/>
      </w:divBdr>
    </w:div>
    <w:div w:id="1371030129">
      <w:bodyDiv w:val="1"/>
      <w:marLeft w:val="0"/>
      <w:marRight w:val="0"/>
      <w:marTop w:val="0"/>
      <w:marBottom w:val="0"/>
      <w:divBdr>
        <w:top w:val="none" w:sz="0" w:space="0" w:color="auto"/>
        <w:left w:val="none" w:sz="0" w:space="0" w:color="auto"/>
        <w:bottom w:val="none" w:sz="0" w:space="0" w:color="auto"/>
        <w:right w:val="none" w:sz="0" w:space="0" w:color="auto"/>
      </w:divBdr>
    </w:div>
    <w:div w:id="1372344574">
      <w:bodyDiv w:val="1"/>
      <w:marLeft w:val="0"/>
      <w:marRight w:val="0"/>
      <w:marTop w:val="0"/>
      <w:marBottom w:val="0"/>
      <w:divBdr>
        <w:top w:val="none" w:sz="0" w:space="0" w:color="auto"/>
        <w:left w:val="none" w:sz="0" w:space="0" w:color="auto"/>
        <w:bottom w:val="none" w:sz="0" w:space="0" w:color="auto"/>
        <w:right w:val="none" w:sz="0" w:space="0" w:color="auto"/>
      </w:divBdr>
    </w:div>
    <w:div w:id="1380670871">
      <w:bodyDiv w:val="1"/>
      <w:marLeft w:val="0"/>
      <w:marRight w:val="0"/>
      <w:marTop w:val="0"/>
      <w:marBottom w:val="0"/>
      <w:divBdr>
        <w:top w:val="none" w:sz="0" w:space="0" w:color="auto"/>
        <w:left w:val="none" w:sz="0" w:space="0" w:color="auto"/>
        <w:bottom w:val="none" w:sz="0" w:space="0" w:color="auto"/>
        <w:right w:val="none" w:sz="0" w:space="0" w:color="auto"/>
      </w:divBdr>
    </w:div>
    <w:div w:id="1394737208">
      <w:bodyDiv w:val="1"/>
      <w:marLeft w:val="0"/>
      <w:marRight w:val="0"/>
      <w:marTop w:val="0"/>
      <w:marBottom w:val="0"/>
      <w:divBdr>
        <w:top w:val="none" w:sz="0" w:space="0" w:color="auto"/>
        <w:left w:val="none" w:sz="0" w:space="0" w:color="auto"/>
        <w:bottom w:val="none" w:sz="0" w:space="0" w:color="auto"/>
        <w:right w:val="none" w:sz="0" w:space="0" w:color="auto"/>
      </w:divBdr>
    </w:div>
    <w:div w:id="141416409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2156181">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4828298">
      <w:bodyDiv w:val="1"/>
      <w:marLeft w:val="0"/>
      <w:marRight w:val="0"/>
      <w:marTop w:val="0"/>
      <w:marBottom w:val="0"/>
      <w:divBdr>
        <w:top w:val="none" w:sz="0" w:space="0" w:color="auto"/>
        <w:left w:val="none" w:sz="0" w:space="0" w:color="auto"/>
        <w:bottom w:val="none" w:sz="0" w:space="0" w:color="auto"/>
        <w:right w:val="none" w:sz="0" w:space="0" w:color="auto"/>
      </w:divBdr>
    </w:div>
    <w:div w:id="153650543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67110825">
      <w:bodyDiv w:val="1"/>
      <w:marLeft w:val="0"/>
      <w:marRight w:val="0"/>
      <w:marTop w:val="0"/>
      <w:marBottom w:val="0"/>
      <w:divBdr>
        <w:top w:val="none" w:sz="0" w:space="0" w:color="auto"/>
        <w:left w:val="none" w:sz="0" w:space="0" w:color="auto"/>
        <w:bottom w:val="none" w:sz="0" w:space="0" w:color="auto"/>
        <w:right w:val="none" w:sz="0" w:space="0" w:color="auto"/>
      </w:divBdr>
    </w:div>
    <w:div w:id="1608544537">
      <w:bodyDiv w:val="1"/>
      <w:marLeft w:val="0"/>
      <w:marRight w:val="0"/>
      <w:marTop w:val="0"/>
      <w:marBottom w:val="0"/>
      <w:divBdr>
        <w:top w:val="none" w:sz="0" w:space="0" w:color="auto"/>
        <w:left w:val="none" w:sz="0" w:space="0" w:color="auto"/>
        <w:bottom w:val="none" w:sz="0" w:space="0" w:color="auto"/>
        <w:right w:val="none" w:sz="0" w:space="0" w:color="auto"/>
      </w:divBdr>
    </w:div>
    <w:div w:id="16139796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7469452">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89335487">
      <w:bodyDiv w:val="1"/>
      <w:marLeft w:val="0"/>
      <w:marRight w:val="0"/>
      <w:marTop w:val="0"/>
      <w:marBottom w:val="0"/>
      <w:divBdr>
        <w:top w:val="none" w:sz="0" w:space="0" w:color="auto"/>
        <w:left w:val="none" w:sz="0" w:space="0" w:color="auto"/>
        <w:bottom w:val="none" w:sz="0" w:space="0" w:color="auto"/>
        <w:right w:val="none" w:sz="0" w:space="0" w:color="auto"/>
      </w:divBdr>
    </w:div>
    <w:div w:id="1692686279">
      <w:bodyDiv w:val="1"/>
      <w:marLeft w:val="0"/>
      <w:marRight w:val="0"/>
      <w:marTop w:val="0"/>
      <w:marBottom w:val="0"/>
      <w:divBdr>
        <w:top w:val="none" w:sz="0" w:space="0" w:color="auto"/>
        <w:left w:val="none" w:sz="0" w:space="0" w:color="auto"/>
        <w:bottom w:val="none" w:sz="0" w:space="0" w:color="auto"/>
        <w:right w:val="none" w:sz="0" w:space="0" w:color="auto"/>
      </w:divBdr>
    </w:div>
    <w:div w:id="1702590601">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748749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70542199">
      <w:bodyDiv w:val="1"/>
      <w:marLeft w:val="0"/>
      <w:marRight w:val="0"/>
      <w:marTop w:val="0"/>
      <w:marBottom w:val="0"/>
      <w:divBdr>
        <w:top w:val="none" w:sz="0" w:space="0" w:color="auto"/>
        <w:left w:val="none" w:sz="0" w:space="0" w:color="auto"/>
        <w:bottom w:val="none" w:sz="0" w:space="0" w:color="auto"/>
        <w:right w:val="none" w:sz="0" w:space="0" w:color="auto"/>
      </w:divBdr>
    </w:div>
    <w:div w:id="1780833612">
      <w:bodyDiv w:val="1"/>
      <w:marLeft w:val="0"/>
      <w:marRight w:val="0"/>
      <w:marTop w:val="0"/>
      <w:marBottom w:val="0"/>
      <w:divBdr>
        <w:top w:val="none" w:sz="0" w:space="0" w:color="auto"/>
        <w:left w:val="none" w:sz="0" w:space="0" w:color="auto"/>
        <w:bottom w:val="none" w:sz="0" w:space="0" w:color="auto"/>
        <w:right w:val="none" w:sz="0" w:space="0" w:color="auto"/>
      </w:divBdr>
    </w:div>
    <w:div w:id="1781143045">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53837597">
      <w:bodyDiv w:val="1"/>
      <w:marLeft w:val="0"/>
      <w:marRight w:val="0"/>
      <w:marTop w:val="0"/>
      <w:marBottom w:val="0"/>
      <w:divBdr>
        <w:top w:val="none" w:sz="0" w:space="0" w:color="auto"/>
        <w:left w:val="none" w:sz="0" w:space="0" w:color="auto"/>
        <w:bottom w:val="none" w:sz="0" w:space="0" w:color="auto"/>
        <w:right w:val="none" w:sz="0" w:space="0" w:color="auto"/>
      </w:divBdr>
    </w:div>
    <w:div w:id="1869296142">
      <w:bodyDiv w:val="1"/>
      <w:marLeft w:val="0"/>
      <w:marRight w:val="0"/>
      <w:marTop w:val="0"/>
      <w:marBottom w:val="0"/>
      <w:divBdr>
        <w:top w:val="none" w:sz="0" w:space="0" w:color="auto"/>
        <w:left w:val="none" w:sz="0" w:space="0" w:color="auto"/>
        <w:bottom w:val="none" w:sz="0" w:space="0" w:color="auto"/>
        <w:right w:val="none" w:sz="0" w:space="0" w:color="auto"/>
      </w:divBdr>
    </w:div>
    <w:div w:id="1872834682">
      <w:bodyDiv w:val="1"/>
      <w:marLeft w:val="0"/>
      <w:marRight w:val="0"/>
      <w:marTop w:val="0"/>
      <w:marBottom w:val="0"/>
      <w:divBdr>
        <w:top w:val="none" w:sz="0" w:space="0" w:color="auto"/>
        <w:left w:val="none" w:sz="0" w:space="0" w:color="auto"/>
        <w:bottom w:val="none" w:sz="0" w:space="0" w:color="auto"/>
        <w:right w:val="none" w:sz="0" w:space="0" w:color="auto"/>
      </w:divBdr>
    </w:div>
    <w:div w:id="1885562651">
      <w:bodyDiv w:val="1"/>
      <w:marLeft w:val="0"/>
      <w:marRight w:val="0"/>
      <w:marTop w:val="0"/>
      <w:marBottom w:val="0"/>
      <w:divBdr>
        <w:top w:val="none" w:sz="0" w:space="0" w:color="auto"/>
        <w:left w:val="none" w:sz="0" w:space="0" w:color="auto"/>
        <w:bottom w:val="none" w:sz="0" w:space="0" w:color="auto"/>
        <w:right w:val="none" w:sz="0" w:space="0" w:color="auto"/>
      </w:divBdr>
      <w:divsChild>
        <w:div w:id="8072321">
          <w:marLeft w:val="0"/>
          <w:marRight w:val="0"/>
          <w:marTop w:val="0"/>
          <w:marBottom w:val="0"/>
          <w:divBdr>
            <w:top w:val="none" w:sz="0" w:space="0" w:color="auto"/>
            <w:left w:val="none" w:sz="0" w:space="0" w:color="auto"/>
            <w:bottom w:val="none" w:sz="0" w:space="0" w:color="auto"/>
            <w:right w:val="none" w:sz="0" w:space="0" w:color="auto"/>
          </w:divBdr>
        </w:div>
        <w:div w:id="1389378441">
          <w:marLeft w:val="0"/>
          <w:marRight w:val="0"/>
          <w:marTop w:val="0"/>
          <w:marBottom w:val="0"/>
          <w:divBdr>
            <w:top w:val="none" w:sz="0" w:space="0" w:color="auto"/>
            <w:left w:val="none" w:sz="0" w:space="0" w:color="auto"/>
            <w:bottom w:val="none" w:sz="0" w:space="0" w:color="auto"/>
            <w:right w:val="none" w:sz="0" w:space="0" w:color="auto"/>
          </w:divBdr>
        </w:div>
      </w:divsChild>
    </w:div>
    <w:div w:id="1888058553">
      <w:bodyDiv w:val="1"/>
      <w:marLeft w:val="0"/>
      <w:marRight w:val="0"/>
      <w:marTop w:val="0"/>
      <w:marBottom w:val="0"/>
      <w:divBdr>
        <w:top w:val="none" w:sz="0" w:space="0" w:color="auto"/>
        <w:left w:val="none" w:sz="0" w:space="0" w:color="auto"/>
        <w:bottom w:val="none" w:sz="0" w:space="0" w:color="auto"/>
        <w:right w:val="none" w:sz="0" w:space="0" w:color="auto"/>
      </w:divBdr>
    </w:div>
    <w:div w:id="1990477601">
      <w:bodyDiv w:val="1"/>
      <w:marLeft w:val="0"/>
      <w:marRight w:val="0"/>
      <w:marTop w:val="0"/>
      <w:marBottom w:val="0"/>
      <w:divBdr>
        <w:top w:val="none" w:sz="0" w:space="0" w:color="auto"/>
        <w:left w:val="none" w:sz="0" w:space="0" w:color="auto"/>
        <w:bottom w:val="none" w:sz="0" w:space="0" w:color="auto"/>
        <w:right w:val="none" w:sz="0" w:space="0" w:color="auto"/>
      </w:divBdr>
    </w:div>
    <w:div w:id="2037539379">
      <w:bodyDiv w:val="1"/>
      <w:marLeft w:val="0"/>
      <w:marRight w:val="0"/>
      <w:marTop w:val="0"/>
      <w:marBottom w:val="0"/>
      <w:divBdr>
        <w:top w:val="none" w:sz="0" w:space="0" w:color="auto"/>
        <w:left w:val="none" w:sz="0" w:space="0" w:color="auto"/>
        <w:bottom w:val="none" w:sz="0" w:space="0" w:color="auto"/>
        <w:right w:val="none" w:sz="0" w:space="0" w:color="auto"/>
      </w:divBdr>
    </w:div>
    <w:div w:id="20590845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eur-lex.europa.eu/eli/dir/2024/1760/oj?eliuri=eli%3Adir%3A2024%3A1760%3Aoj&amp;locale=nl" TargetMode="External" Id="rId18" /><Relationship Type="http://schemas.openxmlformats.org/officeDocument/2006/relationships/fontTable" Target="fontTable.xml" Id="rId21" /><Relationship Type="http://schemas.openxmlformats.org/officeDocument/2006/relationships/footnotes" Target="footnotes.xml" Id="rId12" /><Relationship Type="http://schemas.openxmlformats.org/officeDocument/2006/relationships/hyperlink" Target="https://eur06.safelinks.protection.outlook.com/?url=https%3A%2F%2Fec.europa.eu%2Finfo%2Flaw%2Fbetter-regulation%2Fhave-your-say%2Finitiatives%2F14445-Passende-zorgvuldigheid-in-het-bedrijfsleven-op-het-gebied-van-duurzaamheid-ontwikkeling-van-richtsnoeren_nl&amp;data=05%7C02%7Ca.hartman%40tweedekamer.nl%7Ccb3b9c5237924bffd1e408decd02f389%7C238cb5073f714afeaaab8382731a4345%7C0%7C0%7C639173609740117990%7CUnknown%7CTWFpbGZsb3d8eyJFbXB0eU1hcGkiOnRydWUsIlYiOiIwLjAuMDAwMCIsIlAiOiJXaW4zMiIsIkFOIjoiTWFpbCIsIldUIjoyfQ%3D%3D%7C0%7C%7C%7C&amp;sdata=xv%2FGvm5teHL7pf3%2BOphsz3RkNWrqliX14vMGH1QgQ%2Fk%3D&amp;reserved=0" TargetMode="External" Id="rId17" /><Relationship Type="http://schemas.openxmlformats.org/officeDocument/2006/relationships/hyperlink" Target="https://eur06.safelinks.protection.outlook.com/?url=https%3A%2F%2Feur-lex.europa.eu%2Flegal-content%2FNL%2FTXT%2F%3Furi%3DCELEX%253A52026DC0266%26qid%3D1780915022730&amp;data=05%7C02%7Ca.vvliet%40tweedekamer.nl%7C43c98a3c5d984e730f3908dec78f5a9b%7C238cb5073f714afeaaab8382731a4345%7C0%7C0%7C639167615673100596%7CUnknown%7CTWFpbGZsb3d8eyJFbXB0eU1hcGkiOnRydWUsIlYiOiIwLjAuMDAwMCIsIlAiOiJXaW4zMiIsIkFOIjoiTWFpbCIsIldUIjoyfQ%3D%3D%7C0%7C%7C%7C&amp;sdata=cA9D5uWRgyhEJxRku9l3rquv7NUro1kE5k9oo6KWT6w%3D&amp;reserved=0" TargetMode="External" Id="rId16" /><Relationship Type="http://schemas.openxmlformats.org/officeDocument/2006/relationships/footer" Target="footer2.xml" Id="rId20"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header" Target="header2.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413</ap:Words>
  <ap:Characters>2275</ap:Characters>
  <ap:DocSecurity>0</ap:DocSecurity>
  <ap:Lines>18</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2021-01-08T01:56:00.0000000Z</lastPrinted>
  <dcterms:created xsi:type="dcterms:W3CDTF">2026-06-18T17:51:00.0000000Z</dcterms:created>
  <dcterms:modified xsi:type="dcterms:W3CDTF">2026-06-18T10:12:00.0000000Z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0x010100652B67EEE1A68642A5D50A61AFC143750056F2A0B99D579F4DBE5DBC0C3BA4ECBE</vt:lpwstr>
  </property>
  <property fmtid="{D5CDD505-2E9C-101B-9397-08002B2CF9AE}" pid="3"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4" name="Beperking">
    <vt:lpwstr/>
  </property>
  <property fmtid="{D5CDD505-2E9C-101B-9397-08002B2CF9AE}" pid="5" name="_dlc_DocIdItemGuid">
    <vt:lpwstr>a99321d6-8d0e-4743-9d12-f6e43a9cf684</vt:lpwstr>
  </property>
</Properties>
</file>