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EADE174" w14:textId="77777777">
        <w:tc>
          <w:tcPr>
            <w:tcW w:w="6379" w:type="dxa"/>
            <w:gridSpan w:val="2"/>
            <w:tcBorders>
              <w:top w:val="nil"/>
              <w:left w:val="nil"/>
              <w:bottom w:val="nil"/>
              <w:right w:val="nil"/>
            </w:tcBorders>
            <w:vAlign w:val="center"/>
          </w:tcPr>
          <w:p w:rsidR="004330ED" w:rsidP="00EA1CE4" w:rsidRDefault="004330ED" w14:paraId="5363C71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5D8868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FA2DB5" w14:textId="77777777">
        <w:trPr>
          <w:cantSplit/>
        </w:trPr>
        <w:tc>
          <w:tcPr>
            <w:tcW w:w="10348" w:type="dxa"/>
            <w:gridSpan w:val="3"/>
            <w:tcBorders>
              <w:top w:val="single" w:color="auto" w:sz="4" w:space="0"/>
              <w:left w:val="nil"/>
              <w:bottom w:val="nil"/>
              <w:right w:val="nil"/>
            </w:tcBorders>
          </w:tcPr>
          <w:p w:rsidR="004330ED" w:rsidP="004A1E29" w:rsidRDefault="004330ED" w14:paraId="7FAEF5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33375B3" w14:textId="77777777">
        <w:trPr>
          <w:cantSplit/>
        </w:trPr>
        <w:tc>
          <w:tcPr>
            <w:tcW w:w="10348" w:type="dxa"/>
            <w:gridSpan w:val="3"/>
            <w:tcBorders>
              <w:top w:val="nil"/>
              <w:left w:val="nil"/>
              <w:bottom w:val="nil"/>
              <w:right w:val="nil"/>
            </w:tcBorders>
          </w:tcPr>
          <w:p w:rsidR="004330ED" w:rsidP="00BF623B" w:rsidRDefault="004330ED" w14:paraId="19B86CD2" w14:textId="77777777">
            <w:pPr>
              <w:pStyle w:val="Amendement"/>
              <w:tabs>
                <w:tab w:val="clear" w:pos="3310"/>
                <w:tab w:val="clear" w:pos="3600"/>
              </w:tabs>
              <w:rPr>
                <w:rFonts w:ascii="Times New Roman" w:hAnsi="Times New Roman"/>
                <w:b w:val="0"/>
              </w:rPr>
            </w:pPr>
          </w:p>
        </w:tc>
      </w:tr>
      <w:tr w:rsidR="004330ED" w:rsidTr="00EA1CE4" w14:paraId="7B31A96D" w14:textId="77777777">
        <w:trPr>
          <w:cantSplit/>
        </w:trPr>
        <w:tc>
          <w:tcPr>
            <w:tcW w:w="10348" w:type="dxa"/>
            <w:gridSpan w:val="3"/>
            <w:tcBorders>
              <w:top w:val="nil"/>
              <w:left w:val="nil"/>
              <w:bottom w:val="single" w:color="auto" w:sz="4" w:space="0"/>
              <w:right w:val="nil"/>
            </w:tcBorders>
          </w:tcPr>
          <w:p w:rsidR="004330ED" w:rsidP="00BF623B" w:rsidRDefault="004330ED" w14:paraId="783743D1" w14:textId="77777777">
            <w:pPr>
              <w:pStyle w:val="Amendement"/>
              <w:tabs>
                <w:tab w:val="clear" w:pos="3310"/>
                <w:tab w:val="clear" w:pos="3600"/>
              </w:tabs>
              <w:rPr>
                <w:rFonts w:ascii="Times New Roman" w:hAnsi="Times New Roman"/>
              </w:rPr>
            </w:pPr>
          </w:p>
        </w:tc>
      </w:tr>
      <w:tr w:rsidR="004330ED" w:rsidTr="00EA1CE4" w14:paraId="77F4D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3DA8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76B3C4B" w14:textId="77777777">
            <w:pPr>
              <w:suppressAutoHyphens/>
              <w:ind w:left="-70"/>
              <w:rPr>
                <w:b/>
              </w:rPr>
            </w:pPr>
          </w:p>
        </w:tc>
      </w:tr>
      <w:tr w:rsidR="003C21AC" w:rsidTr="00EA1CE4" w14:paraId="72995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B0A06" w14:paraId="07A1C136" w14:textId="5F0EEC23">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8B0A06" w:rsidR="003C21AC" w:rsidP="008B0A06" w:rsidRDefault="008B0A06" w14:paraId="637DF7D3" w14:textId="57BAA443">
            <w:pPr>
              <w:rPr>
                <w:b/>
                <w:bCs/>
                <w:szCs w:val="24"/>
              </w:rPr>
            </w:pPr>
            <w:r w:rsidRPr="008B0A06">
              <w:rPr>
                <w:b/>
                <w:bCs/>
                <w:szCs w:val="24"/>
              </w:rPr>
              <w:t>Wijziging van de Mediawet 2008 in verband met de versterking van de uitvoering van de publieke mediaopdracht op lokaal niveau</w:t>
            </w:r>
          </w:p>
        </w:tc>
      </w:tr>
      <w:tr w:rsidR="003C21AC" w:rsidTr="00EA1CE4" w14:paraId="4173F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B45CC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574EBA" w14:textId="77777777">
            <w:pPr>
              <w:pStyle w:val="Amendement"/>
              <w:tabs>
                <w:tab w:val="clear" w:pos="3310"/>
                <w:tab w:val="clear" w:pos="3600"/>
              </w:tabs>
              <w:ind w:left="-70"/>
              <w:rPr>
                <w:rFonts w:ascii="Times New Roman" w:hAnsi="Times New Roman"/>
              </w:rPr>
            </w:pPr>
          </w:p>
        </w:tc>
      </w:tr>
      <w:tr w:rsidR="003C21AC" w:rsidTr="00EA1CE4" w14:paraId="5EACA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D99F5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CC28D1E" w14:textId="77777777">
            <w:pPr>
              <w:pStyle w:val="Amendement"/>
              <w:tabs>
                <w:tab w:val="clear" w:pos="3310"/>
                <w:tab w:val="clear" w:pos="3600"/>
              </w:tabs>
              <w:ind w:left="-70"/>
              <w:rPr>
                <w:rFonts w:ascii="Times New Roman" w:hAnsi="Times New Roman"/>
              </w:rPr>
            </w:pPr>
          </w:p>
        </w:tc>
      </w:tr>
      <w:tr w:rsidR="003C21AC" w:rsidTr="00EA1CE4" w14:paraId="1319B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A19757" w14:textId="504E59EF">
            <w:pPr>
              <w:pStyle w:val="Amendement"/>
              <w:tabs>
                <w:tab w:val="clear" w:pos="3310"/>
                <w:tab w:val="clear" w:pos="3600"/>
              </w:tabs>
              <w:rPr>
                <w:rFonts w:ascii="Times New Roman" w:hAnsi="Times New Roman"/>
              </w:rPr>
            </w:pPr>
            <w:r w:rsidRPr="00C035D4">
              <w:rPr>
                <w:rFonts w:ascii="Times New Roman" w:hAnsi="Times New Roman"/>
              </w:rPr>
              <w:t xml:space="preserve">Nr. </w:t>
            </w:r>
            <w:r w:rsidR="00643613">
              <w:rPr>
                <w:rFonts w:ascii="Times New Roman" w:hAnsi="Times New Roman"/>
                <w:caps/>
              </w:rPr>
              <w:t>15</w:t>
            </w:r>
          </w:p>
        </w:tc>
        <w:tc>
          <w:tcPr>
            <w:tcW w:w="7371" w:type="dxa"/>
            <w:gridSpan w:val="2"/>
          </w:tcPr>
          <w:p w:rsidRPr="00C035D4" w:rsidR="003C21AC" w:rsidP="006E0971" w:rsidRDefault="003C21AC" w14:paraId="1537A74B" w14:textId="68DCFB2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05CA8">
              <w:rPr>
                <w:rFonts w:ascii="Times New Roman" w:hAnsi="Times New Roman"/>
                <w:caps/>
              </w:rPr>
              <w:t>de leden</w:t>
            </w:r>
            <w:r w:rsidRPr="00C035D4">
              <w:rPr>
                <w:rFonts w:ascii="Times New Roman" w:hAnsi="Times New Roman"/>
                <w:caps/>
              </w:rPr>
              <w:t xml:space="preserve"> </w:t>
            </w:r>
            <w:r w:rsidR="008B0A06">
              <w:rPr>
                <w:rFonts w:ascii="Times New Roman" w:hAnsi="Times New Roman"/>
                <w:caps/>
              </w:rPr>
              <w:t>ceder</w:t>
            </w:r>
            <w:r w:rsidR="00505CA8">
              <w:rPr>
                <w:rFonts w:ascii="Times New Roman" w:hAnsi="Times New Roman"/>
                <w:caps/>
              </w:rPr>
              <w:t xml:space="preserve"> en mohandis</w:t>
            </w:r>
          </w:p>
        </w:tc>
      </w:tr>
      <w:tr w:rsidR="003C21AC" w:rsidTr="00EA1CE4" w14:paraId="1792B2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436E2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E6352D" w14:textId="7FF9257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43613">
              <w:rPr>
                <w:rFonts w:ascii="Times New Roman" w:hAnsi="Times New Roman"/>
                <w:b w:val="0"/>
              </w:rPr>
              <w:t>18 juni 2026</w:t>
            </w:r>
          </w:p>
        </w:tc>
      </w:tr>
      <w:tr w:rsidR="00B01BA6" w:rsidTr="00EA1CE4" w14:paraId="2C5C4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1E03A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2F51A7" w14:textId="77777777">
            <w:pPr>
              <w:pStyle w:val="Amendement"/>
              <w:tabs>
                <w:tab w:val="clear" w:pos="3310"/>
                <w:tab w:val="clear" w:pos="3600"/>
              </w:tabs>
              <w:ind w:left="-70"/>
              <w:rPr>
                <w:rFonts w:ascii="Times New Roman" w:hAnsi="Times New Roman"/>
                <w:b w:val="0"/>
              </w:rPr>
            </w:pPr>
          </w:p>
        </w:tc>
      </w:tr>
      <w:tr w:rsidRPr="00EA69AC" w:rsidR="00B01BA6" w:rsidTr="00EA1CE4" w14:paraId="41823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4A5A97" w14:textId="009C7632">
            <w:pPr>
              <w:ind w:firstLine="284"/>
            </w:pPr>
            <w:r w:rsidRPr="00EA69AC">
              <w:t>De ondergetekende</w:t>
            </w:r>
            <w:r w:rsidR="00505CA8">
              <w:t>n</w:t>
            </w:r>
            <w:r w:rsidRPr="00EA69AC">
              <w:t xml:space="preserve"> stel</w:t>
            </w:r>
            <w:r w:rsidR="00505CA8">
              <w:t>len</w:t>
            </w:r>
            <w:r w:rsidRPr="00EA69AC">
              <w:t xml:space="preserve"> het volgende amendement voor:</w:t>
            </w:r>
          </w:p>
        </w:tc>
      </w:tr>
    </w:tbl>
    <w:p w:rsidRPr="00EA69AC" w:rsidR="005B1DCC" w:rsidP="00BF623B" w:rsidRDefault="005B1DCC" w14:paraId="282D5D54" w14:textId="77777777"/>
    <w:p w:rsidR="008B0A06" w:rsidP="008B0A06" w:rsidRDefault="008B0A06" w14:paraId="13A3321C" w14:textId="77777777">
      <w:pPr>
        <w:ind w:firstLine="284"/>
      </w:pPr>
      <w:r>
        <w:t>In artikel I, onderdeel YY, wordt na het voorgestelde artikel 9.14m1 een artikel ingevoegd, luidende:</w:t>
      </w:r>
    </w:p>
    <w:p w:rsidR="008B0A06" w:rsidP="008B0A06" w:rsidRDefault="008B0A06" w14:paraId="76C62825" w14:textId="77777777"/>
    <w:p w:rsidRPr="008B0A06" w:rsidR="008B0A06" w:rsidP="008B0A06" w:rsidRDefault="008B0A06" w14:paraId="2AFF1AB0" w14:textId="77777777">
      <w:pPr>
        <w:rPr>
          <w:b/>
          <w:bCs/>
        </w:rPr>
      </w:pPr>
      <w:r w:rsidRPr="008B0A06">
        <w:rPr>
          <w:b/>
          <w:bCs/>
        </w:rPr>
        <w:t>Artikel 9.14m2</w:t>
      </w:r>
    </w:p>
    <w:p w:rsidR="008B0A06" w:rsidP="008B0A06" w:rsidRDefault="008B0A06" w14:paraId="17AFA689" w14:textId="77777777"/>
    <w:p w:rsidR="008B0A06" w:rsidP="008B0A06" w:rsidRDefault="008B0A06" w14:paraId="48948C04" w14:textId="0D6EF9EA">
      <w:pPr>
        <w:ind w:firstLine="284"/>
      </w:pPr>
      <w:r>
        <w:t>1. In afwijking van artikel 2.179a, eerste lid, kan de gemeenteraad na aanvang van het aanvraagtijdvak, bedoeld in artikel 2.87u, tweede lid, het budget dat voor subsidie beschikbaar is voor een of meer jaren van de aanwijzingsperiode, bedoeld in artikel 2.87j, eerste lid, waarvan het begin gelijktijdig is met het begin van de eerste concessie van de NLPO, bekendmaken door opname daarvan in de gemeentelijke begroting.</w:t>
      </w:r>
    </w:p>
    <w:p w:rsidR="00EA1CE4" w:rsidP="008B0A06" w:rsidRDefault="008B0A06" w14:paraId="22A7531E" w14:textId="0CF6204C">
      <w:pPr>
        <w:ind w:firstLine="284"/>
      </w:pPr>
      <w:r>
        <w:t>2. Artikel 2.179a, tweede tot en met vierde lid, blijft van toepassing.</w:t>
      </w:r>
    </w:p>
    <w:p w:rsidR="008B0A06" w:rsidP="008B0A06" w:rsidRDefault="008B0A06" w14:paraId="496FD4C9" w14:textId="77777777">
      <w:pPr>
        <w:ind w:firstLine="284"/>
      </w:pPr>
    </w:p>
    <w:p w:rsidRPr="00EA69AC" w:rsidR="003C21AC" w:rsidP="00EA1CE4" w:rsidRDefault="003C21AC" w14:paraId="082C6777" w14:textId="77777777">
      <w:pPr>
        <w:rPr>
          <w:b/>
        </w:rPr>
      </w:pPr>
      <w:r w:rsidRPr="00EA69AC">
        <w:rPr>
          <w:b/>
        </w:rPr>
        <w:t>Toelichting</w:t>
      </w:r>
    </w:p>
    <w:p w:rsidRPr="00EA69AC" w:rsidR="003C21AC" w:rsidP="00BF623B" w:rsidRDefault="003C21AC" w14:paraId="2A89F13C" w14:textId="77777777"/>
    <w:p w:rsidR="008B0A06" w:rsidP="008B0A06" w:rsidRDefault="008B0A06" w14:paraId="02B88B58" w14:textId="77777777">
      <w:r>
        <w:t>Dit amendement maakt het mogelijk dat gemeenteraden, uitsluitend gedurende de eerste aanwijzingsperiode van een aangewezen lokale publieke media-instelling, ook na de opening van de aanwijzingsprocedure een budget bekendmaken voor aanvullende subsidie aan die lokale publieke media-instelling. Op deze wijze behouden gemeenten gedurende de overgang naar het nieuwe stelsel de mogelijkheid om aanvullende middelen beschikbaar te stellen voor de uitvoering van de lokale publieke mediaopdracht.</w:t>
      </w:r>
    </w:p>
    <w:p w:rsidR="008B0A06" w:rsidP="008B0A06" w:rsidRDefault="008B0A06" w14:paraId="7CC657BA" w14:textId="77777777"/>
    <w:p w:rsidR="008B0A06" w:rsidP="008B0A06" w:rsidRDefault="008B0A06" w14:paraId="60207395" w14:textId="77777777">
      <w:r>
        <w:t xml:space="preserve">Veel gemeenten ondersteunen lokale publieke omroepen momenteel met jaarlijkse of meerjarige subsidies. Deze bijdragen worden veelal ieder jaar opnieuw betrokken bij de gemeentelijke begrotingsbesluitvorming. </w:t>
      </w:r>
    </w:p>
    <w:p w:rsidR="008B0A06" w:rsidP="008B0A06" w:rsidRDefault="008B0A06" w14:paraId="57FEF305" w14:textId="77777777">
      <w:r>
        <w:t>Het wetsvoorstel introduceert een nieuwe systematiek waarbij aanvullende gemeentelijke bijdragen voorafgaand aan de aanwijzingsprocedure voor de volledige aanwijzingsperiode kenbaar moeten worden gemaakt. Hierdoor hebben gemeenten nauwelijks nog mogelijkheden om gedurende de periode de aangewezen omroep te subsidiëren voor journalistieke of programmatische activiteiten. Gemeenten kunnen aanvullende bijdragen echter niet altijd vooraf voor een periode van vijf jaar vastleggen.</w:t>
      </w:r>
    </w:p>
    <w:p w:rsidR="008B0A06" w:rsidP="008B0A06" w:rsidRDefault="008B0A06" w14:paraId="6ABDE320" w14:textId="77777777"/>
    <w:p w:rsidR="008B0A06" w:rsidP="008B0A06" w:rsidRDefault="008B0A06" w14:paraId="11BF3A70" w14:textId="77777777">
      <w:r>
        <w:t xml:space="preserve">Juist gedurende de eerste aanwijzingsperiode bestaat onzekerheid over de wijze waarop deze nieuwe systematiek in de praktijk zal uitwerken. Gemeenten, lokale publieke media-instellingen, de NLPO en het Rijk doen dan voor het eerst ervaring op met het nieuwe stelsel. Het risico bestaat dat de invoering van het nieuwe stelsel, als een gemeente voorafgaand aan de eerste aanwijzingsperiode geen bedrag in haar gemeente heeft opgenomen, leidt tot een abrupt verlies van bestaande gemeentelijke financiering. </w:t>
      </w:r>
    </w:p>
    <w:p w:rsidR="008B0A06" w:rsidP="008B0A06" w:rsidRDefault="008B0A06" w14:paraId="70319F2B" w14:textId="77777777"/>
    <w:p w:rsidR="008B0A06" w:rsidP="008B0A06" w:rsidRDefault="008B0A06" w14:paraId="3AB43593" w14:textId="48034C0B">
      <w:r>
        <w:t>Indiener</w:t>
      </w:r>
      <w:r w:rsidR="00F74014">
        <w:t>s</w:t>
      </w:r>
      <w:r>
        <w:t xml:space="preserve"> acht</w:t>
      </w:r>
      <w:r w:rsidR="00F74014">
        <w:t>en</w:t>
      </w:r>
      <w:r>
        <w:t xml:space="preserve"> dit onwenselijk. Om die reden voorziet dit amendement in een tijdelijke overgangsregeling voor uitsluitend de eerste aanwijzingsperiode. Hierdoor behouden gemeenten gedurende deze periode de mogelijkheid om ook na aanvang van de aanwijzingsprocedure een budget voor jaarlijkse, meerjarige of projectmatige bijdragen in de begroting op te nemen en op basis daarvan subsidie te </w:t>
      </w:r>
      <w:r>
        <w:lastRenderedPageBreak/>
        <w:t>verstrekken. Daarbij blijven de eigen subsidieregels van de gemeente van toepassing. De bepaling brengt geen gemeentelijke financieringsverplichting mee.</w:t>
      </w:r>
    </w:p>
    <w:p w:rsidR="008B0A06" w:rsidP="008B0A06" w:rsidRDefault="008B0A06" w14:paraId="2E78131B" w14:textId="77777777"/>
    <w:p w:rsidR="008B0A06" w:rsidP="008B0A06" w:rsidRDefault="008B0A06" w14:paraId="4F81D052" w14:textId="77777777">
      <w:r>
        <w:t>Het budget kan betrekking hebben op een of meer jaren van de eerste aanwijzingsperiode en wordt overeenkomstig artikel 2.179a door opname in de gemeentelijke begroting bekendgemaakt.</w:t>
      </w:r>
    </w:p>
    <w:p w:rsidR="008B0A06" w:rsidP="008B0A06" w:rsidRDefault="008B0A06" w14:paraId="4221A7A4" w14:textId="77777777">
      <w:r>
        <w:t xml:space="preserve">Het artikel laat de structurele systematiek van het wetsvoorstel in stand. Vanaf de tweede aanwijzingsperiode geldt artikel 2.179a, eerste lid, onverkort en moet het beschikbare gemeentelijke budget voorafgaand aan de aanwijzingsprocedure voor de volledige aanwijzingsperiode bekend zijn gemaakt. </w:t>
      </w:r>
    </w:p>
    <w:p w:rsidR="008B0A06" w:rsidP="008B0A06" w:rsidRDefault="008B0A06" w14:paraId="20290DDB" w14:textId="77777777"/>
    <w:p w:rsidR="008B0A06" w:rsidP="008B0A06" w:rsidRDefault="008B0A06" w14:paraId="620544C7" w14:textId="77777777">
      <w:r>
        <w:t xml:space="preserve">Ook gedurende de eerste aanwijzingsperiode blijven de overige </w:t>
      </w:r>
      <w:proofErr w:type="spellStart"/>
      <w:r>
        <w:t>mediawettelijke</w:t>
      </w:r>
      <w:proofErr w:type="spellEnd"/>
      <w:r>
        <w:t xml:space="preserve"> en staatssteunrechtelijke waarborgen verder van toepassing. De subsidie wordt verstrekt voor de uitvoering van de publieke mediaopdracht op lokaal niveau en moet passen binnen de Mediawet 2008, het concessiebeleidsplan NLPO en het aanwijzingsbesluit. De gemeente kan geen voorwaarden stellen die de journalistieke of redactionele onafhankelijkheid van de omroep aantasten.</w:t>
      </w:r>
    </w:p>
    <w:p w:rsidR="008B0A06" w:rsidP="008B0A06" w:rsidRDefault="008B0A06" w14:paraId="7F2C654C" w14:textId="77777777"/>
    <w:p w:rsidR="005B1DCC" w:rsidP="008B0A06" w:rsidRDefault="008B0A06" w14:paraId="3B08E099" w14:textId="65372119">
      <w:r>
        <w:t>De gemeentelijke subsidie wordt opgenomen in de begrotings- en verantwoordingssystematiek van de lokale publieke media-instelling. Het Commissariaat voor de Media behoudt zijn bevoegdheden ten aanzien van de rechtmatige besteding van de inkomsten, de reservevorming en de terugvordering van onrechtmatig gebruikte middelen of overcompensatie.</w:t>
      </w:r>
    </w:p>
    <w:p w:rsidRPr="00EA69AC" w:rsidR="008B0A06" w:rsidP="008B0A06" w:rsidRDefault="008B0A06" w14:paraId="34C02A20" w14:textId="77777777"/>
    <w:p w:rsidRPr="00EA69AC" w:rsidR="00B4708A" w:rsidP="00EA1CE4" w:rsidRDefault="008B0A06" w14:paraId="5E9D0F71" w14:textId="42A49994">
      <w:r>
        <w:t>Ceder</w:t>
      </w:r>
      <w:r w:rsidR="00F74014">
        <w:br/>
        <w:t xml:space="preserve">Mohandis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A4DD" w14:textId="77777777" w:rsidR="005D14CE" w:rsidRDefault="005D14CE">
      <w:pPr>
        <w:spacing w:line="20" w:lineRule="exact"/>
      </w:pPr>
    </w:p>
  </w:endnote>
  <w:endnote w:type="continuationSeparator" w:id="0">
    <w:p w14:paraId="5D4884AD" w14:textId="77777777" w:rsidR="005D14CE" w:rsidRDefault="005D14CE">
      <w:pPr>
        <w:pStyle w:val="Amendement"/>
      </w:pPr>
      <w:r>
        <w:rPr>
          <w:b w:val="0"/>
        </w:rPr>
        <w:t xml:space="preserve"> </w:t>
      </w:r>
    </w:p>
  </w:endnote>
  <w:endnote w:type="continuationNotice" w:id="1">
    <w:p w14:paraId="7F94261F" w14:textId="77777777" w:rsidR="005D14CE" w:rsidRDefault="005D14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E8EB" w14:textId="77777777" w:rsidR="005D14CE" w:rsidRDefault="005D14CE">
      <w:pPr>
        <w:pStyle w:val="Amendement"/>
      </w:pPr>
      <w:r>
        <w:rPr>
          <w:b w:val="0"/>
        </w:rPr>
        <w:separator/>
      </w:r>
    </w:p>
  </w:footnote>
  <w:footnote w:type="continuationSeparator" w:id="0">
    <w:p w14:paraId="3E109887" w14:textId="77777777" w:rsidR="005D14CE" w:rsidRDefault="005D1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06"/>
    <w:rsid w:val="00052244"/>
    <w:rsid w:val="0007471A"/>
    <w:rsid w:val="000D17BF"/>
    <w:rsid w:val="00157CAF"/>
    <w:rsid w:val="001656EE"/>
    <w:rsid w:val="0016653D"/>
    <w:rsid w:val="001D56AF"/>
    <w:rsid w:val="001E0E21"/>
    <w:rsid w:val="00212E0A"/>
    <w:rsid w:val="002153B0"/>
    <w:rsid w:val="0021777F"/>
    <w:rsid w:val="002266C5"/>
    <w:rsid w:val="0024087B"/>
    <w:rsid w:val="00241DD0"/>
    <w:rsid w:val="0025135F"/>
    <w:rsid w:val="002A0713"/>
    <w:rsid w:val="002E7CB8"/>
    <w:rsid w:val="003C21AC"/>
    <w:rsid w:val="003C5218"/>
    <w:rsid w:val="003C7876"/>
    <w:rsid w:val="003E2308"/>
    <w:rsid w:val="003E2F98"/>
    <w:rsid w:val="00413B00"/>
    <w:rsid w:val="0042574B"/>
    <w:rsid w:val="004330ED"/>
    <w:rsid w:val="00435756"/>
    <w:rsid w:val="00481C91"/>
    <w:rsid w:val="004911E3"/>
    <w:rsid w:val="00497D57"/>
    <w:rsid w:val="004A1E29"/>
    <w:rsid w:val="004A7DD4"/>
    <w:rsid w:val="004B50D8"/>
    <w:rsid w:val="004B5B90"/>
    <w:rsid w:val="00501109"/>
    <w:rsid w:val="00505CA8"/>
    <w:rsid w:val="005703C9"/>
    <w:rsid w:val="00597703"/>
    <w:rsid w:val="005A6097"/>
    <w:rsid w:val="005B1DCC"/>
    <w:rsid w:val="005B7323"/>
    <w:rsid w:val="005C25B9"/>
    <w:rsid w:val="005D14CE"/>
    <w:rsid w:val="006267E6"/>
    <w:rsid w:val="00643613"/>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B0A06"/>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47765"/>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7401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62F8B"/>
  <w15:docId w15:val="{F7A27718-A6D2-4C0C-B6EF-C6E66510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505C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693</ap:Words>
  <ap:Characters>3813</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2026-06-18T08:54:00.0000000Z</dcterms:created>
  <dcterms:modified xsi:type="dcterms:W3CDTF">2026-06-18T08:54:00.0000000Z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