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1B5" w:rsidP="007801B5" w:rsidRDefault="007801B5" w14:paraId="596F67E6" w14:textId="77777777">
      <w:pPr>
        <w:pStyle w:val="Kop1"/>
        <w:rPr>
          <w:rFonts w:ascii="Arial" w:hAnsi="Arial" w:eastAsia="Times New Roman" w:cs="Arial"/>
        </w:rPr>
      </w:pPr>
      <w:r>
        <w:rPr>
          <w:rStyle w:val="Zwaar"/>
          <w:rFonts w:ascii="Arial" w:hAnsi="Arial" w:eastAsia="Times New Roman" w:cs="Arial"/>
        </w:rPr>
        <w:t>Bonaire, Sint-Eustatius en Saba</w:t>
      </w:r>
    </w:p>
    <w:p w:rsidR="007801B5" w:rsidP="007801B5" w:rsidRDefault="007801B5" w14:paraId="21F1C1F1" w14:textId="77777777">
      <w:pPr>
        <w:spacing w:after="240"/>
        <w:rPr>
          <w:rFonts w:ascii="Arial" w:hAnsi="Arial" w:eastAsia="Times New Roman" w:cs="Arial"/>
          <w:sz w:val="22"/>
          <w:szCs w:val="22"/>
        </w:rPr>
      </w:pPr>
      <w:r>
        <w:rPr>
          <w:rFonts w:ascii="Arial" w:hAnsi="Arial" w:eastAsia="Times New Roman" w:cs="Arial"/>
          <w:sz w:val="22"/>
          <w:szCs w:val="22"/>
        </w:rPr>
        <w:t>Bonaire, Sint-Eustatius en Saba</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Bonaire, Sint-Eustatius en Saba (CD d.d. 27/05)</w:t>
      </w:r>
      <w:r>
        <w:rPr>
          <w:rFonts w:ascii="Arial" w:hAnsi="Arial" w:eastAsia="Times New Roman" w:cs="Arial"/>
          <w:sz w:val="22"/>
          <w:szCs w:val="22"/>
        </w:rPr>
        <w:t>.</w:t>
      </w:r>
    </w:p>
    <w:p w:rsidR="007801B5" w:rsidP="007801B5" w:rsidRDefault="007801B5" w14:paraId="52A9F6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Bonaire, Sint-Eustatius en Saba. Ik heet de leden van de Kamer en de staatssecretaris in vak K van harte welkom. De heer Ceder heeft een verzoek aan zijn collega's. Die gelegenheid bied ik hem nu.</w:t>
      </w:r>
    </w:p>
    <w:p w:rsidR="007801B5" w:rsidP="007801B5" w:rsidRDefault="007801B5" w14:paraId="5D6DA5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Wegens een </w:t>
      </w:r>
      <w:proofErr w:type="spellStart"/>
      <w:r>
        <w:rPr>
          <w:rFonts w:ascii="Arial" w:hAnsi="Arial" w:eastAsia="Times New Roman" w:cs="Arial"/>
          <w:sz w:val="22"/>
          <w:szCs w:val="22"/>
        </w:rPr>
        <w:t>dubbeling</w:t>
      </w:r>
      <w:proofErr w:type="spellEnd"/>
      <w:r>
        <w:rPr>
          <w:rFonts w:ascii="Arial" w:hAnsi="Arial" w:eastAsia="Times New Roman" w:cs="Arial"/>
          <w:sz w:val="22"/>
          <w:szCs w:val="22"/>
        </w:rPr>
        <w:t xml:space="preserve"> was ik niet in de gelegenheid om aan dit zeer belangrijke commissiedebat deel te nemen. Mevrouw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heeft wel namens mij gesproken. Om die reden hoop ik dat ik ook deel mag nemen aan dit tweeminutendebat.</w:t>
      </w:r>
    </w:p>
    <w:p w:rsidR="007801B5" w:rsidP="007801B5" w:rsidRDefault="007801B5" w14:paraId="526300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bijna enthousiaste ja en twee hele grote duimen bij uw collega's. Meneer Ceder, u staat op de lijst. Dan gaan we nu luisteren naar mevrouw Dijk, die spreekt namens de fractie van D66. Gaat uw gang.</w:t>
      </w:r>
    </w:p>
    <w:p w:rsidR="007801B5" w:rsidP="007801B5" w:rsidRDefault="007801B5" w14:paraId="3B1A01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Heera</w:t>
      </w:r>
      <w:proofErr w:type="spellEnd"/>
      <w:r>
        <w:rPr>
          <w:rStyle w:val="Zwaar"/>
          <w:rFonts w:ascii="Arial" w:hAnsi="Arial" w:eastAsia="Times New Roman" w:cs="Arial"/>
          <w:sz w:val="22"/>
          <w:szCs w:val="22"/>
        </w:rPr>
        <w:t xml:space="preserve"> Dijk</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De staatssecretaris heeft een brief geschreven over UNICEF, over de voortgang. Ik was eigenlijk best blij om te lezen wat er allemaal in stond. Hij beschrijft de meerwaarde van Child </w:t>
      </w:r>
      <w:proofErr w:type="spellStart"/>
      <w:r>
        <w:rPr>
          <w:rFonts w:ascii="Arial" w:hAnsi="Arial" w:eastAsia="Times New Roman" w:cs="Arial"/>
          <w:sz w:val="22"/>
          <w:szCs w:val="22"/>
        </w:rPr>
        <w:t>Friendly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Cities</w:t>
      </w:r>
      <w:proofErr w:type="spellEnd"/>
      <w:r>
        <w:rPr>
          <w:rFonts w:ascii="Arial" w:hAnsi="Arial" w:eastAsia="Times New Roman" w:cs="Arial"/>
          <w:sz w:val="22"/>
          <w:szCs w:val="22"/>
        </w:rPr>
        <w:t xml:space="preserve"> voor kinderen op Bonaire,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Maar tegelijkertijd schrijft de staatssecretaris dat hij de opvatting van de Kamer wil meewegen bij de besluitvorming. Daar heb ik een vraag over, want ik dacht dat de staatssecretaris over de begroting zelf gaat en dat hij die zou bespreken met de collega's. Daarom is mijn vraag aan de staatssecretaris: is het de inzet om bij de begrotingsvoorbereiding voor 2027 ruimte te maken voor de voortzetting van Child </w:t>
      </w:r>
      <w:proofErr w:type="spellStart"/>
      <w:r>
        <w:rPr>
          <w:rFonts w:ascii="Arial" w:hAnsi="Arial" w:eastAsia="Times New Roman" w:cs="Arial"/>
          <w:sz w:val="22"/>
          <w:szCs w:val="22"/>
        </w:rPr>
        <w:t>Friendly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Cities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nog even over Saba. Ik weet dat de staatssecretaris dit weekend op Saba was voor het afscheid van meneer Johnson. Ik weet ook dat de prijzen van elektriciteit daar alsmaar stijgen en dat in juli de prijs zelfs €0,5046 per kilowattuur wordt. Mijn vraag aan de staatssecretaris is: welke rol ziet u hierin om te kijken wat we kunnen doen?</w:t>
      </w:r>
      <w:r>
        <w:rPr>
          <w:rFonts w:ascii="Arial" w:hAnsi="Arial" w:eastAsia="Times New Roman" w:cs="Arial"/>
          <w:sz w:val="22"/>
          <w:szCs w:val="22"/>
        </w:rPr>
        <w:br/>
      </w:r>
      <w:r>
        <w:rPr>
          <w:rFonts w:ascii="Arial" w:hAnsi="Arial" w:eastAsia="Times New Roman" w:cs="Arial"/>
          <w:sz w:val="22"/>
          <w:szCs w:val="22"/>
        </w:rPr>
        <w:br/>
        <w:t>Dat waren mijn vragen. Dank u wel.</w:t>
      </w:r>
    </w:p>
    <w:p w:rsidR="007801B5" w:rsidP="007801B5" w:rsidRDefault="007801B5" w14:paraId="6FB6E1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gaan we nu luisteren naar mevrouw Tseggai, die spreekt namens de fractie van PRO. Gaat uw gang.</w:t>
      </w:r>
    </w:p>
    <w:p w:rsidR="007801B5" w:rsidP="007801B5" w:rsidRDefault="007801B5" w14:paraId="55F909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Dank u wel, voorzitter. Allereerst kan ik me aansluiten bij de laatste vraag van mevrouw Dijk. Ik wilde namelijk ook namens de fractie van PRO de zorgen uitspreken over de hoge energiekosten in Caribisch Nederland. Ik kan me dus van harte aansluiten bij die vraag.</w:t>
      </w:r>
      <w:r>
        <w:rPr>
          <w:rFonts w:ascii="Arial" w:hAnsi="Arial" w:eastAsia="Times New Roman" w:cs="Arial"/>
          <w:sz w:val="22"/>
          <w:szCs w:val="22"/>
        </w:rPr>
        <w:br/>
      </w:r>
      <w:r>
        <w:rPr>
          <w:rFonts w:ascii="Arial" w:hAnsi="Arial" w:eastAsia="Times New Roman" w:cs="Arial"/>
          <w:sz w:val="22"/>
          <w:szCs w:val="22"/>
        </w:rPr>
        <w:br/>
        <w:t>Daarnaast heb ik twee moties.</w:t>
      </w:r>
    </w:p>
    <w:p w:rsidR="007801B5" w:rsidP="007801B5" w:rsidRDefault="007801B5" w14:paraId="4DEFC9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recht op goed onderwijs een grondrecht is en het een grote bijdrage </w:t>
      </w:r>
      <w:r>
        <w:rPr>
          <w:rFonts w:ascii="Arial" w:hAnsi="Arial" w:eastAsia="Times New Roman" w:cs="Arial"/>
          <w:sz w:val="22"/>
          <w:szCs w:val="22"/>
        </w:rPr>
        <w:lastRenderedPageBreak/>
        <w:t>levert aan een fijne toekomst van jongeren;</w:t>
      </w:r>
      <w:r>
        <w:rPr>
          <w:rFonts w:ascii="Arial" w:hAnsi="Arial" w:eastAsia="Times New Roman" w:cs="Arial"/>
          <w:sz w:val="22"/>
          <w:szCs w:val="22"/>
        </w:rPr>
        <w:br/>
      </w:r>
      <w:r>
        <w:rPr>
          <w:rFonts w:ascii="Arial" w:hAnsi="Arial" w:eastAsia="Times New Roman" w:cs="Arial"/>
          <w:sz w:val="22"/>
          <w:szCs w:val="22"/>
        </w:rPr>
        <w:br/>
        <w:t>constaterende dat de Onderwijsraad en de Nationaal Coördinator tegen Discriminatie en Racisme in recente rapporten aandacht hebben gevraagd voor het feit dat het recht op goed onderwijs in Caribisch Nederland onvoldoende geborgd is;</w:t>
      </w:r>
      <w:r>
        <w:rPr>
          <w:rFonts w:ascii="Arial" w:hAnsi="Arial" w:eastAsia="Times New Roman" w:cs="Arial"/>
          <w:sz w:val="22"/>
          <w:szCs w:val="22"/>
        </w:rPr>
        <w:br/>
      </w:r>
      <w:r>
        <w:rPr>
          <w:rFonts w:ascii="Arial" w:hAnsi="Arial" w:eastAsia="Times New Roman" w:cs="Arial"/>
          <w:sz w:val="22"/>
          <w:szCs w:val="22"/>
        </w:rPr>
        <w:br/>
        <w:t>verzoekt de regering om voor de begroting Onderwijs voor het jaar 2027 de Kamer te informeren over hoe opvolging gegeven wordt aan de aanbevelingen om het recht op goed onderwijs ook in Caribisch Nederland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1B5" w:rsidP="007801B5" w:rsidRDefault="007801B5" w14:paraId="0301C4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Tseggai en Ceder.</w:t>
      </w:r>
      <w:r>
        <w:rPr>
          <w:rFonts w:ascii="Arial" w:hAnsi="Arial" w:eastAsia="Times New Roman" w:cs="Arial"/>
          <w:sz w:val="22"/>
          <w:szCs w:val="22"/>
        </w:rPr>
        <w:br/>
      </w:r>
      <w:r>
        <w:rPr>
          <w:rFonts w:ascii="Arial" w:hAnsi="Arial" w:eastAsia="Times New Roman" w:cs="Arial"/>
          <w:sz w:val="22"/>
          <w:szCs w:val="22"/>
        </w:rPr>
        <w:br/>
        <w:t>Zij krijgt nr. 63 (36800-IV).</w:t>
      </w:r>
    </w:p>
    <w:p w:rsidR="007801B5" w:rsidP="007801B5" w:rsidRDefault="007801B5" w14:paraId="75E9CF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De tweede motie.</w:t>
      </w:r>
    </w:p>
    <w:p w:rsidR="007801B5" w:rsidP="007801B5" w:rsidRDefault="007801B5" w14:paraId="25B979E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zorgen heeft geuit over de voorbereiding van Caribisch Nederland op een ramp;</w:t>
      </w:r>
      <w:r>
        <w:rPr>
          <w:rFonts w:ascii="Arial" w:hAnsi="Arial" w:eastAsia="Times New Roman" w:cs="Arial"/>
          <w:sz w:val="22"/>
          <w:szCs w:val="22"/>
        </w:rPr>
        <w:br/>
      </w:r>
      <w:r>
        <w:rPr>
          <w:rFonts w:ascii="Arial" w:hAnsi="Arial" w:eastAsia="Times New Roman" w:cs="Arial"/>
          <w:sz w:val="22"/>
          <w:szCs w:val="22"/>
        </w:rPr>
        <w:br/>
        <w:t>overwegende dat de eilanden in Caribisch Nederland sterk afhankelijk zijn van import en het hierdoor van groot belang is dat er voldoende voorraden zijn voor het geval er sprake is van een noodsituatie;</w:t>
      </w:r>
      <w:r>
        <w:rPr>
          <w:rFonts w:ascii="Arial" w:hAnsi="Arial" w:eastAsia="Times New Roman" w:cs="Arial"/>
          <w:sz w:val="22"/>
          <w:szCs w:val="22"/>
        </w:rPr>
        <w:br/>
      </w:r>
      <w:r>
        <w:rPr>
          <w:rFonts w:ascii="Arial" w:hAnsi="Arial" w:eastAsia="Times New Roman" w:cs="Arial"/>
          <w:sz w:val="22"/>
          <w:szCs w:val="22"/>
        </w:rPr>
        <w:br/>
        <w:t>verzoekt de regering om samen met de overheden van Caribisch Nederland zorg te dragen voor opvolging van de aanbevelingen van de Algemene Rekenkamer, zodat de weerbaarheid van Caribisch Nederland op orde is, en de Kamer hierover voor de begrotingsbehandeling Koninkrijksrelaties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1B5" w:rsidP="007801B5" w:rsidRDefault="007801B5" w14:paraId="57872C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Tseggai en Ceder.</w:t>
      </w:r>
      <w:r>
        <w:rPr>
          <w:rFonts w:ascii="Arial" w:hAnsi="Arial" w:eastAsia="Times New Roman" w:cs="Arial"/>
          <w:sz w:val="22"/>
          <w:szCs w:val="22"/>
        </w:rPr>
        <w:br/>
      </w:r>
      <w:r>
        <w:rPr>
          <w:rFonts w:ascii="Arial" w:hAnsi="Arial" w:eastAsia="Times New Roman" w:cs="Arial"/>
          <w:sz w:val="22"/>
          <w:szCs w:val="22"/>
        </w:rPr>
        <w:br/>
        <w:t>Zij krijgt nr. 64 (36800-IV).</w:t>
      </w:r>
    </w:p>
    <w:p w:rsidR="007801B5" w:rsidP="007801B5" w:rsidRDefault="007801B5" w14:paraId="77D154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(PRO):</w:t>
      </w:r>
      <w:r>
        <w:rPr>
          <w:rFonts w:ascii="Arial" w:hAnsi="Arial" w:eastAsia="Times New Roman" w:cs="Arial"/>
          <w:sz w:val="22"/>
          <w:szCs w:val="22"/>
        </w:rPr>
        <w:br/>
        <w:t>Dank u wel.</w:t>
      </w:r>
    </w:p>
    <w:p w:rsidR="007801B5" w:rsidP="007801B5" w:rsidRDefault="007801B5" w14:paraId="34A5BA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Ceder als laatste spreker. Hij spreekt namens de fractie van de ChristenUnie.</w:t>
      </w:r>
    </w:p>
    <w:p w:rsidR="007801B5" w:rsidP="007801B5" w:rsidRDefault="007801B5" w14:paraId="54FE33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Dank aan mevrouw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die namens mij het woord voerde tijdens het commissiedebat. Complimenten aan de staatssecretaris, die ik vanochtend tegenkwam bij de Dag van de Publieke Dienstverlening. Hij is dus de hele dag vrij actief bezig voor het land en het Koninkrijk.</w:t>
      </w:r>
      <w:r>
        <w:rPr>
          <w:rFonts w:ascii="Arial" w:hAnsi="Arial" w:eastAsia="Times New Roman" w:cs="Arial"/>
          <w:sz w:val="22"/>
          <w:szCs w:val="22"/>
        </w:rPr>
        <w:br/>
      </w:r>
      <w:r>
        <w:rPr>
          <w:rFonts w:ascii="Arial" w:hAnsi="Arial" w:eastAsia="Times New Roman" w:cs="Arial"/>
          <w:sz w:val="22"/>
          <w:szCs w:val="22"/>
        </w:rPr>
        <w:lastRenderedPageBreak/>
        <w:br/>
        <w:t>Ik sluit me aan bij de vragen die net gesteld zijn over de energieprijzen. Ik heb natuurlijk niet voor niets een amendement ingediend om die te dekken. Nu lees ik dat er energieprijzen binnen het Koninkrijk zijn, op Saba — misschien ook op andere plekken — die tot de hoogste van de wereld behoren. Dat moeten we volgens mij allemaal niet willen. Ik ben dus benieuwd naar de beantwoording.</w:t>
      </w:r>
      <w:r>
        <w:rPr>
          <w:rFonts w:ascii="Arial" w:hAnsi="Arial" w:eastAsia="Times New Roman" w:cs="Arial"/>
          <w:sz w:val="22"/>
          <w:szCs w:val="22"/>
        </w:rPr>
        <w:br/>
      </w:r>
      <w:r>
        <w:rPr>
          <w:rFonts w:ascii="Arial" w:hAnsi="Arial" w:eastAsia="Times New Roman" w:cs="Arial"/>
          <w:sz w:val="22"/>
          <w:szCs w:val="22"/>
        </w:rPr>
        <w:br/>
        <w:t>Ik heb twee moties.</w:t>
      </w:r>
    </w:p>
    <w:p w:rsidR="007801B5" w:rsidP="007801B5" w:rsidRDefault="007801B5" w14:paraId="3705150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dienstverlening voor openbaar vervoer ook rond de BES goed geborgd moet zijn, niet alleen in de lucht en te land, maar ook ter zee;</w:t>
      </w:r>
      <w:r>
        <w:rPr>
          <w:rFonts w:ascii="Arial" w:hAnsi="Arial" w:eastAsia="Times New Roman" w:cs="Arial"/>
          <w:sz w:val="22"/>
          <w:szCs w:val="22"/>
        </w:rPr>
        <w:br/>
      </w:r>
      <w:r>
        <w:rPr>
          <w:rFonts w:ascii="Arial" w:hAnsi="Arial" w:eastAsia="Times New Roman" w:cs="Arial"/>
          <w:sz w:val="22"/>
          <w:szCs w:val="22"/>
        </w:rPr>
        <w:br/>
        <w:t>overwegende dat er innovatieve werkwijzen nodig zijn om te kunnen voldoen aan de zware maritieme omstandigheden, hoge operationele kosten en betrouwbaarheid van vloten;</w:t>
      </w:r>
      <w:r>
        <w:rPr>
          <w:rFonts w:ascii="Arial" w:hAnsi="Arial" w:eastAsia="Times New Roman" w:cs="Arial"/>
          <w:sz w:val="22"/>
          <w:szCs w:val="22"/>
        </w:rPr>
        <w:br/>
      </w:r>
      <w:r>
        <w:rPr>
          <w:rFonts w:ascii="Arial" w:hAnsi="Arial" w:eastAsia="Times New Roman" w:cs="Arial"/>
          <w:sz w:val="22"/>
          <w:szCs w:val="22"/>
        </w:rPr>
        <w:br/>
        <w:t>verzoekt de minister voor de begrotingsbehandeling van Koninkrijksrelaties te komen met een visie over openbare veerverbindingen tussen de eilanden in Caribisch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1B5" w:rsidP="007801B5" w:rsidRDefault="007801B5" w14:paraId="5905A2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Tseggai, Den Hollander en Tijs van den Brink.</w:t>
      </w:r>
      <w:r>
        <w:rPr>
          <w:rFonts w:ascii="Arial" w:hAnsi="Arial" w:eastAsia="Times New Roman" w:cs="Arial"/>
          <w:sz w:val="22"/>
          <w:szCs w:val="22"/>
        </w:rPr>
        <w:br/>
      </w:r>
      <w:r>
        <w:rPr>
          <w:rFonts w:ascii="Arial" w:hAnsi="Arial" w:eastAsia="Times New Roman" w:cs="Arial"/>
          <w:sz w:val="22"/>
          <w:szCs w:val="22"/>
        </w:rPr>
        <w:br/>
        <w:t>Zij krijgt nr. 65 (36800-IV).</w:t>
      </w:r>
    </w:p>
    <w:p w:rsidR="007801B5" w:rsidP="007801B5" w:rsidRDefault="007801B5" w14:paraId="483C23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merk op dat dit natuurlijk gaat over de Bovenwindse Eilanden onderling en de Benedenwindse Eilanden onderling. Anders wordt het wel heel ingewikkeld met de veerverbindingen.</w:t>
      </w:r>
      <w:r>
        <w:rPr>
          <w:rFonts w:ascii="Arial" w:hAnsi="Arial" w:eastAsia="Times New Roman" w:cs="Arial"/>
          <w:sz w:val="22"/>
          <w:szCs w:val="22"/>
        </w:rPr>
        <w:br/>
      </w:r>
      <w:r>
        <w:rPr>
          <w:rFonts w:ascii="Arial" w:hAnsi="Arial" w:eastAsia="Times New Roman" w:cs="Arial"/>
          <w:sz w:val="22"/>
          <w:szCs w:val="22"/>
        </w:rPr>
        <w:br/>
        <w:t xml:space="preserve">Tot slot een motie over de situatie in de haven van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w:t>
      </w:r>
    </w:p>
    <w:p w:rsidR="007801B5" w:rsidP="007801B5" w:rsidRDefault="007801B5" w14:paraId="4627BD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haven van Sint-Eustatius,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een essentiële levensader vormt voor onder andere de bevoorrading, bereikbaarheid, economische continuïteit en crisisbestendigheid van het eiland;</w:t>
      </w:r>
      <w:r>
        <w:rPr>
          <w:rFonts w:ascii="Arial" w:hAnsi="Arial" w:eastAsia="Times New Roman" w:cs="Arial"/>
          <w:sz w:val="22"/>
          <w:szCs w:val="22"/>
        </w:rPr>
        <w:br/>
      </w:r>
      <w:r>
        <w:rPr>
          <w:rFonts w:ascii="Arial" w:hAnsi="Arial" w:eastAsia="Times New Roman" w:cs="Arial"/>
          <w:sz w:val="22"/>
          <w:szCs w:val="22"/>
        </w:rPr>
        <w:br/>
        <w:t>overwegende dat uit recente technische beoordelingen blijkt dat de huidige golfbreker in aanzienlijk slechtere staat verkeert dan eerder voorzien en onvoldoende bescherming biedt tegen de huidige en toekomstige klimaatomstandigheden;</w:t>
      </w:r>
      <w:r>
        <w:rPr>
          <w:rFonts w:ascii="Arial" w:hAnsi="Arial" w:eastAsia="Times New Roman" w:cs="Arial"/>
          <w:sz w:val="22"/>
          <w:szCs w:val="22"/>
        </w:rPr>
        <w:br/>
      </w:r>
      <w:r>
        <w:rPr>
          <w:rFonts w:ascii="Arial" w:hAnsi="Arial" w:eastAsia="Times New Roman" w:cs="Arial"/>
          <w:sz w:val="22"/>
          <w:szCs w:val="22"/>
        </w:rPr>
        <w:br/>
        <w:t>overwegende dat vertraging van besluitvorming en uitvoering kan leiden tot hogere maatschappelijke en financiële kosten en een grotere kwetsbaarheid, juist tijdens het orkaanseizoen;</w:t>
      </w:r>
      <w:r>
        <w:rPr>
          <w:rFonts w:ascii="Arial" w:hAnsi="Arial" w:eastAsia="Times New Roman" w:cs="Arial"/>
          <w:sz w:val="22"/>
          <w:szCs w:val="22"/>
        </w:rPr>
        <w:br/>
      </w:r>
      <w:r>
        <w:rPr>
          <w:rFonts w:ascii="Arial" w:hAnsi="Arial" w:eastAsia="Times New Roman" w:cs="Arial"/>
          <w:sz w:val="22"/>
          <w:szCs w:val="22"/>
        </w:rPr>
        <w:br/>
        <w:t xml:space="preserve">verzoekt de regering om samen met het openbaar lichaam Sint-Eustatius uiterlijk vóór de begrotingsbehandeling Koninkrijksrelaties een integraal investerings- en uitvoeringsvoorstel </w:t>
      </w:r>
      <w:r>
        <w:rPr>
          <w:rFonts w:ascii="Arial" w:hAnsi="Arial" w:eastAsia="Times New Roman" w:cs="Arial"/>
          <w:sz w:val="22"/>
          <w:szCs w:val="22"/>
        </w:rPr>
        <w:lastRenderedPageBreak/>
        <w:t>op te stellen voor een toekomstbestendige havenontwikkeling op Sint-Eustatius, en daarbij expliciet in kaart te brengen welke middelen noodzakelijk zijn voor versterking en uitbreiding van de golfbreker en welke financieringsmogelijkheden beschikbaar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1B5" w:rsidP="007801B5" w:rsidRDefault="007801B5" w14:paraId="7D9EAE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Tseggai.</w:t>
      </w:r>
      <w:r>
        <w:rPr>
          <w:rFonts w:ascii="Arial" w:hAnsi="Arial" w:eastAsia="Times New Roman" w:cs="Arial"/>
          <w:sz w:val="22"/>
          <w:szCs w:val="22"/>
        </w:rPr>
        <w:br/>
      </w:r>
      <w:r>
        <w:rPr>
          <w:rFonts w:ascii="Arial" w:hAnsi="Arial" w:eastAsia="Times New Roman" w:cs="Arial"/>
          <w:sz w:val="22"/>
          <w:szCs w:val="22"/>
        </w:rPr>
        <w:br/>
        <w:t>Zij krijgt nr. 66 (36800-IV).</w:t>
      </w:r>
    </w:p>
    <w:p w:rsidR="007801B5" w:rsidP="007801B5" w:rsidRDefault="007801B5" w14:paraId="4BAB52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7801B5" w:rsidP="007801B5" w:rsidRDefault="007801B5" w14:paraId="06892D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termijn van de Kamer. De staatssecretaris heeft aangegeven in één keer door te kunnen. Ik geef hem daartoe van harte het woord. Er wordt iets heel praktisch gezegd. We hebben de moties nog niet. Dat gaat misschien wel helpen. Ik geef de staatssecretaris enkele seconden om weer te gaan zitten. Dan zijn de moties zo meteen rondgedeeld.</w:t>
      </w:r>
    </w:p>
    <w:p w:rsidR="007801B5" w:rsidP="007801B5" w:rsidRDefault="007801B5" w14:paraId="5796088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801B5" w:rsidP="007801B5" w:rsidRDefault="007801B5" w14:paraId="31D241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Bonaire, Sint-Eustatius en Saba. Wij zijn toegekomen aan de appreciaties van de ingediende moties. Ik geef de staatssecretaris daartoe van harte het woord. Gaat uw gang.</w:t>
      </w:r>
    </w:p>
    <w:p w:rsidR="007801B5" w:rsidP="007801B5" w:rsidRDefault="007801B5" w14:paraId="6A2E05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Voorzitter. Als u het goed vindt, geef ik ook nog even antwoord op de twee vragen van mevrouw Dijk.</w:t>
      </w:r>
    </w:p>
    <w:p w:rsidR="007801B5" w:rsidP="007801B5" w:rsidRDefault="007801B5" w14:paraId="0284AB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Gaat uw gang.</w:t>
      </w:r>
    </w:p>
    <w:p w:rsidR="007801B5" w:rsidP="007801B5" w:rsidRDefault="007801B5" w14:paraId="36C556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Als het gaat om de activiteiten van UNICEF, dan ligt het niet voor de hand, gezien de begrotingsonderhandelingen die we in augustus nog binnen het kabinet krijgen, dat ik nu vooruitloop op wat ik dan met dat punt ga doen. Ik moet daartoe eerst de cijfers zien. Op dit moment kan ik dus geen toezegging over UNICEF doen.</w:t>
      </w:r>
      <w:r>
        <w:rPr>
          <w:rFonts w:ascii="Arial" w:hAnsi="Arial" w:eastAsia="Times New Roman" w:cs="Arial"/>
          <w:sz w:val="22"/>
          <w:szCs w:val="22"/>
        </w:rPr>
        <w:br/>
      </w:r>
      <w:r>
        <w:rPr>
          <w:rFonts w:ascii="Arial" w:hAnsi="Arial" w:eastAsia="Times New Roman" w:cs="Arial"/>
          <w:sz w:val="22"/>
          <w:szCs w:val="22"/>
        </w:rPr>
        <w:br/>
        <w:t>Als het gaat om elektriciteit, waar zowel mevrouw Dijk als mevrouw Tseggai naar vroegen, kan ik zeggen dat dit aan de orde zal komen na de zomer als wij met het verdelingsvoorstel komen rondom de 30 miljoen. Dat zou een moment zijn om te kijken hoe de bestaanszekerheid kan worden gekoppeld aan connectiviteit. Connectiviteit kan zowel gaan over de veren, het internet als de elektriciteit.</w:t>
      </w:r>
      <w:r>
        <w:rPr>
          <w:rFonts w:ascii="Arial" w:hAnsi="Arial" w:eastAsia="Times New Roman" w:cs="Arial"/>
          <w:sz w:val="22"/>
          <w:szCs w:val="22"/>
        </w:rPr>
        <w:br/>
      </w:r>
      <w:r>
        <w:rPr>
          <w:rFonts w:ascii="Arial" w:hAnsi="Arial" w:eastAsia="Times New Roman" w:cs="Arial"/>
          <w:sz w:val="22"/>
          <w:szCs w:val="22"/>
        </w:rPr>
        <w:br/>
        <w:t>Dan de moties. De eerste motie van mevrouw Tseggai, op stuk nr. 63, betreft het onderzoek van de Onderwijsraad. Via de voorzitter wil ik u vragen deze aan te houden, omdat OCW nog voor het zomerreces met een kabinetsreactie komt. Hij is heel ver in het proces, kan ik u alvast zeggen, om die naar u te sturen, in die zin dat ik hem al heb gezien.</w:t>
      </w:r>
    </w:p>
    <w:p w:rsidR="007801B5" w:rsidP="007801B5" w:rsidRDefault="007801B5" w14:paraId="4B86FD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Tseggai knikt.</w:t>
      </w:r>
    </w:p>
    <w:p w:rsidR="007801B5" w:rsidP="007801B5" w:rsidRDefault="007801B5" w14:paraId="14C90D5A" w14:textId="77777777">
      <w:pPr>
        <w:spacing w:after="240"/>
        <w:rPr>
          <w:rFonts w:ascii="Arial" w:hAnsi="Arial" w:eastAsia="Times New Roman" w:cs="Arial"/>
          <w:sz w:val="22"/>
          <w:szCs w:val="22"/>
        </w:rPr>
      </w:pPr>
      <w:r>
        <w:rPr>
          <w:rFonts w:ascii="Arial" w:hAnsi="Arial" w:eastAsia="Times New Roman" w:cs="Arial"/>
          <w:sz w:val="22"/>
          <w:szCs w:val="22"/>
        </w:rPr>
        <w:lastRenderedPageBreak/>
        <w:t>Op verzoek van mevrouw Tseggai stel ik voor haar motie (36800-IV, nr. 63)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801B5" w:rsidP="007801B5" w:rsidRDefault="007801B5" w14:paraId="0011E0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64.</w:t>
      </w:r>
    </w:p>
    <w:p w:rsidR="007801B5" w:rsidP="007801B5" w:rsidRDefault="007801B5" w14:paraId="48DABD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Dan krijgt ze als dank voor de volgende motie natuurlijk "oordeel Kamer". Nee hoor, ook gewoon omdat de inhoud klopt. Die krijgt dus oordeel Kamer.</w:t>
      </w:r>
    </w:p>
    <w:p w:rsidR="007801B5" w:rsidP="007801B5" w:rsidRDefault="007801B5" w14:paraId="0AAFB7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 krijgt oordeel Kamer. Dan de motie op stuk nr. 65.</w:t>
      </w:r>
    </w:p>
    <w:p w:rsidR="007801B5" w:rsidP="007801B5" w:rsidRDefault="007801B5" w14:paraId="12148F6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 xml:space="preserve">Voorzitter. We gaan naar de motie op stuk nr. 65. Even voor de helderheid, want de heer Ceder lichtte toe wat hij met Caribisch Nederland bedoelde en dat maakt het nog complexer. Want Caribisch Nederland zijn Saba,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xml:space="preserve"> en Bonaire. Benedenwinds veren tussen Caribisch Nederland is onmogelijk, want er is maar één Caribisch Nederland-eiland benedenwinds. Die kan dus niet. Bovendien, bovenwinds moet het dan weer niet gaan over Caribisch Nederland, want dan zou het gaan om het veer tussen Saba en </w:t>
      </w:r>
      <w:proofErr w:type="spellStart"/>
      <w:r>
        <w:rPr>
          <w:rFonts w:ascii="Arial" w:hAnsi="Arial" w:eastAsia="Times New Roman" w:cs="Arial"/>
          <w:sz w:val="22"/>
          <w:szCs w:val="22"/>
        </w:rPr>
        <w:t>Statia</w:t>
      </w:r>
      <w:proofErr w:type="spellEnd"/>
      <w:r>
        <w:rPr>
          <w:rFonts w:ascii="Arial" w:hAnsi="Arial" w:eastAsia="Times New Roman" w:cs="Arial"/>
          <w:sz w:val="22"/>
          <w:szCs w:val="22"/>
        </w:rPr>
        <w:t>. Ik denk dat beide eilanden het toch wel prettig zouden vinden als het echt een koppeling heeft met Sint-Maarten, want daar ligt namelijk de verbinding. Het woord "Caribisch Nederland" in de motie is op allerlei vlakken niet kloppend. Dus ik lees 'm even als "de connectiviteit bovenwinds tussen de drie eilanden die daar zitten" en dan geef ik 'm oordeel Kamer.</w:t>
      </w:r>
    </w:p>
    <w:p w:rsidR="007801B5" w:rsidP="007801B5" w:rsidRDefault="007801B5" w14:paraId="39CD19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gaat heel kort en bondig zeggen hoe enthousiast hij is met deze appreciatie.</w:t>
      </w:r>
    </w:p>
    <w:p w:rsidR="007801B5" w:rsidP="007801B5" w:rsidRDefault="007801B5" w14:paraId="0C67D6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zeer enthousiast en de staatssecretaris heeft me te pakken. Volgens mij is hij daar ook heel blij mee. Het klopt. "Caribisch Nederland" moet "het Caribisch deel van het Koninkrijk zijn", zowel bovenwinds als </w:t>
      </w:r>
      <w:proofErr w:type="spellStart"/>
      <w:r>
        <w:rPr>
          <w:rFonts w:ascii="Arial" w:hAnsi="Arial" w:eastAsia="Times New Roman" w:cs="Arial"/>
          <w:sz w:val="22"/>
          <w:szCs w:val="22"/>
        </w:rPr>
        <w:t>onderwinds</w:t>
      </w:r>
      <w:proofErr w:type="spellEnd"/>
      <w:r>
        <w:rPr>
          <w:rFonts w:ascii="Arial" w:hAnsi="Arial" w:eastAsia="Times New Roman" w:cs="Arial"/>
          <w:sz w:val="22"/>
          <w:szCs w:val="22"/>
        </w:rPr>
        <w:t>. Ik pas de motie aan, want ik wil recht doen aan wat de staatssecretaris aangeeft. Ik ben blij met de appreciatie en zo interpreteer ik 'm ook.</w:t>
      </w:r>
    </w:p>
    <w:p w:rsidR="007801B5" w:rsidP="007801B5" w:rsidRDefault="007801B5" w14:paraId="06A7C0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motie-Ceder c.s. (36800-IV, nr. 65) is in die zin gewijzigd dat zij thans luidt:</w:t>
      </w:r>
    </w:p>
    <w:p w:rsidR="007801B5" w:rsidP="007801B5" w:rsidRDefault="007801B5" w14:paraId="6C8BF72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dienstverlening voor openbaar vervoer ook rond de BES goed geborgd moet zijn, niet alleen in de lucht en te land, maar ook ter zee;</w:t>
      </w:r>
      <w:r>
        <w:rPr>
          <w:rFonts w:ascii="Arial" w:hAnsi="Arial" w:eastAsia="Times New Roman" w:cs="Arial"/>
          <w:sz w:val="22"/>
          <w:szCs w:val="22"/>
        </w:rPr>
        <w:br/>
      </w:r>
      <w:r>
        <w:rPr>
          <w:rFonts w:ascii="Arial" w:hAnsi="Arial" w:eastAsia="Times New Roman" w:cs="Arial"/>
          <w:sz w:val="22"/>
          <w:szCs w:val="22"/>
        </w:rPr>
        <w:br/>
        <w:t>overwegende dat er innovatieve werkwijzen nodig zijn om te kunnen voldoen aan de zware maritieme omstandigheden, hoge operationele kosten en betrouwbaarheid van vloten;</w:t>
      </w:r>
      <w:r>
        <w:rPr>
          <w:rFonts w:ascii="Arial" w:hAnsi="Arial" w:eastAsia="Times New Roman" w:cs="Arial"/>
          <w:sz w:val="22"/>
          <w:szCs w:val="22"/>
        </w:rPr>
        <w:br/>
      </w:r>
      <w:r>
        <w:rPr>
          <w:rFonts w:ascii="Arial" w:hAnsi="Arial" w:eastAsia="Times New Roman" w:cs="Arial"/>
          <w:sz w:val="22"/>
          <w:szCs w:val="22"/>
        </w:rPr>
        <w:br/>
        <w:t>verzoekt de minister voor de begrotingsbehandeling van Koninkrijksrelaties te komen met een visie over openbare veerverbindingen tussen de eilanden in het Caribisch deel van het Koninkrijk,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1B5" w:rsidP="007801B5" w:rsidRDefault="007801B5" w14:paraId="509613B9"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65 (36800-IV).</w:t>
      </w:r>
    </w:p>
    <w:p w:rsidR="007801B5" w:rsidP="007801B5" w:rsidRDefault="007801B5" w14:paraId="287F77A6" w14:textId="77777777">
      <w:pPr>
        <w:spacing w:after="240"/>
        <w:rPr>
          <w:rFonts w:ascii="Arial" w:hAnsi="Arial" w:eastAsia="Times New Roman" w:cs="Arial"/>
          <w:sz w:val="22"/>
          <w:szCs w:val="22"/>
        </w:rPr>
      </w:pPr>
      <w:r>
        <w:rPr>
          <w:rFonts w:ascii="Arial" w:hAnsi="Arial" w:eastAsia="Times New Roman" w:cs="Arial"/>
          <w:sz w:val="22"/>
          <w:szCs w:val="22"/>
        </w:rPr>
        <w:t>De aangepaste motie krijgt hiermee oordeel Kamer. Dan zijn we bij de laatste motie gekomen, die op stuk nr. 66.</w:t>
      </w:r>
    </w:p>
    <w:p w:rsidR="007801B5" w:rsidP="007801B5" w:rsidRDefault="007801B5" w14:paraId="3D1DF4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Om u te plezieren houd ik het kort: oordeel Kamer.</w:t>
      </w:r>
    </w:p>
    <w:p w:rsidR="007801B5" w:rsidP="007801B5" w:rsidRDefault="007801B5" w14:paraId="412CFF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krijgt oordeel Kamer.</w:t>
      </w:r>
      <w:r>
        <w:rPr>
          <w:rFonts w:ascii="Arial" w:hAnsi="Arial" w:eastAsia="Times New Roman" w:cs="Arial"/>
          <w:sz w:val="22"/>
          <w:szCs w:val="22"/>
        </w:rPr>
        <w:br/>
      </w:r>
      <w:r>
        <w:rPr>
          <w:rFonts w:ascii="Arial" w:hAnsi="Arial" w:eastAsia="Times New Roman" w:cs="Arial"/>
          <w:sz w:val="22"/>
          <w:szCs w:val="22"/>
        </w:rPr>
        <w:br/>
        <w:t>We zijn aan het einde gekomen van dit tweeminutendebat. Ik dank de leden voor hun aanwezigheid. Ik dank de staatssecretaris voor zijn aanwezigheid in vak K.</w:t>
      </w:r>
    </w:p>
    <w:p w:rsidR="007801B5" w:rsidP="007801B5" w:rsidRDefault="007801B5" w14:paraId="765DF75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7801B5" w:rsidP="007801B5" w:rsidRDefault="007801B5" w14:paraId="0DE6DA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Aanstaande dinsdag gaan we stemmen over de ingediende moties. Ik schors, inclusief dinerpauze, tot 19.00 uur.</w:t>
      </w:r>
    </w:p>
    <w:p w:rsidR="007801B5" w:rsidP="007801B5" w:rsidRDefault="007801B5" w14:paraId="6C60652E"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18.06 uur tot 19.00 uur geschorst.</w:t>
      </w:r>
    </w:p>
    <w:p w:rsidR="002C3023" w:rsidRDefault="002C3023" w14:paraId="3D34F5E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B5"/>
    <w:rsid w:val="002C3023"/>
    <w:rsid w:val="007801B5"/>
    <w:rsid w:val="00CE69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6D14"/>
  <w15:chartTrackingRefBased/>
  <w15:docId w15:val="{DC9B4FEA-F88B-426B-B91D-8B3B2FA1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01B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801B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801B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801B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801B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801B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801B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801B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801B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801B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1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01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01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01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01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01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1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1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1B5"/>
    <w:rPr>
      <w:rFonts w:eastAsiaTheme="majorEastAsia" w:cstheme="majorBidi"/>
      <w:color w:val="272727" w:themeColor="text1" w:themeTint="D8"/>
    </w:rPr>
  </w:style>
  <w:style w:type="paragraph" w:styleId="Titel">
    <w:name w:val="Title"/>
    <w:basedOn w:val="Standaard"/>
    <w:next w:val="Standaard"/>
    <w:link w:val="TitelChar"/>
    <w:uiPriority w:val="10"/>
    <w:qFormat/>
    <w:rsid w:val="007801B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801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1B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801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1B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801B5"/>
    <w:rPr>
      <w:i/>
      <w:iCs/>
      <w:color w:val="404040" w:themeColor="text1" w:themeTint="BF"/>
    </w:rPr>
  </w:style>
  <w:style w:type="paragraph" w:styleId="Lijstalinea">
    <w:name w:val="List Paragraph"/>
    <w:basedOn w:val="Standaard"/>
    <w:uiPriority w:val="34"/>
    <w:qFormat/>
    <w:rsid w:val="007801B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801B5"/>
    <w:rPr>
      <w:i/>
      <w:iCs/>
      <w:color w:val="0F4761" w:themeColor="accent1" w:themeShade="BF"/>
    </w:rPr>
  </w:style>
  <w:style w:type="paragraph" w:styleId="Duidelijkcitaat">
    <w:name w:val="Intense Quote"/>
    <w:basedOn w:val="Standaard"/>
    <w:next w:val="Standaard"/>
    <w:link w:val="DuidelijkcitaatChar"/>
    <w:uiPriority w:val="30"/>
    <w:qFormat/>
    <w:rsid w:val="007801B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801B5"/>
    <w:rPr>
      <w:i/>
      <w:iCs/>
      <w:color w:val="0F4761" w:themeColor="accent1" w:themeShade="BF"/>
    </w:rPr>
  </w:style>
  <w:style w:type="character" w:styleId="Intensieveverwijzing">
    <w:name w:val="Intense Reference"/>
    <w:basedOn w:val="Standaardalinea-lettertype"/>
    <w:uiPriority w:val="32"/>
    <w:qFormat/>
    <w:rsid w:val="007801B5"/>
    <w:rPr>
      <w:b/>
      <w:bCs/>
      <w:smallCaps/>
      <w:color w:val="0F4761" w:themeColor="accent1" w:themeShade="BF"/>
      <w:spacing w:val="5"/>
    </w:rPr>
  </w:style>
  <w:style w:type="character" w:styleId="Zwaar">
    <w:name w:val="Strong"/>
    <w:basedOn w:val="Standaardalinea-lettertype"/>
    <w:uiPriority w:val="22"/>
    <w:qFormat/>
    <w:rsid w:val="00780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1917</ap:Words>
  <ap:Characters>10548</ap:Characters>
  <ap:DocSecurity>0</ap:DocSecurity>
  <ap:Lines>87</ap:Lines>
  <ap:Paragraphs>24</ap:Paragraphs>
  <ap:ScaleCrop>false</ap:ScaleCrop>
  <ap:LinksUpToDate>false</ap:LinksUpToDate>
  <ap:CharactersWithSpaces>12441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2026-06-18T08:45:00.0000000Z</dcterms:created>
  <dcterms:modified xsi:type="dcterms:W3CDTF">2026-06-18T08:46:00.0000000Z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