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F17" w:rsidP="00E926F3" w:rsidRDefault="00963F17" w14:paraId="34E88CBC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Pr="00BA189C" w:rsidR="00BA189C" w:rsidP="00E926F3" w:rsidRDefault="00BA189C" w14:paraId="0434B089" w14:textId="2D5BC6DB">
      <w:pPr>
        <w:rPr>
          <w:rFonts w:eastAsia="Aptos"/>
          <w:kern w:val="2"/>
          <w:szCs w:val="18"/>
          <w:lang w:eastAsia="en-US"/>
          <w14:ligatures w14:val="standardContextual"/>
        </w:rPr>
      </w:pPr>
      <w:r w:rsidRPr="00BA189C">
        <w:rPr>
          <w:rFonts w:eastAsia="Aptos"/>
          <w:kern w:val="2"/>
          <w:szCs w:val="18"/>
          <w:lang w:eastAsia="en-US"/>
          <w14:ligatures w14:val="standardContextual"/>
        </w:rPr>
        <w:t xml:space="preserve">Geachte Voorzitter, </w:t>
      </w:r>
    </w:p>
    <w:p w:rsidRPr="00BA189C" w:rsidR="00BA189C" w:rsidP="00E926F3" w:rsidRDefault="00BA189C" w14:paraId="74651F54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Pr="00BA189C" w:rsidR="00BA189C" w:rsidP="00E926F3" w:rsidRDefault="00BA189C" w14:paraId="666FD61F" w14:textId="2B147775">
      <w:pPr>
        <w:rPr>
          <w:rFonts w:eastAsia="Aptos"/>
          <w:kern w:val="2"/>
          <w:szCs w:val="18"/>
          <w:lang w:eastAsia="en-US"/>
          <w14:ligatures w14:val="standardContextual"/>
        </w:rPr>
      </w:pPr>
      <w:r w:rsidRPr="00BA189C">
        <w:rPr>
          <w:rFonts w:eastAsia="Aptos"/>
          <w:kern w:val="2"/>
          <w:szCs w:val="18"/>
          <w:lang w:eastAsia="en-US"/>
          <w14:ligatures w14:val="standardContextual"/>
        </w:rPr>
        <w:t xml:space="preserve">In vervolg op mijn brief d.d. 28 mei 2026 </w:t>
      </w:r>
      <w:r>
        <w:rPr>
          <w:rFonts w:eastAsia="Aptos"/>
          <w:kern w:val="2"/>
          <w:szCs w:val="18"/>
          <w:lang w:eastAsia="en-US"/>
          <w14:ligatures w14:val="standardContextual"/>
        </w:rPr>
        <w:t>(Kamerstuk 31936</w:t>
      </w:r>
      <w:r w:rsidR="00E738A7">
        <w:rPr>
          <w:rFonts w:eastAsia="Aptos"/>
          <w:kern w:val="2"/>
          <w:szCs w:val="18"/>
          <w:lang w:eastAsia="en-US"/>
          <w14:ligatures w14:val="standardContextual"/>
        </w:rPr>
        <w:t>-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1294) </w:t>
      </w:r>
      <w:r w:rsidRPr="00BA189C">
        <w:rPr>
          <w:rFonts w:eastAsia="Aptos"/>
          <w:kern w:val="2"/>
          <w:szCs w:val="18"/>
          <w:lang w:eastAsia="en-US"/>
          <w14:ligatures w14:val="standardContextual"/>
        </w:rPr>
        <w:t xml:space="preserve">informeer ik u hierbij nader over de nieuwe besluiten die ik </w:t>
      </w:r>
      <w:r w:rsidR="00385287">
        <w:rPr>
          <w:rFonts w:eastAsia="Aptos"/>
          <w:kern w:val="2"/>
          <w:szCs w:val="18"/>
          <w:lang w:eastAsia="en-US"/>
          <w14:ligatures w14:val="standardContextual"/>
        </w:rPr>
        <w:t>op korte termijn zal afronden</w:t>
      </w:r>
      <w:r w:rsidR="00E62CA7">
        <w:rPr>
          <w:rStyle w:val="Voetnootmarkering"/>
          <w:rFonts w:eastAsia="Aptos"/>
          <w:kern w:val="2"/>
          <w:szCs w:val="18"/>
          <w:lang w:eastAsia="en-US"/>
          <w14:ligatures w14:val="standardContextual"/>
        </w:rPr>
        <w:footnoteReference w:id="1"/>
      </w:r>
      <w:r w:rsidR="00385287">
        <w:rPr>
          <w:rFonts w:eastAsia="Aptos"/>
          <w:kern w:val="2"/>
          <w:szCs w:val="18"/>
          <w:lang w:eastAsia="en-US"/>
          <w14:ligatures w14:val="standardContextual"/>
        </w:rPr>
        <w:t xml:space="preserve"> </w:t>
      </w:r>
      <w:r w:rsidRPr="00BA189C">
        <w:rPr>
          <w:rFonts w:eastAsia="Aptos"/>
          <w:kern w:val="2"/>
          <w:szCs w:val="18"/>
          <w:lang w:eastAsia="en-US"/>
          <w14:ligatures w14:val="standardContextual"/>
        </w:rPr>
        <w:t xml:space="preserve">op de handhavingsverzoeken voor Eindhoven Airport, Rotterdam The Hague Airport en Lelystad Airport. </w:t>
      </w:r>
    </w:p>
    <w:p w:rsidR="00963F17" w:rsidP="00E926F3" w:rsidRDefault="00963F17" w14:paraId="6148F7C1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6A5E7F" w:rsidP="00E926F3" w:rsidRDefault="00553C93" w14:paraId="0243D9F2" w14:textId="67772811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rPr>
          <w:rFonts w:eastAsia="Aptos"/>
          <w:kern w:val="2"/>
          <w:szCs w:val="18"/>
          <w:lang w:eastAsia="en-US"/>
          <w14:ligatures w14:val="standardContextual"/>
        </w:rPr>
        <w:t>Ik heb zeer zorgvuldig naar de handhavingsverzoeken</w:t>
      </w:r>
      <w:r w:rsidR="00983B16">
        <w:rPr>
          <w:rFonts w:eastAsia="Aptos"/>
          <w:kern w:val="2"/>
          <w:szCs w:val="18"/>
          <w:lang w:eastAsia="en-US"/>
          <w14:ligatures w14:val="standardContextual"/>
        </w:rPr>
        <w:t xml:space="preserve"> gekeken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. </w:t>
      </w:r>
      <w:r w:rsidR="00DB0D0F">
        <w:rPr>
          <w:rFonts w:eastAsia="Aptos"/>
          <w:kern w:val="2"/>
          <w:szCs w:val="18"/>
          <w:lang w:eastAsia="en-US"/>
          <w14:ligatures w14:val="standardContextual"/>
        </w:rPr>
        <w:t>Ook de zogeheten ‘</w:t>
      </w:r>
      <w:proofErr w:type="spellStart"/>
      <w:r w:rsidR="00DB0D0F">
        <w:rPr>
          <w:rFonts w:eastAsia="Aptos"/>
          <w:kern w:val="2"/>
          <w:szCs w:val="18"/>
          <w:lang w:eastAsia="en-US"/>
          <w14:ligatures w14:val="standardContextual"/>
        </w:rPr>
        <w:t>Rendac</w:t>
      </w:r>
      <w:proofErr w:type="spellEnd"/>
      <w:r w:rsidR="00DB0D0F">
        <w:rPr>
          <w:rFonts w:eastAsia="Aptos"/>
          <w:kern w:val="2"/>
          <w:szCs w:val="18"/>
          <w:lang w:eastAsia="en-US"/>
          <w14:ligatures w14:val="standardContextual"/>
        </w:rPr>
        <w:t>-uitspraak’ van de Afdeling bestuursrechtspraak</w:t>
      </w:r>
      <w:r w:rsidR="00983B16">
        <w:rPr>
          <w:rFonts w:eastAsia="Aptos"/>
          <w:kern w:val="2"/>
          <w:szCs w:val="18"/>
          <w:lang w:eastAsia="en-US"/>
          <w14:ligatures w14:val="standardContextual"/>
        </w:rPr>
        <w:t xml:space="preserve"> van de</w:t>
      </w:r>
      <w:r w:rsidR="00DB0D0F">
        <w:rPr>
          <w:rFonts w:eastAsia="Aptos"/>
          <w:kern w:val="2"/>
          <w:szCs w:val="18"/>
          <w:lang w:eastAsia="en-US"/>
          <w14:ligatures w14:val="standardContextual"/>
        </w:rPr>
        <w:t xml:space="preserve"> Raad van State heb ik bij mijn </w:t>
      </w:r>
      <w:r w:rsidR="005D0889">
        <w:rPr>
          <w:rFonts w:eastAsia="Aptos"/>
          <w:kern w:val="2"/>
          <w:szCs w:val="18"/>
          <w:lang w:eastAsia="en-US"/>
          <w14:ligatures w14:val="standardContextual"/>
        </w:rPr>
        <w:t xml:space="preserve">nieuwe </w:t>
      </w:r>
      <w:r w:rsidR="00DB0D0F">
        <w:rPr>
          <w:rFonts w:eastAsia="Aptos"/>
          <w:kern w:val="2"/>
          <w:szCs w:val="18"/>
          <w:lang w:eastAsia="en-US"/>
          <w14:ligatures w14:val="standardContextual"/>
        </w:rPr>
        <w:t>besluiten betrokken omdat</w:t>
      </w:r>
      <w:r w:rsidR="00944490">
        <w:rPr>
          <w:rFonts w:eastAsia="Aptos"/>
          <w:kern w:val="2"/>
          <w:szCs w:val="18"/>
          <w:lang w:eastAsia="en-US"/>
          <w14:ligatures w14:val="standardContextual"/>
        </w:rPr>
        <w:t xml:space="preserve"> de Afdeling in deze uitspraak</w:t>
      </w:r>
      <w:r w:rsidR="003F5BEA">
        <w:rPr>
          <w:rFonts w:eastAsia="Aptos"/>
          <w:kern w:val="2"/>
          <w:szCs w:val="18"/>
          <w:lang w:eastAsia="en-US"/>
          <w14:ligatures w14:val="standardContextual"/>
        </w:rPr>
        <w:t xml:space="preserve"> beperkingen stelt aan de mogelijkheid om handhavend op te treden tegen activiteiten die met intern salderen tot stand zijn gekomen</w:t>
      </w:r>
      <w:r w:rsidR="00DB0D0F">
        <w:rPr>
          <w:rFonts w:eastAsia="Aptos"/>
          <w:kern w:val="2"/>
          <w:szCs w:val="18"/>
          <w:lang w:eastAsia="en-US"/>
          <w14:ligatures w14:val="standardContextual"/>
        </w:rPr>
        <w:t xml:space="preserve">. </w:t>
      </w:r>
    </w:p>
    <w:p w:rsidR="00963F17" w:rsidP="00E926F3" w:rsidRDefault="00963F17" w14:paraId="02A792A3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F3512E" w:rsidP="00E926F3" w:rsidRDefault="006A5E7F" w14:paraId="576228F2" w14:textId="3CE04443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rPr>
          <w:rFonts w:eastAsia="Aptos"/>
          <w:kern w:val="2"/>
          <w:szCs w:val="18"/>
          <w:lang w:eastAsia="en-US"/>
          <w14:ligatures w14:val="standardContextual"/>
        </w:rPr>
        <w:t xml:space="preserve">Voor mij staat voorop dat ik wil voorkomen dat effecten op de natuur door stikstofemissies van de luchthavens kunnen toenemen. </w:t>
      </w:r>
      <w:r w:rsidR="005D0889">
        <w:rPr>
          <w:rFonts w:eastAsia="Aptos"/>
          <w:kern w:val="2"/>
          <w:szCs w:val="18"/>
          <w:lang w:eastAsia="en-US"/>
          <w14:ligatures w14:val="standardContextual"/>
        </w:rPr>
        <w:t>Op basis hiervan heb i</w:t>
      </w:r>
      <w:r w:rsidR="00DB0D0F">
        <w:rPr>
          <w:rFonts w:eastAsia="Aptos"/>
          <w:kern w:val="2"/>
          <w:szCs w:val="18"/>
          <w:lang w:eastAsia="en-US"/>
          <w14:ligatures w14:val="standardContextual"/>
        </w:rPr>
        <w:t xml:space="preserve">k </w:t>
      </w:r>
      <w:r w:rsidR="00CD06BF">
        <w:rPr>
          <w:rFonts w:eastAsia="Aptos"/>
          <w:kern w:val="2"/>
          <w:szCs w:val="18"/>
          <w:lang w:eastAsia="en-US"/>
          <w14:ligatures w14:val="standardContextual"/>
        </w:rPr>
        <w:t>geconstateerd dat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 xml:space="preserve">, hoewel bij de luchthavens sprake is van situaties met </w:t>
      </w:r>
      <w:r w:rsidR="00C1761F">
        <w:rPr>
          <w:rFonts w:eastAsia="Aptos"/>
          <w:kern w:val="2"/>
          <w:szCs w:val="18"/>
          <w:lang w:eastAsia="en-US"/>
          <w14:ligatures w14:val="standardContextual"/>
        </w:rPr>
        <w:t xml:space="preserve">aanzienlijke 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>rechten,</w:t>
      </w:r>
      <w:r w:rsidR="00CD06BF">
        <w:rPr>
          <w:rFonts w:eastAsia="Aptos"/>
          <w:kern w:val="2"/>
          <w:szCs w:val="18"/>
          <w:lang w:eastAsia="en-US"/>
          <w14:ligatures w14:val="standardContextual"/>
        </w:rPr>
        <w:t xml:space="preserve"> het </w:t>
      </w:r>
      <w:r w:rsidR="00553C93">
        <w:rPr>
          <w:rFonts w:eastAsia="Aptos"/>
          <w:kern w:val="2"/>
          <w:szCs w:val="18"/>
          <w:lang w:eastAsia="en-US"/>
          <w14:ligatures w14:val="standardContextual"/>
        </w:rPr>
        <w:t xml:space="preserve">van belang </w:t>
      </w:r>
      <w:r w:rsidR="00CD06BF">
        <w:rPr>
          <w:rFonts w:eastAsia="Aptos"/>
          <w:kern w:val="2"/>
          <w:szCs w:val="18"/>
          <w:lang w:eastAsia="en-US"/>
          <w14:ligatures w14:val="standardContextual"/>
        </w:rPr>
        <w:t xml:space="preserve">is om </w:t>
      </w:r>
      <w:r w:rsidR="00F3512E">
        <w:rPr>
          <w:rFonts w:eastAsia="Aptos"/>
          <w:kern w:val="2"/>
          <w:szCs w:val="18"/>
          <w:lang w:eastAsia="en-US"/>
          <w14:ligatures w14:val="standardContextual"/>
        </w:rPr>
        <w:t xml:space="preserve">stevig vast te leggen aan welke plafonds de luchthavens zijn gehouden. </w:t>
      </w:r>
    </w:p>
    <w:p w:rsidR="00963F17" w:rsidP="00E926F3" w:rsidRDefault="00963F17" w14:paraId="3364585C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0A532A" w:rsidP="00E926F3" w:rsidRDefault="00F3512E" w14:paraId="69D4F646" w14:textId="1443DD89">
      <w:pPr>
        <w:rPr>
          <w:rFonts w:eastAsia="Aptos"/>
          <w:kern w:val="2"/>
          <w:szCs w:val="18"/>
          <w:lang w:eastAsia="en-US"/>
          <w14:ligatures w14:val="standardContextual"/>
        </w:rPr>
      </w:pPr>
      <w:r w:rsidRPr="00B22BF7">
        <w:rPr>
          <w:rFonts w:eastAsia="Aptos"/>
          <w:kern w:val="2"/>
          <w:szCs w:val="18"/>
          <w:lang w:eastAsia="en-US"/>
          <w14:ligatures w14:val="standardContextual"/>
        </w:rPr>
        <w:t xml:space="preserve">Door de ingewikkelde juridische situatie hebben de luchthavens momenteel geen natuurvergunning. </w:t>
      </w:r>
      <w:r w:rsidR="00944490">
        <w:rPr>
          <w:rFonts w:eastAsia="Aptos"/>
          <w:kern w:val="2"/>
          <w:szCs w:val="18"/>
          <w:lang w:eastAsia="en-US"/>
          <w14:ligatures w14:val="standardContextual"/>
        </w:rPr>
        <w:t xml:space="preserve">Daarom 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>stel</w:t>
      </w:r>
      <w:r w:rsidR="00CD06BF">
        <w:rPr>
          <w:rFonts w:eastAsia="Aptos"/>
          <w:kern w:val="2"/>
          <w:szCs w:val="18"/>
          <w:lang w:eastAsia="en-US"/>
          <w14:ligatures w14:val="standardContextual"/>
        </w:rPr>
        <w:t xml:space="preserve"> ik de</w:t>
      </w:r>
      <w:r w:rsidR="000A4A7F">
        <w:rPr>
          <w:rFonts w:eastAsia="Aptos"/>
          <w:kern w:val="2"/>
          <w:szCs w:val="18"/>
          <w:lang w:eastAsia="en-US"/>
          <w14:ligatures w14:val="standardContextual"/>
        </w:rPr>
        <w:t xml:space="preserve"> emissieplafonds</w:t>
      </w:r>
      <w:r w:rsidR="00CD06BF">
        <w:rPr>
          <w:rFonts w:eastAsia="Aptos"/>
          <w:kern w:val="2"/>
          <w:szCs w:val="18"/>
          <w:lang w:eastAsia="en-US"/>
          <w14:ligatures w14:val="standardContextual"/>
        </w:rPr>
        <w:t xml:space="preserve"> 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 xml:space="preserve">voor de jaren 2026 en 2027 </w:t>
      </w:r>
      <w:r w:rsidR="00CD06BF">
        <w:rPr>
          <w:rFonts w:eastAsia="Aptos"/>
          <w:kern w:val="2"/>
          <w:szCs w:val="18"/>
          <w:lang w:eastAsia="en-US"/>
          <w14:ligatures w14:val="standardContextual"/>
        </w:rPr>
        <w:t xml:space="preserve">vast 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 xml:space="preserve">in de </w:t>
      </w:r>
      <w:r w:rsidR="00C1761F">
        <w:rPr>
          <w:rFonts w:eastAsia="Aptos"/>
          <w:kern w:val="2"/>
          <w:szCs w:val="18"/>
          <w:lang w:eastAsia="en-US"/>
          <w14:ligatures w14:val="standardContextual"/>
        </w:rPr>
        <w:t xml:space="preserve">nieuwe 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>besl</w:t>
      </w:r>
      <w:r w:rsidR="00C1761F">
        <w:rPr>
          <w:rFonts w:eastAsia="Aptos"/>
          <w:kern w:val="2"/>
          <w:szCs w:val="18"/>
          <w:lang w:eastAsia="en-US"/>
          <w14:ligatures w14:val="standardContextual"/>
        </w:rPr>
        <w:t>uiten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 xml:space="preserve"> op </w:t>
      </w:r>
      <w:r w:rsidR="00C1761F">
        <w:rPr>
          <w:rFonts w:eastAsia="Aptos"/>
          <w:kern w:val="2"/>
          <w:szCs w:val="18"/>
          <w:lang w:eastAsia="en-US"/>
          <w14:ligatures w14:val="standardContextual"/>
        </w:rPr>
        <w:t xml:space="preserve">de 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>bezwaar</w:t>
      </w:r>
      <w:r w:rsidR="00C1761F">
        <w:rPr>
          <w:rFonts w:eastAsia="Aptos"/>
          <w:kern w:val="2"/>
          <w:szCs w:val="18"/>
          <w:lang w:eastAsia="en-US"/>
          <w14:ligatures w14:val="standardContextual"/>
        </w:rPr>
        <w:t>schriften</w:t>
      </w:r>
      <w:r w:rsidR="000A532A">
        <w:rPr>
          <w:rFonts w:eastAsia="Aptos"/>
          <w:kern w:val="2"/>
          <w:szCs w:val="18"/>
          <w:lang w:eastAsia="en-US"/>
          <w14:ligatures w14:val="standardContextual"/>
        </w:rPr>
        <w:t xml:space="preserve">. Voor Eindhoven Airport is het plafond </w:t>
      </w:r>
      <w:r w:rsidRPr="00FC796B" w:rsidR="000A532A">
        <w:t>143.795 kg</w:t>
      </w:r>
      <w:r w:rsidR="000661C4">
        <w:t xml:space="preserve"> </w:t>
      </w:r>
      <w:proofErr w:type="spellStart"/>
      <w:r w:rsidR="001E36DA">
        <w:t>NOx</w:t>
      </w:r>
      <w:proofErr w:type="spellEnd"/>
      <w:r w:rsidR="001E36DA">
        <w:t xml:space="preserve"> </w:t>
      </w:r>
      <w:r w:rsidR="000661C4">
        <w:t>per jaar</w:t>
      </w:r>
      <w:r w:rsidR="000A532A">
        <w:t xml:space="preserve">, voor Rotterdam The Hague Airport </w:t>
      </w:r>
      <w:r w:rsidR="00C1761F">
        <w:t>88.800 k</w:t>
      </w:r>
      <w:r w:rsidR="000661C4">
        <w:t>g</w:t>
      </w:r>
      <w:r w:rsidR="00C1761F">
        <w:t xml:space="preserve"> </w:t>
      </w:r>
      <w:proofErr w:type="spellStart"/>
      <w:r w:rsidR="001E36DA">
        <w:t>NOx</w:t>
      </w:r>
      <w:proofErr w:type="spellEnd"/>
      <w:r w:rsidR="001E36DA">
        <w:t xml:space="preserve"> </w:t>
      </w:r>
      <w:r w:rsidR="000661C4">
        <w:t xml:space="preserve">per jaar </w:t>
      </w:r>
      <w:r w:rsidR="00C1761F">
        <w:t xml:space="preserve">en voor Lelystad Airport </w:t>
      </w:r>
      <w:r w:rsidR="000661C4">
        <w:t>2.490</w:t>
      </w:r>
      <w:r w:rsidR="00C1761F">
        <w:t xml:space="preserve"> kg</w:t>
      </w:r>
      <w:r w:rsidR="000661C4">
        <w:t xml:space="preserve"> </w:t>
      </w:r>
      <w:proofErr w:type="spellStart"/>
      <w:r w:rsidR="001E36DA">
        <w:t>NOx</w:t>
      </w:r>
      <w:proofErr w:type="spellEnd"/>
      <w:r w:rsidR="001E36DA">
        <w:t xml:space="preserve"> </w:t>
      </w:r>
      <w:r w:rsidR="000661C4">
        <w:t>per jaar.</w:t>
      </w:r>
      <w:r w:rsidR="00C1761F">
        <w:t xml:space="preserve"> </w:t>
      </w:r>
      <w:r w:rsidR="00525372">
        <w:t>Aan Lelystad Airport leg ik daarnaast een plafond op van</w:t>
      </w:r>
      <w:r w:rsidR="00385287">
        <w:t xml:space="preserve"> 97 </w:t>
      </w:r>
      <w:r w:rsidR="00FB52E2">
        <w:t>vlieg</w:t>
      </w:r>
      <w:r w:rsidR="00385287">
        <w:t xml:space="preserve">bewegingen </w:t>
      </w:r>
      <w:r w:rsidR="00525372">
        <w:t xml:space="preserve">voor het aantal </w:t>
      </w:r>
      <w:r w:rsidR="00FB52E2">
        <w:t>grote vliegtuigen</w:t>
      </w:r>
      <w:r w:rsidR="00FB52E2">
        <w:rPr>
          <w:rStyle w:val="Voetnootmarkering"/>
        </w:rPr>
        <w:footnoteReference w:id="2"/>
      </w:r>
      <w:r w:rsidR="00EE55F0">
        <w:t xml:space="preserve">. </w:t>
      </w:r>
      <w:r w:rsidR="00525372">
        <w:t xml:space="preserve">Ik voorkom </w:t>
      </w:r>
      <w:r w:rsidR="00EE55F0">
        <w:t>met het plafond</w:t>
      </w:r>
      <w:r w:rsidR="00525372">
        <w:t xml:space="preserve"> dat dit aantal groeit ten opzichte van de situatie vóór ingebruikname van het zogeheten Noordelijk Areaal van de luchthaven. </w:t>
      </w:r>
    </w:p>
    <w:p w:rsidR="00963F17" w:rsidP="00E926F3" w:rsidRDefault="00963F17" w14:paraId="5D8587AF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963F17" w:rsidP="00E926F3" w:rsidRDefault="00553C93" w14:paraId="6511E72D" w14:textId="1C4BADED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rPr>
          <w:rFonts w:eastAsia="Aptos"/>
          <w:kern w:val="2"/>
          <w:szCs w:val="18"/>
          <w:lang w:eastAsia="en-US"/>
          <w14:ligatures w14:val="standardContextual"/>
        </w:rPr>
        <w:lastRenderedPageBreak/>
        <w:t xml:space="preserve">De luchthavens dienen via jaarlijkse monitoring </w:t>
      </w:r>
      <w:r w:rsidR="00CD06BF">
        <w:rPr>
          <w:rFonts w:eastAsia="Aptos"/>
          <w:kern w:val="2"/>
          <w:szCs w:val="18"/>
          <w:lang w:eastAsia="en-US"/>
          <w14:ligatures w14:val="standardContextual"/>
        </w:rPr>
        <w:t xml:space="preserve">aan </w:t>
      </w:r>
      <w:r w:rsidR="00591CCB">
        <w:rPr>
          <w:rFonts w:eastAsia="Aptos"/>
          <w:kern w:val="2"/>
          <w:szCs w:val="18"/>
          <w:lang w:eastAsia="en-US"/>
          <w14:ligatures w14:val="standardContextual"/>
        </w:rPr>
        <w:t xml:space="preserve">te tonen </w:t>
      </w:r>
      <w:r w:rsidR="00CD06BF">
        <w:rPr>
          <w:rFonts w:eastAsia="Aptos"/>
          <w:kern w:val="2"/>
          <w:szCs w:val="18"/>
          <w:lang w:eastAsia="en-US"/>
          <w14:ligatures w14:val="standardContextual"/>
        </w:rPr>
        <w:t xml:space="preserve">dat zij binnen de plafonds blijven. </w:t>
      </w:r>
      <w:r w:rsidR="00944490">
        <w:rPr>
          <w:rFonts w:eastAsia="Aptos"/>
          <w:kern w:val="2"/>
          <w:szCs w:val="18"/>
          <w:lang w:eastAsia="en-US"/>
          <w14:ligatures w14:val="standardContextual"/>
        </w:rPr>
        <w:t>Mocht een</w:t>
      </w:r>
      <w:r w:rsidR="00385287">
        <w:rPr>
          <w:rFonts w:eastAsia="Aptos"/>
          <w:kern w:val="2"/>
          <w:szCs w:val="18"/>
          <w:lang w:eastAsia="en-US"/>
          <w14:ligatures w14:val="standardContextual"/>
        </w:rPr>
        <w:t xml:space="preserve"> </w:t>
      </w:r>
      <w:r w:rsidR="00944490">
        <w:rPr>
          <w:rFonts w:eastAsia="Aptos"/>
          <w:kern w:val="2"/>
          <w:szCs w:val="18"/>
          <w:lang w:eastAsia="en-US"/>
          <w14:ligatures w14:val="standardContextual"/>
        </w:rPr>
        <w:t xml:space="preserve">plafond onverhoopt worden overschreden, zal ik handhavend optreden </w:t>
      </w:r>
      <w:r w:rsidR="00092ED5">
        <w:rPr>
          <w:rFonts w:eastAsia="Aptos"/>
          <w:kern w:val="2"/>
          <w:szCs w:val="18"/>
          <w:lang w:eastAsia="en-US"/>
          <w14:ligatures w14:val="standardContextual"/>
        </w:rPr>
        <w:t>met het opleggen van</w:t>
      </w:r>
      <w:r w:rsidR="00944490">
        <w:rPr>
          <w:rFonts w:eastAsia="Aptos"/>
          <w:kern w:val="2"/>
          <w:szCs w:val="18"/>
          <w:lang w:eastAsia="en-US"/>
          <w14:ligatures w14:val="standardContextual"/>
        </w:rPr>
        <w:t xml:space="preserve"> een last onder dwangsom. </w:t>
      </w:r>
    </w:p>
    <w:p w:rsidR="00963F17" w:rsidP="00E926F3" w:rsidRDefault="00963F17" w14:paraId="67F4163A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E738A7" w:rsidP="00E926F3" w:rsidRDefault="00E3683A" w14:paraId="23C0A617" w14:textId="7D8A11A4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rPr>
          <w:rFonts w:eastAsia="Aptos"/>
          <w:kern w:val="2"/>
          <w:szCs w:val="18"/>
          <w:lang w:eastAsia="en-US"/>
          <w14:ligatures w14:val="standardContextual"/>
        </w:rPr>
        <w:t>Tenslotte:</w:t>
      </w:r>
      <w:r w:rsidR="005D0889">
        <w:rPr>
          <w:rFonts w:eastAsia="Aptos"/>
          <w:kern w:val="2"/>
          <w:szCs w:val="18"/>
          <w:lang w:eastAsia="en-US"/>
          <w14:ligatures w14:val="standardContextual"/>
        </w:rPr>
        <w:t xml:space="preserve"> het is uiteraard onwenselijk dat de luchthavens niet over de vereiste natuurvergunning beschikken. D</w:t>
      </w:r>
      <w:r w:rsidR="00877C92">
        <w:rPr>
          <w:rFonts w:eastAsia="Aptos"/>
          <w:kern w:val="2"/>
          <w:szCs w:val="18"/>
          <w:lang w:eastAsia="en-US"/>
          <w14:ligatures w14:val="standardContextual"/>
        </w:rPr>
        <w:t xml:space="preserve">e huidige situatie onderstreept het belang om spoedig tot een geborgd pakket aan maatregelen </w:t>
      </w:r>
      <w:r w:rsidR="00FB40C9">
        <w:rPr>
          <w:rFonts w:eastAsia="Aptos"/>
          <w:kern w:val="2"/>
          <w:szCs w:val="18"/>
          <w:lang w:eastAsia="en-US"/>
          <w14:ligatures w14:val="standardContextual"/>
        </w:rPr>
        <w:t xml:space="preserve">voor </w:t>
      </w:r>
      <w:r w:rsidR="005D0889">
        <w:rPr>
          <w:rFonts w:eastAsia="Aptos"/>
          <w:kern w:val="2"/>
          <w:szCs w:val="18"/>
          <w:lang w:eastAsia="en-US"/>
          <w14:ligatures w14:val="standardContextual"/>
        </w:rPr>
        <w:t xml:space="preserve">stikstofreductie en </w:t>
      </w:r>
      <w:r w:rsidR="00FB40C9">
        <w:rPr>
          <w:rFonts w:eastAsia="Aptos"/>
          <w:kern w:val="2"/>
          <w:szCs w:val="18"/>
          <w:lang w:eastAsia="en-US"/>
          <w14:ligatures w14:val="standardContextual"/>
        </w:rPr>
        <w:t xml:space="preserve">natuurherstel </w:t>
      </w:r>
      <w:r w:rsidR="00877C92">
        <w:rPr>
          <w:rFonts w:eastAsia="Aptos"/>
          <w:kern w:val="2"/>
          <w:szCs w:val="18"/>
          <w:lang w:eastAsia="en-US"/>
          <w14:ligatures w14:val="standardContextual"/>
        </w:rPr>
        <w:t xml:space="preserve">te komen waarmee de vergunningverlening weer mogelijk wordt.  </w:t>
      </w:r>
    </w:p>
    <w:p w:rsidR="00983B16" w:rsidP="00E926F3" w:rsidRDefault="00983B16" w14:paraId="129F8CB7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963F17" w:rsidP="00E926F3" w:rsidRDefault="00963F17" w14:paraId="421D04B7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963F17" w:rsidP="00E926F3" w:rsidRDefault="00963F17" w14:paraId="51F402FA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963F17" w:rsidP="00E926F3" w:rsidRDefault="00963F17" w14:paraId="1806BA69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E738A7" w:rsidP="00E926F3" w:rsidRDefault="00BA189C" w14:paraId="5ECEC949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rPr>
          <w:rFonts w:eastAsia="Aptos"/>
          <w:kern w:val="2"/>
          <w:szCs w:val="18"/>
          <w:lang w:eastAsia="en-US"/>
          <w14:ligatures w14:val="standardContextual"/>
        </w:rPr>
        <w:t>Jaimi van Essen</w:t>
      </w:r>
    </w:p>
    <w:p w:rsidRPr="00144B73" w:rsidR="00144B73" w:rsidP="00E926F3" w:rsidRDefault="00E738A7" w14:paraId="5B319944" w14:textId="733282F1">
      <w:pPr>
        <w:rPr>
          <w:i/>
          <w:iCs/>
        </w:rPr>
      </w:pPr>
      <w:r>
        <w:rPr>
          <w:rFonts w:eastAsia="Aptos"/>
          <w:kern w:val="2"/>
          <w:szCs w:val="18"/>
          <w:lang w:eastAsia="en-US"/>
          <w14:ligatures w14:val="standardContextual"/>
        </w:rPr>
        <w:t>M</w:t>
      </w:r>
      <w:r w:rsidR="00BA189C">
        <w:rPr>
          <w:rFonts w:eastAsia="Aptos"/>
          <w:kern w:val="2"/>
          <w:szCs w:val="18"/>
          <w:lang w:eastAsia="en-US"/>
          <w14:ligatures w14:val="standardContextual"/>
        </w:rPr>
        <w:t>inister van Landbouw, Visserij, Voedselzekerheid en Natuur</w:t>
      </w: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C289" w14:textId="77777777" w:rsidR="003C67E9" w:rsidRDefault="003C67E9">
      <w:r>
        <w:separator/>
      </w:r>
    </w:p>
    <w:p w14:paraId="20F8D504" w14:textId="77777777" w:rsidR="003C67E9" w:rsidRDefault="003C67E9"/>
  </w:endnote>
  <w:endnote w:type="continuationSeparator" w:id="0">
    <w:p w14:paraId="708ABFFA" w14:textId="77777777" w:rsidR="003C67E9" w:rsidRDefault="003C67E9">
      <w:r>
        <w:continuationSeparator/>
      </w:r>
    </w:p>
    <w:p w14:paraId="15F3D3CE" w14:textId="77777777" w:rsidR="003C67E9" w:rsidRDefault="003C6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E6B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62D0D" w14:paraId="7722E2D5" w14:textId="77777777" w:rsidTr="00CA6A25">
      <w:trPr>
        <w:trHeight w:hRule="exact" w:val="240"/>
      </w:trPr>
      <w:tc>
        <w:tcPr>
          <w:tcW w:w="7601" w:type="dxa"/>
        </w:tcPr>
        <w:p w14:paraId="4583877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1F10A3E" w14:textId="285C11E7" w:rsidR="00527BD4" w:rsidRPr="00645414" w:rsidRDefault="00185EA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133FE">
            <w:t>2</w:t>
          </w:r>
          <w:r w:rsidR="00144B73">
            <w:fldChar w:fldCharType="end"/>
          </w:r>
        </w:p>
      </w:tc>
    </w:tr>
  </w:tbl>
  <w:p w14:paraId="1064FE5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62D0D" w14:paraId="3161690F" w14:textId="77777777" w:rsidTr="00CA6A25">
      <w:trPr>
        <w:trHeight w:hRule="exact" w:val="240"/>
      </w:trPr>
      <w:tc>
        <w:tcPr>
          <w:tcW w:w="7601" w:type="dxa"/>
        </w:tcPr>
        <w:p w14:paraId="690DD6F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2FC3A9D" w14:textId="0E1DD3DF" w:rsidR="00527BD4" w:rsidRPr="00ED539E" w:rsidRDefault="00185EA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C133FE">
            <w:t>2</w:t>
          </w:r>
          <w:r w:rsidR="003F2647">
            <w:fldChar w:fldCharType="end"/>
          </w:r>
        </w:p>
      </w:tc>
    </w:tr>
  </w:tbl>
  <w:p w14:paraId="01083DF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3EEF1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7733" w14:textId="77777777" w:rsidR="003C67E9" w:rsidRDefault="003C67E9">
      <w:r>
        <w:separator/>
      </w:r>
    </w:p>
    <w:p w14:paraId="6CE6A356" w14:textId="77777777" w:rsidR="003C67E9" w:rsidRDefault="003C67E9"/>
  </w:footnote>
  <w:footnote w:type="continuationSeparator" w:id="0">
    <w:p w14:paraId="2C1AE1D3" w14:textId="77777777" w:rsidR="003C67E9" w:rsidRDefault="003C67E9">
      <w:r>
        <w:continuationSeparator/>
      </w:r>
    </w:p>
    <w:p w14:paraId="1E562ED3" w14:textId="77777777" w:rsidR="003C67E9" w:rsidRDefault="003C67E9"/>
  </w:footnote>
  <w:footnote w:id="1">
    <w:p w14:paraId="1E188DA9" w14:textId="08740649" w:rsidR="00E62CA7" w:rsidRPr="00E62CA7" w:rsidRDefault="00E62CA7">
      <w:pPr>
        <w:pStyle w:val="Voetnoottekst"/>
        <w:rPr>
          <w:szCs w:val="13"/>
        </w:rPr>
      </w:pPr>
      <w:r>
        <w:rPr>
          <w:rStyle w:val="Voetnootmarkering"/>
        </w:rPr>
        <w:footnoteRef/>
      </w:r>
      <w:r>
        <w:t xml:space="preserve"> </w:t>
      </w:r>
      <w:r w:rsidRPr="00E62CA7">
        <w:t xml:space="preserve">Naast toezending aan betrokkenen zullen de </w:t>
      </w:r>
      <w:r>
        <w:t xml:space="preserve">besluiten worden gepubliceerd op </w:t>
      </w:r>
      <w:r w:rsidRPr="00E62CA7">
        <w:rPr>
          <w:szCs w:val="13"/>
        </w:rPr>
        <w:t>puc.overheid.nl/natuurvergunningen</w:t>
      </w:r>
    </w:p>
  </w:footnote>
  <w:footnote w:id="2">
    <w:p w14:paraId="3D02C256" w14:textId="66FF2923" w:rsidR="00FB52E2" w:rsidRPr="00FB52E2" w:rsidRDefault="00FB52E2">
      <w:pPr>
        <w:pStyle w:val="Voetnoottekst"/>
      </w:pPr>
      <w:r>
        <w:rPr>
          <w:rStyle w:val="Voetnootmarkering"/>
        </w:rPr>
        <w:footnoteRef/>
      </w:r>
      <w:r>
        <w:t xml:space="preserve"> Het gaat hier om vliegtuigen categorie ICAO code C. Dit zijn vliegtuigen met een spanwijdte 24-36 meter.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62D0D" w14:paraId="4075ED7C" w14:textId="77777777" w:rsidTr="00A50CF6">
      <w:tc>
        <w:tcPr>
          <w:tcW w:w="2156" w:type="dxa"/>
        </w:tcPr>
        <w:p w14:paraId="4EC3969D" w14:textId="77777777" w:rsidR="00527BD4" w:rsidRPr="005819CE" w:rsidRDefault="00185EA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862D0D" w14:paraId="20AE936E" w14:textId="77777777" w:rsidTr="00A50CF6">
      <w:trPr>
        <w:trHeight w:hRule="exact" w:val="200"/>
      </w:trPr>
      <w:tc>
        <w:tcPr>
          <w:tcW w:w="2156" w:type="dxa"/>
        </w:tcPr>
        <w:p w14:paraId="07248FD5" w14:textId="77777777" w:rsidR="00527BD4" w:rsidRPr="005819CE" w:rsidRDefault="00527BD4" w:rsidP="00A50CF6"/>
      </w:tc>
    </w:tr>
    <w:tr w:rsidR="00862D0D" w14:paraId="1C4CC123" w14:textId="77777777" w:rsidTr="00502512">
      <w:trPr>
        <w:trHeight w:hRule="exact" w:val="774"/>
      </w:trPr>
      <w:tc>
        <w:tcPr>
          <w:tcW w:w="2156" w:type="dxa"/>
        </w:tcPr>
        <w:p w14:paraId="645AAD83" w14:textId="77777777" w:rsidR="00527BD4" w:rsidRDefault="00185EAE" w:rsidP="003A5290">
          <w:pPr>
            <w:pStyle w:val="Huisstijl-Kopje"/>
          </w:pPr>
          <w:r>
            <w:t>Ons kenmerk</w:t>
          </w:r>
        </w:p>
        <w:p w14:paraId="17BD3ADB" w14:textId="77777777" w:rsidR="00963F17" w:rsidRPr="00963F17" w:rsidRDefault="00185EAE" w:rsidP="00963F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 w:rsidR="00963F17" w:rsidRPr="00963F17">
            <w:rPr>
              <w:b w:val="0"/>
              <w:bCs/>
            </w:rPr>
            <w:t>106926730</w:t>
          </w:r>
        </w:p>
        <w:p w14:paraId="05BF7088" w14:textId="5187AC2A" w:rsidR="00527BD4" w:rsidRPr="005819CE" w:rsidRDefault="00527BD4" w:rsidP="001E6117">
          <w:pPr>
            <w:pStyle w:val="Huisstijl-Kopje"/>
          </w:pPr>
        </w:p>
      </w:tc>
    </w:tr>
  </w:tbl>
  <w:p w14:paraId="479A2A3D" w14:textId="77777777" w:rsidR="00527BD4" w:rsidRDefault="00527BD4" w:rsidP="008C356D"/>
  <w:p w14:paraId="00534DCA" w14:textId="77777777" w:rsidR="00527BD4" w:rsidRPr="00740712" w:rsidRDefault="00527BD4" w:rsidP="008C356D"/>
  <w:p w14:paraId="16DBF9E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00DE8C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0A72F48" w14:textId="77777777" w:rsidR="00527BD4" w:rsidRDefault="00527BD4" w:rsidP="004F44C2"/>
  <w:p w14:paraId="28CD89CC" w14:textId="77777777" w:rsidR="00527BD4" w:rsidRPr="00740712" w:rsidRDefault="00527BD4" w:rsidP="004F44C2"/>
  <w:p w14:paraId="702C1C5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2D0D" w14:paraId="20D3D5F5" w14:textId="77777777" w:rsidTr="00751A6A">
      <w:trPr>
        <w:trHeight w:val="2636"/>
      </w:trPr>
      <w:tc>
        <w:tcPr>
          <w:tcW w:w="737" w:type="dxa"/>
        </w:tcPr>
        <w:p w14:paraId="14C7903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6F42FA0" w14:textId="77777777" w:rsidR="00527BD4" w:rsidRDefault="00185EA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E94CDD3" wp14:editId="7DA8DA0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C3E0C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A925AA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2D0D" w14:paraId="7F0EA856" w14:textId="77777777" w:rsidTr="00A50CF6">
      <w:tc>
        <w:tcPr>
          <w:tcW w:w="2160" w:type="dxa"/>
        </w:tcPr>
        <w:p w14:paraId="0BAB988D" w14:textId="77777777" w:rsidR="00527BD4" w:rsidRPr="005819CE" w:rsidRDefault="00185EA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51080654" w14:textId="77777777" w:rsidR="00527BD4" w:rsidRPr="00BE5ED9" w:rsidRDefault="00185EA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BE7ABB1" w14:textId="77777777" w:rsidR="00EF495B" w:rsidRDefault="00185EA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1B283B6" w14:textId="77777777" w:rsidR="00556BEE" w:rsidRPr="005B3814" w:rsidRDefault="00185EA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5D8F3D2" w14:textId="4F79321E" w:rsidR="00527BD4" w:rsidRPr="00963F17" w:rsidRDefault="00185EA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62D0D" w14:paraId="35CD1CAA" w14:textId="77777777" w:rsidTr="00A50CF6">
      <w:trPr>
        <w:trHeight w:hRule="exact" w:val="200"/>
      </w:trPr>
      <w:tc>
        <w:tcPr>
          <w:tcW w:w="2160" w:type="dxa"/>
        </w:tcPr>
        <w:p w14:paraId="705CDE68" w14:textId="77777777" w:rsidR="00527BD4" w:rsidRPr="005819CE" w:rsidRDefault="00527BD4" w:rsidP="00A50CF6"/>
      </w:tc>
    </w:tr>
    <w:tr w:rsidR="00862D0D" w14:paraId="5EC82352" w14:textId="77777777" w:rsidTr="00A50CF6">
      <w:tc>
        <w:tcPr>
          <w:tcW w:w="2160" w:type="dxa"/>
        </w:tcPr>
        <w:p w14:paraId="18D17A5B" w14:textId="77777777" w:rsidR="000C0163" w:rsidRPr="005819CE" w:rsidRDefault="00185EA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351E0EA" w14:textId="77777777" w:rsidR="00963F17" w:rsidRPr="00963F17" w:rsidRDefault="00185EAE" w:rsidP="00963F17">
          <w:pPr>
            <w:pStyle w:val="Huisstijl-Gegeven"/>
          </w:pPr>
          <w:r>
            <w:t>DGNV /</w:t>
          </w:r>
          <w:r w:rsidR="00486354">
            <w:t xml:space="preserve"> </w:t>
          </w:r>
          <w:r w:rsidR="00963F17" w:rsidRPr="00963F17">
            <w:t>106926730</w:t>
          </w:r>
        </w:p>
        <w:p w14:paraId="374FAB4F" w14:textId="372E435B" w:rsidR="000C0163" w:rsidRPr="005819CE" w:rsidRDefault="000C0163" w:rsidP="000C0163">
          <w:pPr>
            <w:pStyle w:val="Huisstijl-Gegeven"/>
          </w:pPr>
        </w:p>
        <w:p w14:paraId="780B2645" w14:textId="0B217636" w:rsidR="00527BD4" w:rsidRPr="005819CE" w:rsidRDefault="00527BD4" w:rsidP="00963F17">
          <w:pPr>
            <w:pStyle w:val="Huisstijl-Kopje"/>
          </w:pPr>
        </w:p>
      </w:tc>
    </w:tr>
  </w:tbl>
  <w:p w14:paraId="3EFFDD2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62D0D" w14:paraId="19992292" w14:textId="77777777" w:rsidTr="009E2051">
      <w:trPr>
        <w:trHeight w:val="400"/>
      </w:trPr>
      <w:tc>
        <w:tcPr>
          <w:tcW w:w="7520" w:type="dxa"/>
          <w:gridSpan w:val="2"/>
        </w:tcPr>
        <w:p w14:paraId="78D4DFC3" w14:textId="77777777" w:rsidR="00527BD4" w:rsidRPr="00BC3B53" w:rsidRDefault="00185EA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62D0D" w14:paraId="1E2C0D8F" w14:textId="77777777" w:rsidTr="009E2051">
      <w:tc>
        <w:tcPr>
          <w:tcW w:w="7520" w:type="dxa"/>
          <w:gridSpan w:val="2"/>
        </w:tcPr>
        <w:p w14:paraId="22CFEFB7" w14:textId="77777777" w:rsidR="00527BD4" w:rsidRPr="00983E8F" w:rsidRDefault="00527BD4" w:rsidP="00A50CF6">
          <w:pPr>
            <w:pStyle w:val="Huisstijl-Rubricering"/>
          </w:pPr>
        </w:p>
      </w:tc>
    </w:tr>
    <w:tr w:rsidR="00862D0D" w14:paraId="4FCF757A" w14:textId="77777777" w:rsidTr="009E2051">
      <w:trPr>
        <w:trHeight w:hRule="exact" w:val="2440"/>
      </w:trPr>
      <w:tc>
        <w:tcPr>
          <w:tcW w:w="7520" w:type="dxa"/>
          <w:gridSpan w:val="2"/>
        </w:tcPr>
        <w:p w14:paraId="1B10E4C5" w14:textId="14E21645" w:rsidR="00527BD4" w:rsidRDefault="00381DE4" w:rsidP="00A50CF6">
          <w:pPr>
            <w:pStyle w:val="Huisstijl-NAW"/>
          </w:pPr>
          <w:r>
            <w:t>D</w:t>
          </w:r>
          <w:r w:rsidR="00185EAE">
            <w:t>e Voorzitter van de Tweede Kamer</w:t>
          </w:r>
        </w:p>
        <w:p w14:paraId="7225076B" w14:textId="77777777" w:rsidR="00862D0D" w:rsidRDefault="00185EAE">
          <w:pPr>
            <w:pStyle w:val="Huisstijl-NAW"/>
          </w:pPr>
          <w:r>
            <w:t xml:space="preserve">der Staten-Generaal </w:t>
          </w:r>
        </w:p>
        <w:p w14:paraId="119A9A5F" w14:textId="77777777" w:rsidR="00862D0D" w:rsidRDefault="00185EAE">
          <w:pPr>
            <w:pStyle w:val="Huisstijl-NAW"/>
          </w:pPr>
          <w:r>
            <w:t>Prinses Irenestraat 6</w:t>
          </w:r>
        </w:p>
        <w:p w14:paraId="7320E3C8" w14:textId="24870306" w:rsidR="00862D0D" w:rsidRDefault="00185EAE">
          <w:pPr>
            <w:pStyle w:val="Huisstijl-NAW"/>
          </w:pPr>
          <w:r>
            <w:t xml:space="preserve">2595 BD  </w:t>
          </w:r>
          <w:r w:rsidR="00E926F3">
            <w:t xml:space="preserve">DEN HAAG </w:t>
          </w:r>
        </w:p>
      </w:tc>
    </w:tr>
    <w:tr w:rsidR="00862D0D" w14:paraId="35139226" w14:textId="77777777" w:rsidTr="009E2051">
      <w:trPr>
        <w:trHeight w:hRule="exact" w:val="400"/>
      </w:trPr>
      <w:tc>
        <w:tcPr>
          <w:tcW w:w="7520" w:type="dxa"/>
          <w:gridSpan w:val="2"/>
        </w:tcPr>
        <w:p w14:paraId="64DAB30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62D0D" w14:paraId="3D4B5C66" w14:textId="77777777" w:rsidTr="009E2051">
      <w:trPr>
        <w:trHeight w:val="240"/>
      </w:trPr>
      <w:tc>
        <w:tcPr>
          <w:tcW w:w="900" w:type="dxa"/>
        </w:tcPr>
        <w:p w14:paraId="4ADA9DE3" w14:textId="77777777" w:rsidR="00527BD4" w:rsidRPr="007709EF" w:rsidRDefault="00185EA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FE7DE63" w14:textId="0B75E92A" w:rsidR="00527BD4" w:rsidRPr="007709EF" w:rsidRDefault="00E926F3" w:rsidP="00A50CF6">
          <w:r>
            <w:t>17 juni 2026</w:t>
          </w:r>
        </w:p>
      </w:tc>
    </w:tr>
    <w:tr w:rsidR="00862D0D" w14:paraId="66B46A77" w14:textId="77777777" w:rsidTr="009E2051">
      <w:trPr>
        <w:trHeight w:val="240"/>
      </w:trPr>
      <w:tc>
        <w:tcPr>
          <w:tcW w:w="900" w:type="dxa"/>
        </w:tcPr>
        <w:p w14:paraId="0F248621" w14:textId="77777777" w:rsidR="00527BD4" w:rsidRPr="007709EF" w:rsidRDefault="00185EA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73A6800" w14:textId="74EA2627" w:rsidR="00527BD4" w:rsidRPr="007709EF" w:rsidRDefault="00381DE4" w:rsidP="00A50CF6">
          <w:r>
            <w:t>N</w:t>
          </w:r>
          <w:r w:rsidR="00185EAE">
            <w:t>ieuwe besluiten</w:t>
          </w:r>
          <w:r w:rsidR="00B33A4D">
            <w:t xml:space="preserve"> </w:t>
          </w:r>
          <w:r w:rsidR="00185EAE">
            <w:t>luchthavens Eindhoven, Rotterdam The Hague en Lelystad</w:t>
          </w:r>
        </w:p>
      </w:tc>
    </w:tr>
  </w:tbl>
  <w:p w14:paraId="3265465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6187F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44CC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08D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E2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67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D2C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68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2D3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F42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E6E57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3B03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C01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01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822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66C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4C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C9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70D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784692">
    <w:abstractNumId w:val="10"/>
  </w:num>
  <w:num w:numId="2" w16cid:durableId="1855338902">
    <w:abstractNumId w:val="7"/>
  </w:num>
  <w:num w:numId="3" w16cid:durableId="599608653">
    <w:abstractNumId w:val="6"/>
  </w:num>
  <w:num w:numId="4" w16cid:durableId="2124955146">
    <w:abstractNumId w:val="5"/>
  </w:num>
  <w:num w:numId="5" w16cid:durableId="619340643">
    <w:abstractNumId w:val="4"/>
  </w:num>
  <w:num w:numId="6" w16cid:durableId="1308318400">
    <w:abstractNumId w:val="8"/>
  </w:num>
  <w:num w:numId="7" w16cid:durableId="1565142213">
    <w:abstractNumId w:val="3"/>
  </w:num>
  <w:num w:numId="8" w16cid:durableId="1847550061">
    <w:abstractNumId w:val="2"/>
  </w:num>
  <w:num w:numId="9" w16cid:durableId="1688017680">
    <w:abstractNumId w:val="1"/>
  </w:num>
  <w:num w:numId="10" w16cid:durableId="1244099998">
    <w:abstractNumId w:val="0"/>
  </w:num>
  <w:num w:numId="11" w16cid:durableId="153491847">
    <w:abstractNumId w:val="9"/>
  </w:num>
  <w:num w:numId="12" w16cid:durableId="434323400">
    <w:abstractNumId w:val="11"/>
  </w:num>
  <w:num w:numId="13" w16cid:durableId="378357109">
    <w:abstractNumId w:val="13"/>
  </w:num>
  <w:num w:numId="14" w16cid:durableId="16042647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24DCA"/>
    <w:rsid w:val="000301C7"/>
    <w:rsid w:val="00033CDD"/>
    <w:rsid w:val="00034A84"/>
    <w:rsid w:val="00035E67"/>
    <w:rsid w:val="000366F3"/>
    <w:rsid w:val="0006024D"/>
    <w:rsid w:val="00064021"/>
    <w:rsid w:val="0006508A"/>
    <w:rsid w:val="000661C4"/>
    <w:rsid w:val="00071F28"/>
    <w:rsid w:val="00074079"/>
    <w:rsid w:val="00092799"/>
    <w:rsid w:val="00092C5F"/>
    <w:rsid w:val="00092ED5"/>
    <w:rsid w:val="00096680"/>
    <w:rsid w:val="000A0F36"/>
    <w:rsid w:val="000A174A"/>
    <w:rsid w:val="000A3E0A"/>
    <w:rsid w:val="000A4A7F"/>
    <w:rsid w:val="000A532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5EAE"/>
    <w:rsid w:val="00187458"/>
    <w:rsid w:val="00194A42"/>
    <w:rsid w:val="00196B8B"/>
    <w:rsid w:val="001A2BEA"/>
    <w:rsid w:val="001A6D93"/>
    <w:rsid w:val="001B36C9"/>
    <w:rsid w:val="001C32EC"/>
    <w:rsid w:val="001C38BD"/>
    <w:rsid w:val="001C4D5A"/>
    <w:rsid w:val="001E34C6"/>
    <w:rsid w:val="001E36DA"/>
    <w:rsid w:val="001E5581"/>
    <w:rsid w:val="001E585A"/>
    <w:rsid w:val="001E6117"/>
    <w:rsid w:val="001F0C27"/>
    <w:rsid w:val="001F3C70"/>
    <w:rsid w:val="00200D88"/>
    <w:rsid w:val="00201F68"/>
    <w:rsid w:val="00203310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2ED3"/>
    <w:rsid w:val="002F5147"/>
    <w:rsid w:val="002F7ABD"/>
    <w:rsid w:val="00312597"/>
    <w:rsid w:val="0032070C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0C2B"/>
    <w:rsid w:val="00361A56"/>
    <w:rsid w:val="0036252A"/>
    <w:rsid w:val="00364D9D"/>
    <w:rsid w:val="00371048"/>
    <w:rsid w:val="0037396C"/>
    <w:rsid w:val="0037421D"/>
    <w:rsid w:val="0037456F"/>
    <w:rsid w:val="00376093"/>
    <w:rsid w:val="00377C58"/>
    <w:rsid w:val="0038181A"/>
    <w:rsid w:val="00381DE4"/>
    <w:rsid w:val="00383DA1"/>
    <w:rsid w:val="00385287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C67E9"/>
    <w:rsid w:val="003D39EC"/>
    <w:rsid w:val="003E3DD5"/>
    <w:rsid w:val="003F07C6"/>
    <w:rsid w:val="003F1F6B"/>
    <w:rsid w:val="003F2647"/>
    <w:rsid w:val="003F3757"/>
    <w:rsid w:val="003F38BD"/>
    <w:rsid w:val="003F44B7"/>
    <w:rsid w:val="003F5BEA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19F9"/>
    <w:rsid w:val="00501AEF"/>
    <w:rsid w:val="00502512"/>
    <w:rsid w:val="00505262"/>
    <w:rsid w:val="0051132F"/>
    <w:rsid w:val="00516022"/>
    <w:rsid w:val="00521CEE"/>
    <w:rsid w:val="00525372"/>
    <w:rsid w:val="005277DA"/>
    <w:rsid w:val="00527BD4"/>
    <w:rsid w:val="005403C8"/>
    <w:rsid w:val="005429DC"/>
    <w:rsid w:val="00553C93"/>
    <w:rsid w:val="005565F9"/>
    <w:rsid w:val="00556BEE"/>
    <w:rsid w:val="005619AB"/>
    <w:rsid w:val="005646EA"/>
    <w:rsid w:val="005654C3"/>
    <w:rsid w:val="00573041"/>
    <w:rsid w:val="00575B80"/>
    <w:rsid w:val="0057620F"/>
    <w:rsid w:val="005819CE"/>
    <w:rsid w:val="0058298D"/>
    <w:rsid w:val="00584BAC"/>
    <w:rsid w:val="00585FF1"/>
    <w:rsid w:val="00591CCB"/>
    <w:rsid w:val="00593C2B"/>
    <w:rsid w:val="00595231"/>
    <w:rsid w:val="00596166"/>
    <w:rsid w:val="00597F64"/>
    <w:rsid w:val="005A207F"/>
    <w:rsid w:val="005A2F35"/>
    <w:rsid w:val="005B2705"/>
    <w:rsid w:val="005B3814"/>
    <w:rsid w:val="005B463E"/>
    <w:rsid w:val="005C34E1"/>
    <w:rsid w:val="005C3FE0"/>
    <w:rsid w:val="005C740C"/>
    <w:rsid w:val="005D0889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0904"/>
    <w:rsid w:val="006247BE"/>
    <w:rsid w:val="00625CD0"/>
    <w:rsid w:val="0062627D"/>
    <w:rsid w:val="00627432"/>
    <w:rsid w:val="00627A00"/>
    <w:rsid w:val="006378C7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5E7F"/>
    <w:rsid w:val="006A72E0"/>
    <w:rsid w:val="006B0BF3"/>
    <w:rsid w:val="006B775E"/>
    <w:rsid w:val="006B7BC7"/>
    <w:rsid w:val="006C2535"/>
    <w:rsid w:val="006C441E"/>
    <w:rsid w:val="006C4B90"/>
    <w:rsid w:val="006C5D3C"/>
    <w:rsid w:val="006D1016"/>
    <w:rsid w:val="006D17F2"/>
    <w:rsid w:val="006E1248"/>
    <w:rsid w:val="006E3546"/>
    <w:rsid w:val="006E3FA9"/>
    <w:rsid w:val="006E4BA0"/>
    <w:rsid w:val="006E520E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37F82"/>
    <w:rsid w:val="00740712"/>
    <w:rsid w:val="007426AA"/>
    <w:rsid w:val="00742AB9"/>
    <w:rsid w:val="00751A6A"/>
    <w:rsid w:val="00754FBF"/>
    <w:rsid w:val="007606CA"/>
    <w:rsid w:val="00764712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62D0D"/>
    <w:rsid w:val="00872271"/>
    <w:rsid w:val="00877C92"/>
    <w:rsid w:val="00883137"/>
    <w:rsid w:val="008A1F5D"/>
    <w:rsid w:val="008A28F5"/>
    <w:rsid w:val="008A62B0"/>
    <w:rsid w:val="008B1198"/>
    <w:rsid w:val="008B3471"/>
    <w:rsid w:val="008B3929"/>
    <w:rsid w:val="008B4125"/>
    <w:rsid w:val="008B4CB3"/>
    <w:rsid w:val="008B567B"/>
    <w:rsid w:val="008B7B24"/>
    <w:rsid w:val="008C0D6E"/>
    <w:rsid w:val="008C29E3"/>
    <w:rsid w:val="008C356D"/>
    <w:rsid w:val="008E0B3F"/>
    <w:rsid w:val="008E49AD"/>
    <w:rsid w:val="008E698E"/>
    <w:rsid w:val="008F20B7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4490"/>
    <w:rsid w:val="00961FC2"/>
    <w:rsid w:val="00963F17"/>
    <w:rsid w:val="009716D8"/>
    <w:rsid w:val="009718F9"/>
    <w:rsid w:val="00972FB9"/>
    <w:rsid w:val="00975112"/>
    <w:rsid w:val="00981768"/>
    <w:rsid w:val="00983B16"/>
    <w:rsid w:val="00983E8F"/>
    <w:rsid w:val="0098677E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2A10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0B16"/>
    <w:rsid w:val="00A41FE2"/>
    <w:rsid w:val="00A432A1"/>
    <w:rsid w:val="00A43D51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5399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694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33A4D"/>
    <w:rsid w:val="00B34899"/>
    <w:rsid w:val="00B37096"/>
    <w:rsid w:val="00B425F0"/>
    <w:rsid w:val="00B42DFA"/>
    <w:rsid w:val="00B531DD"/>
    <w:rsid w:val="00B55014"/>
    <w:rsid w:val="00B62232"/>
    <w:rsid w:val="00B70BF3"/>
    <w:rsid w:val="00B71DC2"/>
    <w:rsid w:val="00B854E7"/>
    <w:rsid w:val="00B91CFC"/>
    <w:rsid w:val="00B9300F"/>
    <w:rsid w:val="00B93893"/>
    <w:rsid w:val="00BA11F9"/>
    <w:rsid w:val="00BA129E"/>
    <w:rsid w:val="00BA189C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33FE"/>
    <w:rsid w:val="00C15A91"/>
    <w:rsid w:val="00C1725E"/>
    <w:rsid w:val="00C1761F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06BF"/>
    <w:rsid w:val="00CD233D"/>
    <w:rsid w:val="00CD362D"/>
    <w:rsid w:val="00CE101D"/>
    <w:rsid w:val="00CE1814"/>
    <w:rsid w:val="00CE1C84"/>
    <w:rsid w:val="00CE5055"/>
    <w:rsid w:val="00CF053F"/>
    <w:rsid w:val="00CF1A17"/>
    <w:rsid w:val="00CF4E6D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1E7B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0D0F"/>
    <w:rsid w:val="00DB36FE"/>
    <w:rsid w:val="00DB533A"/>
    <w:rsid w:val="00DB6307"/>
    <w:rsid w:val="00DD1DCD"/>
    <w:rsid w:val="00DD338F"/>
    <w:rsid w:val="00DD5CBB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683A"/>
    <w:rsid w:val="00E3731D"/>
    <w:rsid w:val="00E51469"/>
    <w:rsid w:val="00E62CA7"/>
    <w:rsid w:val="00E634E3"/>
    <w:rsid w:val="00E717C4"/>
    <w:rsid w:val="00E738A7"/>
    <w:rsid w:val="00E77E18"/>
    <w:rsid w:val="00E77F89"/>
    <w:rsid w:val="00E80330"/>
    <w:rsid w:val="00E806C5"/>
    <w:rsid w:val="00E80E71"/>
    <w:rsid w:val="00E850D3"/>
    <w:rsid w:val="00E853D6"/>
    <w:rsid w:val="00E876B9"/>
    <w:rsid w:val="00E926F3"/>
    <w:rsid w:val="00EB19F2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E55F0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512E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B40C9"/>
    <w:rsid w:val="00FB52E2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EB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553C93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5019F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019F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019F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019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019F9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E62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344</ap:Words>
  <ap:Characters>1896</ap:Characters>
  <ap:DocSecurity>0</ap:DocSecurity>
  <ap:Lines>15</ap:Lines>
  <ap:Paragraphs>4</ap:Paragraphs>
  <ap:ScaleCrop>false</ap:ScaleCrop>
  <ap:LinksUpToDate>false</ap:LinksUpToDate>
  <ap:CharactersWithSpaces>2236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2026-06-17T09:51:00.0000000Z</dcterms:created>
  <dcterms:modified xsi:type="dcterms:W3CDTF">2026-06-17T09:52:00.0000000Z</dcterms:modified>
  <dc:description>------------------------</dc:description>
  <dc:subject/>
  <keywords/>
  <version/>
  <category/>
</coreProperties>
</file>