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F1D8266" w14:textId="77777777">
      <w:pPr>
        <w:rPr>
          <w:lang w:val="en-US"/>
        </w:rPr>
      </w:pPr>
      <w:bookmarkStart w:name="bmkOndertekening" w:id="0"/>
      <w:bookmarkStart w:name="bmkMinuut" w:id="1"/>
      <w:bookmarkEnd w:id="0"/>
      <w:bookmarkEnd w:id="1"/>
    </w:p>
    <w:p w:rsidR="00897378" w:rsidP="00897378" w:rsidRDefault="00897378" w14:paraId="0A207E64" w14:textId="77777777">
      <w:pPr>
        <w:rPr>
          <w:lang w:val="en-US"/>
        </w:rPr>
      </w:pPr>
    </w:p>
    <w:p w:rsidRPr="00A97BB8" w:rsidR="00897378" w:rsidP="00897378" w:rsidRDefault="00925FA4" w14:paraId="1B9D750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02A072CE" w14:textId="77777777">
      <w:pPr>
        <w:pStyle w:val="Retouradres"/>
      </w:pPr>
    </w:p>
    <w:p w:rsidRPr="007539FC" w:rsidR="00897378" w:rsidP="00897378" w:rsidRDefault="00925FA4" w14:paraId="6060FEB5" w14:textId="77777777">
      <w:pPr>
        <w:outlineLvl w:val="0"/>
      </w:pPr>
      <w:r w:rsidRPr="007539FC">
        <w:t>De Voorzitter van de Tweede Kamer</w:t>
      </w:r>
    </w:p>
    <w:p w:rsidRPr="008636B8" w:rsidR="00897378" w:rsidP="00897378" w:rsidRDefault="00925FA4" w14:paraId="0418569A" w14:textId="77777777">
      <w:pPr>
        <w:rPr>
          <w:lang w:val="de-DE"/>
        </w:rPr>
      </w:pPr>
      <w:r w:rsidRPr="008636B8">
        <w:rPr>
          <w:lang w:val="de-DE"/>
        </w:rPr>
        <w:t xml:space="preserve">der </w:t>
      </w:r>
      <w:proofErr w:type="spellStart"/>
      <w:r w:rsidRPr="008636B8">
        <w:rPr>
          <w:lang w:val="de-DE"/>
        </w:rPr>
        <w:t>Staten-Generaal</w:t>
      </w:r>
      <w:proofErr w:type="spellEnd"/>
    </w:p>
    <w:p w:rsidRPr="008636B8" w:rsidR="00897378" w:rsidP="00897378" w:rsidRDefault="00925FA4" w14:paraId="34BF0B31" w14:textId="77777777">
      <w:pPr>
        <w:rPr>
          <w:lang w:val="de-DE"/>
        </w:rPr>
      </w:pPr>
      <w:r w:rsidRPr="008636B8">
        <w:rPr>
          <w:lang w:val="de-DE"/>
        </w:rPr>
        <w:t>Postbus 20018</w:t>
      </w:r>
    </w:p>
    <w:p w:rsidRPr="008636B8" w:rsidR="00897378" w:rsidP="00897378" w:rsidRDefault="00925FA4" w14:paraId="201D27F3" w14:textId="77777777">
      <w:pPr>
        <w:rPr>
          <w:lang w:val="de-DE"/>
        </w:rPr>
      </w:pPr>
      <w:r w:rsidRPr="008636B8">
        <w:rPr>
          <w:lang w:val="de-DE"/>
        </w:rPr>
        <w:t>2500 EA  DEN HAAG</w:t>
      </w:r>
    </w:p>
    <w:p w:rsidRPr="008636B8" w:rsidR="00897378" w:rsidP="00897378" w:rsidRDefault="00897378" w14:paraId="19926441" w14:textId="77777777">
      <w:pPr>
        <w:rPr>
          <w:lang w:val="de-DE"/>
        </w:rPr>
      </w:pPr>
    </w:p>
    <w:p w:rsidRPr="008636B8" w:rsidR="00897378" w:rsidP="00897378" w:rsidRDefault="00897378" w14:paraId="201CD653" w14:textId="77777777">
      <w:pPr>
        <w:rPr>
          <w:lang w:val="de-DE"/>
        </w:rPr>
      </w:pPr>
    </w:p>
    <w:p w:rsidRPr="008636B8" w:rsidR="00897378" w:rsidP="00897378" w:rsidRDefault="00897378" w14:paraId="0D56F749" w14:textId="77777777">
      <w:pPr>
        <w:rPr>
          <w:lang w:val="de-DE"/>
        </w:rPr>
      </w:pPr>
    </w:p>
    <w:p w:rsidRPr="008636B8" w:rsidR="00897378" w:rsidP="00897378" w:rsidRDefault="00897378" w14:paraId="5C5969C9" w14:textId="77777777">
      <w:pPr>
        <w:rPr>
          <w:lang w:val="de-DE"/>
        </w:rPr>
      </w:pPr>
    </w:p>
    <w:p w:rsidRPr="008636B8" w:rsidR="00897378" w:rsidP="00897378" w:rsidRDefault="00897378" w14:paraId="6D3C1BAF" w14:textId="77777777">
      <w:pPr>
        <w:rPr>
          <w:lang w:val="de-DE"/>
        </w:rPr>
      </w:pPr>
    </w:p>
    <w:p w:rsidRPr="008636B8" w:rsidR="00897378" w:rsidP="00897378" w:rsidRDefault="00897378" w14:paraId="35FEF658" w14:textId="77777777">
      <w:pPr>
        <w:rPr>
          <w:lang w:val="de-DE"/>
        </w:rPr>
      </w:pPr>
    </w:p>
    <w:p w:rsidRPr="008636B8" w:rsidR="00897378" w:rsidP="00897378" w:rsidRDefault="00925FA4" w14:paraId="113D6BDB" w14:textId="5AF1B7CA">
      <w:pPr>
        <w:tabs>
          <w:tab w:val="left" w:pos="737"/>
        </w:tabs>
        <w:outlineLvl w:val="0"/>
        <w:rPr>
          <w:lang w:val="de-DE"/>
        </w:rPr>
      </w:pPr>
      <w:r w:rsidRPr="008636B8">
        <w:rPr>
          <w:lang w:val="de-DE"/>
        </w:rPr>
        <w:t>Datum</w:t>
      </w:r>
      <w:r w:rsidRPr="008636B8" w:rsidR="00D74EDF">
        <w:rPr>
          <w:lang w:val="de-DE"/>
        </w:rPr>
        <w:tab/>
      </w:r>
      <w:r w:rsidR="00702B06">
        <w:rPr>
          <w:lang w:val="de-DE"/>
        </w:rPr>
        <w:t xml:space="preserve">16 </w:t>
      </w:r>
      <w:proofErr w:type="spellStart"/>
      <w:r w:rsidR="00702B06">
        <w:rPr>
          <w:lang w:val="de-DE"/>
        </w:rPr>
        <w:t>juni</w:t>
      </w:r>
      <w:proofErr w:type="spellEnd"/>
      <w:r w:rsidR="00702B06">
        <w:rPr>
          <w:lang w:val="de-DE"/>
        </w:rPr>
        <w:t xml:space="preserve"> 2026</w:t>
      </w:r>
    </w:p>
    <w:p w:rsidRPr="007539FC" w:rsidR="00897378" w:rsidP="00897378" w:rsidRDefault="00925FA4" w14:paraId="7C5F7AE2" w14:textId="77777777">
      <w:pPr>
        <w:tabs>
          <w:tab w:val="left" w:pos="737"/>
        </w:tabs>
      </w:pPr>
      <w:r w:rsidRPr="007539FC">
        <w:t>Betreft</w:t>
      </w:r>
      <w:r w:rsidRPr="007539FC">
        <w:tab/>
      </w:r>
      <w:r>
        <w:t>Kamervragen</w:t>
      </w:r>
    </w:p>
    <w:p w:rsidR="00897378" w:rsidP="00897378" w:rsidRDefault="00897378" w14:paraId="75FA377E" w14:textId="77777777"/>
    <w:p w:rsidRPr="007539FC" w:rsidR="00897378" w:rsidP="00897378" w:rsidRDefault="00897378" w14:paraId="1B2FE5AC" w14:textId="77777777"/>
    <w:p w:rsidR="00897378" w:rsidP="00897378" w:rsidRDefault="00897378" w14:paraId="178AA591" w14:textId="77777777"/>
    <w:p w:rsidR="00292EC2" w:rsidP="00897378" w:rsidRDefault="00292EC2" w14:paraId="1DDD774A" w14:textId="77777777"/>
    <w:p w:rsidR="00897378" w:rsidP="00897378" w:rsidRDefault="00925FA4" w14:paraId="3CFE7A5A" w14:textId="77777777">
      <w:r>
        <w:t>Geachte voorzitter,</w:t>
      </w:r>
    </w:p>
    <w:p w:rsidRPr="007539FC" w:rsidR="00897378" w:rsidP="00897378" w:rsidRDefault="00897378" w14:paraId="09A89DE6" w14:textId="77777777"/>
    <w:p w:rsidR="00897378" w:rsidP="00897378" w:rsidRDefault="00925FA4" w14:paraId="24BE33CF" w14:textId="77777777">
      <w:pPr>
        <w:rPr>
          <w:spacing w:val="-2"/>
        </w:rPr>
      </w:pPr>
      <w:bookmarkStart w:name="bmkBriefTekst" w:id="2"/>
      <w:r w:rsidRPr="00312E83">
        <w:rPr>
          <w:spacing w:val="-2"/>
        </w:rPr>
        <w:t>Hierbij zend ik u de antwoorden op de vragen van</w:t>
      </w:r>
      <w:bookmarkEnd w:id="2"/>
      <w:r w:rsidR="005268EB">
        <w:rPr>
          <w:spacing w:val="-2"/>
        </w:rPr>
        <w:t xml:space="preserve"> het lid</w:t>
      </w:r>
      <w:r>
        <w:rPr>
          <w:spacing w:val="-2"/>
        </w:rPr>
        <w:t xml:space="preserve"> </w:t>
      </w:r>
      <w:proofErr w:type="spellStart"/>
      <w:r w:rsidR="00B25223">
        <w:t>Coenradie</w:t>
      </w:r>
      <w:proofErr w:type="spellEnd"/>
      <w:r w:rsidR="00B25223">
        <w:t xml:space="preserve"> (JA21)</w:t>
      </w:r>
      <w:r w:rsidR="00674CA6">
        <w:t xml:space="preserve"> </w:t>
      </w:r>
      <w:r>
        <w:rPr>
          <w:spacing w:val="-2"/>
        </w:rPr>
        <w:t xml:space="preserve">over </w:t>
      </w:r>
      <w:r w:rsidR="00B25223">
        <w:t>het bericht 'Aantal kinderen in Rotterdam in de jeugdzorg voor het vierde jaar op rij gestegen'</w:t>
      </w:r>
      <w:r>
        <w:rPr>
          <w:spacing w:val="-2"/>
        </w:rPr>
        <w:t xml:space="preserve"> (</w:t>
      </w:r>
      <w:r w:rsidR="00B25223">
        <w:t>2026Z10862</w:t>
      </w:r>
      <w:r>
        <w:rPr>
          <w:spacing w:val="-2"/>
        </w:rPr>
        <w:t>).</w:t>
      </w:r>
    </w:p>
    <w:p w:rsidR="00897378" w:rsidP="00897378" w:rsidRDefault="00897378" w14:paraId="2FD648F8" w14:textId="77777777"/>
    <w:p w:rsidR="00897378" w:rsidP="00897378" w:rsidRDefault="00925FA4" w14:paraId="4ABA117C" w14:textId="77777777">
      <w:r>
        <w:t>Hoogachtend,</w:t>
      </w:r>
    </w:p>
    <w:p w:rsidR="00D22737" w:rsidP="00605234" w:rsidRDefault="00D22737" w14:paraId="5F3D8F26" w14:textId="77777777">
      <w:pPr>
        <w:rPr>
          <w:spacing w:val="-2"/>
        </w:rPr>
      </w:pPr>
    </w:p>
    <w:p w:rsidR="00292EC2" w:rsidP="00D74EDF" w:rsidRDefault="00925FA4" w14:paraId="3B5AFF59"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Langdurige Zorg,</w:t>
      </w:r>
    </w:p>
    <w:p w:rsidRPr="00D74EDF" w:rsidR="00D74EDF" w:rsidP="00D74EDF" w:rsidRDefault="00925FA4" w14:paraId="57A97B1F" w14:textId="2D02CC4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1BE537B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292EC2" w:rsidP="00D74EDF" w:rsidRDefault="00292EC2" w14:paraId="0B79C87C" w14:textId="77777777">
      <w:pPr>
        <w:widowControl w:val="0"/>
        <w:suppressAutoHyphens/>
        <w:autoSpaceDN w:val="0"/>
        <w:textAlignment w:val="baseline"/>
      </w:pPr>
    </w:p>
    <w:p w:rsidR="00292EC2" w:rsidP="00D74EDF" w:rsidRDefault="00292EC2" w14:paraId="3C4C03AC" w14:textId="77777777">
      <w:pPr>
        <w:widowControl w:val="0"/>
        <w:suppressAutoHyphens/>
        <w:autoSpaceDN w:val="0"/>
        <w:textAlignment w:val="baseline"/>
      </w:pPr>
    </w:p>
    <w:p w:rsidRPr="00D74EDF" w:rsidR="00D74EDF" w:rsidP="00D74EDF" w:rsidRDefault="00925FA4" w14:paraId="43965C90" w14:textId="5A0CE8CE">
      <w:pPr>
        <w:widowControl w:val="0"/>
        <w:suppressAutoHyphens/>
        <w:autoSpaceDN w:val="0"/>
        <w:textAlignment w:val="baseline"/>
        <w:rPr>
          <w:rFonts w:eastAsia="SimSun" w:cs="Lohit Hindi"/>
          <w:kern w:val="3"/>
          <w:szCs w:val="18"/>
          <w:lang w:eastAsia="zh-CN" w:bidi="hi-IN"/>
        </w:rPr>
      </w:pPr>
      <w:r>
        <w:cr/>
      </w:r>
      <w:r>
        <w:cr/>
      </w:r>
    </w:p>
    <w:p w:rsidRPr="00D74EDF" w:rsidR="00D74EDF" w:rsidP="00D74EDF" w:rsidRDefault="00925FA4" w14:paraId="7A69E34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00180FCE" w:rsidP="00605234" w:rsidRDefault="00180FCE" w14:paraId="508BBC8E" w14:textId="77777777"/>
    <w:p w:rsidR="00180FCE" w:rsidP="00605234" w:rsidRDefault="00180FCE" w14:paraId="1BCD71B3" w14:textId="77777777"/>
    <w:p w:rsidR="000F2F05" w:rsidP="00A97BB8" w:rsidRDefault="000F2F05" w14:paraId="338F98E6" w14:textId="77777777"/>
    <w:p w:rsidR="00A97BB8" w:rsidP="00A97BB8" w:rsidRDefault="00A97BB8" w14:paraId="26E9843A"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925FA4" w14:paraId="67826249" w14:textId="62041BD4">
      <w:r>
        <w:lastRenderedPageBreak/>
        <w:t xml:space="preserve">Antwoorden op </w:t>
      </w:r>
      <w:r w:rsidR="001E37CA">
        <w:t>K</w:t>
      </w:r>
      <w:r>
        <w:t>amervragen van</w:t>
      </w:r>
      <w:r w:rsidR="005268EB">
        <w:t xml:space="preserve"> het lid</w:t>
      </w:r>
      <w:r w:rsidR="00D1126F">
        <w:t xml:space="preserve"> </w:t>
      </w:r>
      <w:proofErr w:type="spellStart"/>
      <w:r w:rsidR="00B25223">
        <w:t>Coenradie</w:t>
      </w:r>
      <w:proofErr w:type="spellEnd"/>
      <w:r w:rsidR="00B25223">
        <w:t xml:space="preserve"> (JA21)</w:t>
      </w:r>
      <w:r w:rsidR="00B54A56">
        <w:t xml:space="preserve"> </w:t>
      </w:r>
      <w:r>
        <w:t>over</w:t>
      </w:r>
      <w:r w:rsidR="00B25223">
        <w:t xml:space="preserve"> het bericht 'Aantal kinderen in Rotterdam in de jeugdzorg voor het vierde jaar op rij gestegen' </w:t>
      </w:r>
      <w:r>
        <w:t>(</w:t>
      </w:r>
      <w:r w:rsidR="00B25223">
        <w:t>2026Z10862</w:t>
      </w:r>
      <w:r>
        <w:t>)</w:t>
      </w:r>
      <w:r w:rsidR="00292EC2">
        <w:t xml:space="preserve"> (ingezonden d.d. 26 mei 2026)</w:t>
      </w:r>
      <w:r w:rsidR="00B25223">
        <w:t>.</w:t>
      </w:r>
    </w:p>
    <w:p w:rsidR="008636B8" w:rsidP="00A97BB8" w:rsidRDefault="008636B8" w14:paraId="100173B9" w14:textId="77777777"/>
    <w:p w:rsidR="00292EC2" w:rsidP="00A97BB8" w:rsidRDefault="00292EC2" w14:paraId="3F3DF6DB" w14:textId="77777777"/>
    <w:p w:rsidRPr="00292EC2" w:rsidR="00F466AB" w:rsidP="00F466AB" w:rsidRDefault="00925FA4" w14:paraId="22C13496" w14:textId="77777777">
      <w:r w:rsidRPr="00292EC2">
        <w:t>Vraag 1</w:t>
      </w:r>
    </w:p>
    <w:p w:rsidRPr="00292EC2" w:rsidR="008636B8" w:rsidP="00F466AB" w:rsidRDefault="00925FA4" w14:paraId="690B10B1" w14:textId="77777777">
      <w:r w:rsidRPr="00292EC2">
        <w:t>Bent u bekend met het bericht 'Aantal kinderen in Rotterdam in de jeugdzorg voor het vierde jaar op rij gestegen', waarin wordt gemeld dat in Rotterdam inmiddels 15.160 jongeren tot 23 jaar met jeugdzorg te maken hadden, dat dit neerkomt op ongeveer één op de elf jongeren, en dat dit afwijkt van de landelijke dalende trend?</w:t>
      </w:r>
      <w:r w:rsidRPr="00292EC2">
        <w:rPr>
          <w:rStyle w:val="Voetnootmarkering"/>
        </w:rPr>
        <w:footnoteReference w:id="1"/>
      </w:r>
    </w:p>
    <w:p w:rsidRPr="00292EC2" w:rsidR="008636B8" w:rsidP="008636B8" w:rsidRDefault="008636B8" w14:paraId="688C4AF6" w14:textId="77777777"/>
    <w:p w:rsidRPr="00292EC2" w:rsidR="00F466AB" w:rsidP="008636B8" w:rsidRDefault="00925FA4" w14:paraId="6924B873" w14:textId="77777777">
      <w:r w:rsidRPr="00292EC2">
        <w:t>Antwoord op vraag 1</w:t>
      </w:r>
    </w:p>
    <w:p w:rsidRPr="00292EC2" w:rsidR="008636B8" w:rsidP="008636B8" w:rsidRDefault="00925FA4" w14:paraId="40C501FF" w14:textId="77777777">
      <w:r w:rsidRPr="00292EC2">
        <w:t>Ja, ik ben bekend met dit artikel.</w:t>
      </w:r>
    </w:p>
    <w:p w:rsidRPr="00292EC2" w:rsidR="008636B8" w:rsidP="008636B8" w:rsidRDefault="008636B8" w14:paraId="60EA74E4" w14:textId="77777777"/>
    <w:p w:rsidRPr="00292EC2" w:rsidR="00F466AB" w:rsidP="00F466AB" w:rsidRDefault="00925FA4" w14:paraId="1D934631" w14:textId="77777777">
      <w:r w:rsidRPr="00292EC2">
        <w:t>Vraag 2</w:t>
      </w:r>
    </w:p>
    <w:p w:rsidRPr="00292EC2" w:rsidR="008636B8" w:rsidP="00F466AB" w:rsidRDefault="00925FA4" w14:paraId="35F886D7" w14:textId="77777777">
      <w:r w:rsidRPr="00292EC2">
        <w:t xml:space="preserve">Kunt u voor de jaren 2020 tot en met 2025, uitgesplitst naar gemeente, jeugdregio en provincie, aangeven hoeveel jongeren jeugdzorg ontvingen, zowel absoluut als </w:t>
      </w:r>
      <w:r w:rsidRPr="00292EC2" w:rsidR="005C7942">
        <w:t>in</w:t>
      </w:r>
      <w:r w:rsidRPr="00292EC2">
        <w:t xml:space="preserve"> percentage van het aantal jongeren tot 23 jaar?</w:t>
      </w:r>
    </w:p>
    <w:p w:rsidRPr="00292EC2" w:rsidR="008636B8" w:rsidP="008636B8" w:rsidRDefault="008636B8" w14:paraId="1A59B30F" w14:textId="77777777"/>
    <w:p w:rsidRPr="00292EC2" w:rsidR="00F466AB" w:rsidP="008636B8" w:rsidRDefault="00925FA4" w14:paraId="7E370ED4" w14:textId="77777777">
      <w:r w:rsidRPr="00292EC2">
        <w:t>Antwoord op vraag 2</w:t>
      </w:r>
    </w:p>
    <w:p w:rsidRPr="00292EC2" w:rsidR="008636B8" w:rsidP="008636B8" w:rsidRDefault="00925FA4" w14:paraId="2140C6B1" w14:textId="77777777">
      <w:r w:rsidRPr="00292EC2">
        <w:t xml:space="preserve">De door u opgevraagde informatie is dusdanig uitgebreid </w:t>
      </w:r>
      <w:r w:rsidRPr="00292EC2" w:rsidR="009056F9">
        <w:t xml:space="preserve">dat deze niet </w:t>
      </w:r>
      <w:r w:rsidRPr="00292EC2">
        <w:t xml:space="preserve">goed weer te </w:t>
      </w:r>
      <w:r w:rsidRPr="00292EC2" w:rsidR="009056F9">
        <w:t xml:space="preserve">geven is in tabellen </w:t>
      </w:r>
      <w:r w:rsidRPr="00292EC2">
        <w:t xml:space="preserve">in deze schriftelijke beantwoording. Daarom zijn hieronder verschillende verwijzingen opgenomen, die u direct naar deze cijfers op de website van het CBS </w:t>
      </w:r>
      <w:proofErr w:type="spellStart"/>
      <w:r w:rsidRPr="00292EC2">
        <w:t>toeleiden</w:t>
      </w:r>
      <w:proofErr w:type="spellEnd"/>
      <w:r w:rsidRPr="00292EC2">
        <w:t>:</w:t>
      </w:r>
    </w:p>
    <w:p w:rsidRPr="00292EC2" w:rsidR="008636B8" w:rsidP="008636B8" w:rsidRDefault="008636B8" w14:paraId="4D132886" w14:textId="77777777">
      <w:pPr>
        <w:pStyle w:val="Geenafstand"/>
      </w:pPr>
    </w:p>
    <w:p w:rsidRPr="00292EC2" w:rsidR="008636B8" w:rsidP="00115730" w:rsidRDefault="00925FA4" w14:paraId="73068DAB" w14:textId="77777777">
      <w:pPr>
        <w:pStyle w:val="Geenafstand"/>
        <w:numPr>
          <w:ilvl w:val="0"/>
          <w:numId w:val="9"/>
        </w:numPr>
      </w:pPr>
      <w:r w:rsidRPr="00292EC2">
        <w:t xml:space="preserve">data jongeren met jeugdzorg 2021 – 2025 uitgesplitst naar gemeente </w:t>
      </w:r>
      <w:r w:rsidRPr="00292EC2">
        <w:rPr>
          <w:rStyle w:val="Voetnootmarkering"/>
        </w:rPr>
        <w:footnoteReference w:id="2"/>
      </w:r>
    </w:p>
    <w:p w:rsidRPr="00292EC2" w:rsidR="008636B8" w:rsidP="00115730" w:rsidRDefault="00925FA4" w14:paraId="5D75D606" w14:textId="77777777">
      <w:pPr>
        <w:pStyle w:val="Lijstalinea"/>
        <w:numPr>
          <w:ilvl w:val="0"/>
          <w:numId w:val="9"/>
        </w:numPr>
        <w:spacing w:after="160" w:line="259" w:lineRule="auto"/>
      </w:pPr>
      <w:r w:rsidRPr="00292EC2">
        <w:t xml:space="preserve">data jongeren met jeugdzorg 2021 – 2025 uitgesplitst naar jeugdregio </w:t>
      </w:r>
      <w:r w:rsidRPr="00292EC2">
        <w:rPr>
          <w:rStyle w:val="Voetnootmarkering"/>
        </w:rPr>
        <w:footnoteReference w:id="3"/>
      </w:r>
    </w:p>
    <w:p w:rsidRPr="00292EC2" w:rsidR="008636B8" w:rsidP="00115730" w:rsidRDefault="00925FA4" w14:paraId="0CA09C98" w14:textId="77777777">
      <w:pPr>
        <w:pStyle w:val="Lijstalinea"/>
        <w:numPr>
          <w:ilvl w:val="0"/>
          <w:numId w:val="9"/>
        </w:numPr>
        <w:spacing w:after="160" w:line="259" w:lineRule="auto"/>
      </w:pPr>
      <w:r w:rsidRPr="00292EC2">
        <w:t xml:space="preserve">data jongeren met jeugdzorg 2021 – 2025 uitgesplitst naar provincie </w:t>
      </w:r>
      <w:r w:rsidRPr="00292EC2">
        <w:rPr>
          <w:rStyle w:val="Voetnootmarkering"/>
        </w:rPr>
        <w:footnoteReference w:id="4"/>
      </w:r>
      <w:r w:rsidRPr="00292EC2">
        <w:br/>
      </w:r>
    </w:p>
    <w:p w:rsidRPr="00292EC2" w:rsidR="008636B8" w:rsidP="008636B8" w:rsidRDefault="00925FA4" w14:paraId="08A422BA" w14:textId="77777777">
      <w:pPr>
        <w:pStyle w:val="Lijstalinea"/>
        <w:ind w:left="0"/>
      </w:pPr>
      <w:r w:rsidRPr="00292EC2">
        <w:t>Vanwege doorgevoerde verbeteringen in de verwerking van gegevens over jeugdzorg tussen 2020 en 2021, wordt data over de jeugdzorg door het CBS gepresenteerd in twee afzonderlijke periodes: periode 2015 – 2020 en periode 2021 tot heden. Hierdoor zijn de uitkomsten over jeugdhulp over de jaren 2021 en later niet goed te vergelijken met de uitkomsten over de jaren 2015 t/m 2020. Meer informatie is te vinden in de Methodewijzigingen Beleidsinformatie jeugd.</w:t>
      </w:r>
      <w:r w:rsidRPr="00292EC2">
        <w:rPr>
          <w:rStyle w:val="Voetnootmarkering"/>
        </w:rPr>
        <w:footnoteReference w:id="5"/>
      </w:r>
      <w:r w:rsidRPr="00292EC2">
        <w:t xml:space="preserve"> Indien data over de jeugdzorg 2020 toch gewenst is, dan is deze online beschikbaar.</w:t>
      </w:r>
      <w:r w:rsidRPr="00292EC2">
        <w:rPr>
          <w:rStyle w:val="Voetnootmarkering"/>
        </w:rPr>
        <w:footnoteReference w:id="6"/>
      </w:r>
      <w:r w:rsidRPr="00292EC2">
        <w:t xml:space="preserve"> </w:t>
      </w:r>
    </w:p>
    <w:p w:rsidRPr="00292EC2" w:rsidR="008636B8" w:rsidP="008636B8" w:rsidRDefault="008636B8" w14:paraId="1BD4F331" w14:textId="77777777"/>
    <w:p w:rsidRPr="00292EC2" w:rsidR="00C50229" w:rsidP="008636B8" w:rsidRDefault="00C50229" w14:paraId="53826C6D" w14:textId="77777777"/>
    <w:p w:rsidRPr="00292EC2" w:rsidR="00C66FA9" w:rsidP="00C66FA9" w:rsidRDefault="00925FA4" w14:paraId="39DCED76" w14:textId="77777777">
      <w:r w:rsidRPr="00292EC2">
        <w:lastRenderedPageBreak/>
        <w:t>Vraag 3</w:t>
      </w:r>
    </w:p>
    <w:p w:rsidRPr="00292EC2" w:rsidR="008636B8" w:rsidP="00C66FA9" w:rsidRDefault="00925FA4" w14:paraId="6B8EA5C0" w14:textId="77777777">
      <w:r w:rsidRPr="00292EC2">
        <w:t>Kunt u deze cijfers uitsplitsen naar jeugdhulp zonder verblijf, jeugdhulp met verblijf, pleegzorg, gezinsgerichte opvang, gesloten jeugdhulp, jeugdbescherming en jeugdreclassering?</w:t>
      </w:r>
    </w:p>
    <w:p w:rsidRPr="00292EC2" w:rsidR="008636B8" w:rsidP="008636B8" w:rsidRDefault="008636B8" w14:paraId="5A79A771" w14:textId="77777777"/>
    <w:p w:rsidRPr="00292EC2" w:rsidR="00C66FA9" w:rsidP="008636B8" w:rsidRDefault="00925FA4" w14:paraId="08197B16" w14:textId="77777777">
      <w:r w:rsidRPr="00292EC2">
        <w:t>Antwoord op vraag 3</w:t>
      </w:r>
    </w:p>
    <w:p w:rsidRPr="00292EC2" w:rsidR="008636B8" w:rsidP="008636B8" w:rsidRDefault="00925FA4" w14:paraId="5493B715" w14:textId="77777777">
      <w:r w:rsidRPr="00292EC2">
        <w:t>De door u gewenste selecties bevat te</w:t>
      </w:r>
      <w:r w:rsidRPr="00292EC2" w:rsidR="009056F9">
        <w:t xml:space="preserve"> </w:t>
      </w:r>
      <w:r w:rsidRPr="00292EC2">
        <w:t>veel data (bij de uitsplitsing naar gemeente) om online (via de website van het CBS) te kunnen weergeven in tabellen. Wel kunnen deze als CSV-bestand gedownload worden via de open data API van het Dataportaal.</w:t>
      </w:r>
      <w:r w:rsidRPr="00292EC2">
        <w:rPr>
          <w:rStyle w:val="Voetnootmarkering"/>
        </w:rPr>
        <w:footnoteReference w:id="7"/>
      </w:r>
      <w:r w:rsidRPr="00292EC2">
        <w:t xml:space="preserve"> Voer daar de gewenste selectie in en download de CSV.  Een andere optie is om de data in delen online te filteren. De verwijzingen daarvoor zijn hieronder opgenomen.</w:t>
      </w:r>
    </w:p>
    <w:p w:rsidRPr="00292EC2" w:rsidR="009056F9" w:rsidP="008636B8" w:rsidRDefault="009056F9" w14:paraId="41E39465" w14:textId="77777777"/>
    <w:p w:rsidRPr="00292EC2" w:rsidR="008636B8" w:rsidP="008636B8" w:rsidRDefault="00925FA4" w14:paraId="52C0B285" w14:textId="77777777">
      <w:pPr>
        <w:pStyle w:val="Geenafstand"/>
      </w:pPr>
      <w:r w:rsidRPr="00292EC2">
        <w:t>Data jongeren met jeugdzorg 2021 – 2025 in delen:</w:t>
      </w:r>
    </w:p>
    <w:p w:rsidRPr="00292EC2" w:rsidR="008636B8" w:rsidP="00115730" w:rsidRDefault="00925FA4" w14:paraId="458D6B43" w14:textId="77777777">
      <w:pPr>
        <w:pStyle w:val="Geenafstand"/>
        <w:numPr>
          <w:ilvl w:val="0"/>
          <w:numId w:val="11"/>
        </w:numPr>
      </w:pPr>
      <w:r w:rsidRPr="00292EC2">
        <w:t xml:space="preserve">naar zorgvormen en gemeenten Groningen t/m Utrecht </w:t>
      </w:r>
      <w:r w:rsidRPr="00292EC2">
        <w:rPr>
          <w:rStyle w:val="Voetnootmarkering"/>
        </w:rPr>
        <w:footnoteReference w:id="8"/>
      </w:r>
    </w:p>
    <w:p w:rsidRPr="00292EC2" w:rsidR="008636B8" w:rsidP="00115730" w:rsidRDefault="00925FA4" w14:paraId="5D58C619" w14:textId="77777777">
      <w:pPr>
        <w:pStyle w:val="Lijstalinea"/>
        <w:numPr>
          <w:ilvl w:val="0"/>
          <w:numId w:val="11"/>
        </w:numPr>
        <w:spacing w:after="160" w:line="259" w:lineRule="auto"/>
      </w:pPr>
      <w:r w:rsidRPr="00292EC2">
        <w:t xml:space="preserve">naar zorgvormen en gemeenten Noord-Holland t/m Zeeland </w:t>
      </w:r>
      <w:r w:rsidRPr="00292EC2">
        <w:rPr>
          <w:rStyle w:val="Voetnootmarkering"/>
        </w:rPr>
        <w:footnoteReference w:id="9"/>
      </w:r>
    </w:p>
    <w:p w:rsidRPr="00292EC2" w:rsidR="008636B8" w:rsidP="00115730" w:rsidRDefault="00925FA4" w14:paraId="31B4A857" w14:textId="77777777">
      <w:pPr>
        <w:pStyle w:val="Lijstalinea"/>
        <w:numPr>
          <w:ilvl w:val="0"/>
          <w:numId w:val="11"/>
        </w:numPr>
        <w:spacing w:after="160" w:line="259" w:lineRule="auto"/>
      </w:pPr>
      <w:r w:rsidRPr="00292EC2">
        <w:t xml:space="preserve">naar zorgvormen en gemeenten Noord-Brabant t/m Limburg </w:t>
      </w:r>
      <w:r w:rsidRPr="00292EC2">
        <w:rPr>
          <w:rStyle w:val="Voetnootmarkering"/>
        </w:rPr>
        <w:footnoteReference w:id="10"/>
      </w:r>
    </w:p>
    <w:p w:rsidRPr="00292EC2" w:rsidR="008636B8" w:rsidP="008636B8" w:rsidRDefault="00925FA4" w14:paraId="7AAAE3B9" w14:textId="77777777">
      <w:pPr>
        <w:pStyle w:val="Geenafstand"/>
      </w:pPr>
      <w:r w:rsidRPr="00292EC2">
        <w:rPr>
          <w:sz w:val="10"/>
          <w:szCs w:val="10"/>
        </w:rPr>
        <w:br/>
      </w:r>
      <w:r w:rsidRPr="00292EC2">
        <w:t>Data naar jeugdregio en provincie:</w:t>
      </w:r>
    </w:p>
    <w:p w:rsidRPr="00292EC2" w:rsidR="008636B8" w:rsidP="00115730" w:rsidRDefault="00925FA4" w14:paraId="08EF3369" w14:textId="77777777">
      <w:pPr>
        <w:pStyle w:val="Geenafstand"/>
        <w:numPr>
          <w:ilvl w:val="0"/>
          <w:numId w:val="10"/>
        </w:numPr>
      </w:pPr>
      <w:r w:rsidRPr="00292EC2">
        <w:t xml:space="preserve">data jongeren met jeugdzorg naar zorgvormen 2021 – 2025 per jeugdregio </w:t>
      </w:r>
      <w:r w:rsidRPr="00292EC2">
        <w:rPr>
          <w:rStyle w:val="Voetnootmarkering"/>
        </w:rPr>
        <w:footnoteReference w:id="11"/>
      </w:r>
    </w:p>
    <w:p w:rsidRPr="00292EC2" w:rsidR="008636B8" w:rsidP="00115730" w:rsidRDefault="00925FA4" w14:paraId="5B93F8B8" w14:textId="77777777">
      <w:pPr>
        <w:pStyle w:val="Geenafstand"/>
        <w:numPr>
          <w:ilvl w:val="0"/>
          <w:numId w:val="10"/>
        </w:numPr>
      </w:pPr>
      <w:r w:rsidRPr="00292EC2">
        <w:t xml:space="preserve">data jongeren met jeugdzorg naar zorgvormen 2021 – 2025 per provincie </w:t>
      </w:r>
      <w:r w:rsidRPr="00292EC2">
        <w:rPr>
          <w:rStyle w:val="Voetnootmarkering"/>
        </w:rPr>
        <w:footnoteReference w:id="12"/>
      </w:r>
    </w:p>
    <w:p w:rsidRPr="00292EC2" w:rsidR="008636B8" w:rsidP="008636B8" w:rsidRDefault="008636B8" w14:paraId="56B97FD0" w14:textId="77777777"/>
    <w:p w:rsidRPr="00292EC2" w:rsidR="00C66FA9" w:rsidP="00C66FA9" w:rsidRDefault="00925FA4" w14:paraId="256927A7" w14:textId="77777777">
      <w:r w:rsidRPr="00292EC2">
        <w:t>Vraag 4</w:t>
      </w:r>
    </w:p>
    <w:p w:rsidRPr="00292EC2" w:rsidR="008636B8" w:rsidP="00C66FA9" w:rsidRDefault="00925FA4" w14:paraId="4E230A62" w14:textId="77777777">
      <w:r w:rsidRPr="00292EC2">
        <w:t>Kunt u aangeven in welke gemeenten het jeugdzorggebruik het sterkst boven of onder het landelijke gemiddelde ligt, en welke verklarende factoren daarvoor volgens u het meest aannemelijk zijn?</w:t>
      </w:r>
    </w:p>
    <w:p w:rsidRPr="00292EC2" w:rsidR="00C66FA9" w:rsidP="008636B8" w:rsidRDefault="00C66FA9" w14:paraId="31522DD7" w14:textId="77777777"/>
    <w:p w:rsidRPr="00292EC2" w:rsidR="00C66FA9" w:rsidP="008636B8" w:rsidRDefault="00925FA4" w14:paraId="38B55B96" w14:textId="77777777">
      <w:r w:rsidRPr="00292EC2">
        <w:t>Antwoord op vraag 4</w:t>
      </w:r>
    </w:p>
    <w:p w:rsidRPr="00292EC2" w:rsidR="000B6431" w:rsidP="008636B8" w:rsidRDefault="00925FA4" w14:paraId="2087521A" w14:textId="77777777">
      <w:r w:rsidRPr="00292EC2">
        <w:t xml:space="preserve">Hieronder treft u een landkaart met de weergave </w:t>
      </w:r>
      <w:r w:rsidRPr="00292EC2" w:rsidR="009056F9">
        <w:t xml:space="preserve">van het </w:t>
      </w:r>
      <w:r w:rsidRPr="00292EC2">
        <w:t xml:space="preserve">jeugdzorggebruik per gemeente (jongeren tot 23 jaar). De kleuren van de gemeenten geven een indicatie van of </w:t>
      </w:r>
      <w:r w:rsidRPr="00292EC2" w:rsidR="00F110BA">
        <w:t>het jeugdzorggebruik</w:t>
      </w:r>
      <w:r w:rsidRPr="00292EC2">
        <w:t xml:space="preserve"> ver boven of onder het landelijke gemiddelde lig</w:t>
      </w:r>
      <w:r w:rsidRPr="00292EC2" w:rsidR="00F110BA">
        <w:t>t</w:t>
      </w:r>
      <w:r w:rsidRPr="00292EC2">
        <w:t>. Er bestaat een interactieve landkaart online om van iedere gemeente afzonderlijk de percentages te zien.</w:t>
      </w:r>
      <w:r w:rsidRPr="00292EC2">
        <w:rPr>
          <w:rStyle w:val="Voetnootmarkering"/>
        </w:rPr>
        <w:footnoteReference w:id="13"/>
      </w:r>
      <w:r w:rsidRPr="00292EC2">
        <w:t xml:space="preserve"> Het CBS doet verder geen duiding van de cijfers. Per gemeente zullen de onderliggende redenen verschillen, zeker waar het gaat om gemeenten die sterk boven of onder het landelijk gemiddelde liggen. Vanuit VWS wordt </w:t>
      </w:r>
      <w:r w:rsidRPr="00292EC2" w:rsidR="009056F9">
        <w:t xml:space="preserve">wel nog </w:t>
      </w:r>
      <w:r w:rsidRPr="00292EC2">
        <w:t>onderzoek</w:t>
      </w:r>
      <w:r w:rsidRPr="00292EC2" w:rsidR="009056F9">
        <w:t xml:space="preserve"> uitgezet</w:t>
      </w:r>
      <w:r w:rsidRPr="00292EC2">
        <w:t xml:space="preserve"> naar aanvullend inzicht in de uitgavenontwikkeling van de jeugdzorg en de onderliggende factoren. Dit zal in algemene zin ook meer inzicht moeten geven in de ontwikkelingen in jeugdhulpgebruik. </w:t>
      </w:r>
    </w:p>
    <w:p w:rsidR="000B6431" w:rsidP="008636B8" w:rsidRDefault="00925FA4" w14:paraId="069F28C3" w14:textId="77777777">
      <w:r w:rsidRPr="004E7AEB">
        <w:rPr>
          <w:noProof/>
        </w:rPr>
        <w:lastRenderedPageBreak/>
        <w:drawing>
          <wp:anchor distT="0" distB="0" distL="114300" distR="114300" simplePos="0" relativeHeight="251658240" behindDoc="0" locked="0" layoutInCell="1" allowOverlap="1" wp14:editId="012FB45E" wp14:anchorId="70067681">
            <wp:simplePos x="0" y="0"/>
            <wp:positionH relativeFrom="page">
              <wp:posOffset>1008380</wp:posOffset>
            </wp:positionH>
            <wp:positionV relativeFrom="paragraph">
              <wp:posOffset>146685</wp:posOffset>
            </wp:positionV>
            <wp:extent cx="6296025" cy="5306060"/>
            <wp:effectExtent l="0" t="0" r="9525" b="8890"/>
            <wp:wrapSquare wrapText="bothSides"/>
            <wp:docPr id="2411193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19318" nam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6025" cy="5306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0229" w:rsidRDefault="00C50229" w14:paraId="40723238" w14:textId="6DFDCAC2">
      <w:pPr>
        <w:spacing w:line="240" w:lineRule="auto"/>
        <w:rPr>
          <w:b/>
          <w:bCs/>
        </w:rPr>
      </w:pPr>
    </w:p>
    <w:p w:rsidRPr="00292EC2" w:rsidR="00C66FA9" w:rsidP="00C66FA9" w:rsidRDefault="00925FA4" w14:paraId="77FD5689" w14:textId="77777777">
      <w:r w:rsidRPr="00292EC2">
        <w:t>Vraag 5</w:t>
      </w:r>
    </w:p>
    <w:p w:rsidRPr="00292EC2" w:rsidR="008636B8" w:rsidP="00C66FA9" w:rsidRDefault="00925FA4" w14:paraId="4CEDB32A" w14:textId="77777777">
      <w:r w:rsidRPr="00292EC2">
        <w:t>Kunt u voor de afgelopen vijf jaar aangeven welk deel van de jeugdhulptrajecten is gestart als crisis, welk deel herhaald beroep betreft en welk deel betrekking heeft op jongeren die daarnaast ook jeugdbescherming of jeugdreclassering ontvangen?</w:t>
      </w:r>
    </w:p>
    <w:p w:rsidRPr="00292EC2" w:rsidR="00C50229" w:rsidP="008636B8" w:rsidRDefault="00C50229" w14:paraId="55FF3397" w14:textId="77777777"/>
    <w:p w:rsidRPr="00292EC2" w:rsidR="00C66FA9" w:rsidP="008636B8" w:rsidRDefault="00925FA4" w14:paraId="3A6AFFD2" w14:textId="77777777">
      <w:r w:rsidRPr="00292EC2">
        <w:t>Antwoord op vraag 5</w:t>
      </w:r>
    </w:p>
    <w:p w:rsidR="008636B8" w:rsidP="008636B8" w:rsidRDefault="00925FA4" w14:paraId="35E4FE92" w14:textId="77777777">
      <w:r w:rsidRPr="00292EC2">
        <w:t>Op basis van de beschikbare informatie</w:t>
      </w:r>
      <w:r w:rsidRPr="00DC3635">
        <w:t xml:space="preserve"> van het CBS</w:t>
      </w:r>
      <w:r>
        <w:t>,</w:t>
      </w:r>
      <w:r w:rsidRPr="00DC3635">
        <w:t xml:space="preserve"> </w:t>
      </w:r>
      <w:r>
        <w:t>geeft onderstaande tabel inzicht in ‘gestart met crisis’ en ‘herhaald beroep’.</w:t>
      </w:r>
      <w:r>
        <w:rPr>
          <w:rStyle w:val="Voetnootmarkering"/>
        </w:rPr>
        <w:footnoteReference w:id="14"/>
      </w:r>
      <w:r>
        <w:t xml:space="preserve"> </w:t>
      </w:r>
    </w:p>
    <w:p w:rsidR="009056F9" w:rsidP="008636B8" w:rsidRDefault="009056F9" w14:paraId="2D06F45E" w14:textId="77777777"/>
    <w:p w:rsidR="00292EC2" w:rsidP="008636B8" w:rsidRDefault="00292EC2" w14:paraId="289807ED" w14:textId="77777777"/>
    <w:p w:rsidR="00292EC2" w:rsidP="008636B8" w:rsidRDefault="00292EC2" w14:paraId="7B225E82" w14:textId="77777777"/>
    <w:p w:rsidR="00C5167A" w:rsidP="008636B8" w:rsidRDefault="00925FA4" w14:paraId="7ED97F01" w14:textId="77777777">
      <w:r w:rsidRPr="00C5167A">
        <w:rPr>
          <w:i/>
          <w:iCs/>
        </w:rPr>
        <w:lastRenderedPageBreak/>
        <w:t>Tabel: Jeugdhulptrajecten in natura</w:t>
      </w:r>
      <w:r w:rsidR="006F150E">
        <w:rPr>
          <w:rFonts w:cs="Calibri"/>
          <w:sz w:val="16"/>
          <w:szCs w:val="16"/>
          <w:vertAlign w:val="superscript"/>
        </w:rPr>
        <w:t>14</w:t>
      </w:r>
    </w:p>
    <w:p w:rsidR="00C5167A" w:rsidP="008636B8" w:rsidRDefault="00C5167A" w14:paraId="78EA46CA" w14:textId="77777777"/>
    <w:tbl>
      <w:tblPr>
        <w:tblStyle w:val="Tabelraster"/>
        <w:tblW w:w="0" w:type="auto"/>
        <w:tblLook w:val="04A0" w:firstRow="1" w:lastRow="0" w:firstColumn="1" w:lastColumn="0" w:noHBand="0" w:noVBand="1"/>
      </w:tblPr>
      <w:tblGrid>
        <w:gridCol w:w="1111"/>
        <w:gridCol w:w="1743"/>
        <w:gridCol w:w="1113"/>
        <w:gridCol w:w="978"/>
        <w:gridCol w:w="838"/>
        <w:gridCol w:w="968"/>
        <w:gridCol w:w="773"/>
      </w:tblGrid>
      <w:tr w:rsidR="0059055D" w:rsidTr="00C5167A" w14:paraId="479CDFA5" w14:textId="77777777">
        <w:tc>
          <w:tcPr>
            <w:tcW w:w="1111" w:type="dxa"/>
          </w:tcPr>
          <w:p w:rsidRPr="000B6431" w:rsidR="008636B8" w:rsidP="005971BC" w:rsidRDefault="008636B8" w14:paraId="4EAAB648" w14:textId="77777777">
            <w:pPr>
              <w:rPr>
                <w:rFonts w:cs="Calibri"/>
                <w:sz w:val="16"/>
                <w:szCs w:val="16"/>
              </w:rPr>
            </w:pPr>
          </w:p>
        </w:tc>
        <w:tc>
          <w:tcPr>
            <w:tcW w:w="1743" w:type="dxa"/>
          </w:tcPr>
          <w:p w:rsidRPr="000B6431" w:rsidR="008636B8" w:rsidP="005971BC" w:rsidRDefault="008636B8" w14:paraId="061FCE96" w14:textId="77777777">
            <w:pPr>
              <w:rPr>
                <w:rFonts w:cs="Calibri"/>
                <w:sz w:val="16"/>
                <w:szCs w:val="16"/>
              </w:rPr>
            </w:pPr>
          </w:p>
        </w:tc>
        <w:tc>
          <w:tcPr>
            <w:tcW w:w="1113" w:type="dxa"/>
          </w:tcPr>
          <w:p w:rsidRPr="000B6431" w:rsidR="008636B8" w:rsidP="005971BC" w:rsidRDefault="008636B8" w14:paraId="0D450F96" w14:textId="77777777">
            <w:pPr>
              <w:rPr>
                <w:rFonts w:cs="Calibri"/>
                <w:sz w:val="16"/>
                <w:szCs w:val="16"/>
              </w:rPr>
            </w:pPr>
          </w:p>
        </w:tc>
        <w:tc>
          <w:tcPr>
            <w:tcW w:w="3557" w:type="dxa"/>
            <w:gridSpan w:val="4"/>
          </w:tcPr>
          <w:p w:rsidRPr="000B6431" w:rsidR="008636B8" w:rsidP="005971BC" w:rsidRDefault="00925FA4" w14:paraId="2D739EB9" w14:textId="77777777">
            <w:pPr>
              <w:rPr>
                <w:rFonts w:cs="Calibri"/>
                <w:b/>
                <w:bCs/>
                <w:sz w:val="16"/>
                <w:szCs w:val="16"/>
              </w:rPr>
            </w:pPr>
            <w:r w:rsidRPr="000B6431">
              <w:rPr>
                <w:rFonts w:cs="Calibri"/>
                <w:b/>
                <w:bCs/>
                <w:sz w:val="16"/>
                <w:szCs w:val="16"/>
              </w:rPr>
              <w:t>Soort Start</w:t>
            </w:r>
          </w:p>
        </w:tc>
      </w:tr>
      <w:tr w:rsidR="0059055D" w:rsidTr="00C5167A" w14:paraId="19890FF3" w14:textId="77777777">
        <w:tc>
          <w:tcPr>
            <w:tcW w:w="1111" w:type="dxa"/>
          </w:tcPr>
          <w:p w:rsidRPr="000B6431" w:rsidR="008636B8" w:rsidP="005971BC" w:rsidRDefault="008636B8" w14:paraId="683C9EDF" w14:textId="77777777">
            <w:pPr>
              <w:rPr>
                <w:rFonts w:cs="Calibri"/>
                <w:sz w:val="16"/>
                <w:szCs w:val="16"/>
              </w:rPr>
            </w:pPr>
          </w:p>
        </w:tc>
        <w:tc>
          <w:tcPr>
            <w:tcW w:w="1743" w:type="dxa"/>
          </w:tcPr>
          <w:p w:rsidRPr="000B6431" w:rsidR="008636B8" w:rsidP="005971BC" w:rsidRDefault="00925FA4" w14:paraId="78A7BA5C" w14:textId="77777777">
            <w:pPr>
              <w:rPr>
                <w:rFonts w:cs="Calibri"/>
                <w:sz w:val="16"/>
                <w:szCs w:val="16"/>
              </w:rPr>
            </w:pPr>
            <w:r w:rsidRPr="000B6431">
              <w:rPr>
                <w:rFonts w:cs="Calibri"/>
                <w:sz w:val="16"/>
                <w:szCs w:val="16"/>
              </w:rPr>
              <w:t>Totaal jeugdhulptrajecten</w:t>
            </w:r>
            <w:r w:rsidR="00C5167A">
              <w:rPr>
                <w:rFonts w:cs="Calibri"/>
                <w:sz w:val="16"/>
                <w:szCs w:val="16"/>
              </w:rPr>
              <w:t xml:space="preserve"> </w:t>
            </w:r>
            <w:r w:rsidRPr="000B6431">
              <w:rPr>
                <w:rFonts w:cs="Calibri"/>
                <w:sz w:val="16"/>
                <w:szCs w:val="16"/>
              </w:rPr>
              <w:t xml:space="preserve"> </w:t>
            </w:r>
          </w:p>
        </w:tc>
        <w:tc>
          <w:tcPr>
            <w:tcW w:w="1113" w:type="dxa"/>
          </w:tcPr>
          <w:p w:rsidRPr="000B6431" w:rsidR="008636B8" w:rsidP="005971BC" w:rsidRDefault="00925FA4" w14:paraId="55A54419" w14:textId="77777777">
            <w:pPr>
              <w:rPr>
                <w:rFonts w:cs="Calibri"/>
                <w:sz w:val="16"/>
                <w:szCs w:val="16"/>
              </w:rPr>
            </w:pPr>
            <w:r w:rsidRPr="000B6431">
              <w:rPr>
                <w:rFonts w:cs="Calibri"/>
                <w:sz w:val="16"/>
                <w:szCs w:val="16"/>
              </w:rPr>
              <w:t>Totaal begonnen trajecten</w:t>
            </w:r>
          </w:p>
        </w:tc>
        <w:tc>
          <w:tcPr>
            <w:tcW w:w="1816" w:type="dxa"/>
            <w:gridSpan w:val="2"/>
          </w:tcPr>
          <w:p w:rsidRPr="000B6431" w:rsidR="008636B8" w:rsidP="005971BC" w:rsidRDefault="00925FA4" w14:paraId="4032437B" w14:textId="77777777">
            <w:pPr>
              <w:rPr>
                <w:rFonts w:cs="Calibri"/>
                <w:sz w:val="16"/>
                <w:szCs w:val="16"/>
              </w:rPr>
            </w:pPr>
            <w:r w:rsidRPr="000B6431">
              <w:rPr>
                <w:rFonts w:cs="Calibri"/>
                <w:sz w:val="16"/>
                <w:szCs w:val="16"/>
              </w:rPr>
              <w:t>Herhaald beroep</w:t>
            </w:r>
          </w:p>
        </w:tc>
        <w:tc>
          <w:tcPr>
            <w:tcW w:w="1741" w:type="dxa"/>
            <w:gridSpan w:val="2"/>
          </w:tcPr>
          <w:p w:rsidRPr="000B6431" w:rsidR="008636B8" w:rsidP="005971BC" w:rsidRDefault="00925FA4" w14:paraId="63539BB3" w14:textId="77777777">
            <w:pPr>
              <w:rPr>
                <w:rFonts w:cs="Calibri"/>
                <w:sz w:val="16"/>
                <w:szCs w:val="16"/>
              </w:rPr>
            </w:pPr>
            <w:r w:rsidRPr="000B6431">
              <w:rPr>
                <w:rFonts w:cs="Calibri"/>
                <w:sz w:val="16"/>
                <w:szCs w:val="16"/>
              </w:rPr>
              <w:t>Gestart met crisis</w:t>
            </w:r>
          </w:p>
        </w:tc>
      </w:tr>
      <w:tr w:rsidR="0059055D" w:rsidTr="00C5167A" w14:paraId="0525ECBC" w14:textId="77777777">
        <w:tc>
          <w:tcPr>
            <w:tcW w:w="1111" w:type="dxa"/>
          </w:tcPr>
          <w:p w:rsidRPr="000B6431" w:rsidR="008636B8" w:rsidP="005971BC" w:rsidRDefault="00925FA4" w14:paraId="3A35A2A9" w14:textId="77777777">
            <w:pPr>
              <w:rPr>
                <w:rFonts w:cs="Calibri"/>
                <w:b/>
                <w:bCs/>
                <w:sz w:val="16"/>
                <w:szCs w:val="16"/>
              </w:rPr>
            </w:pPr>
            <w:r w:rsidRPr="000B6431">
              <w:rPr>
                <w:rFonts w:cs="Calibri"/>
                <w:b/>
                <w:bCs/>
                <w:sz w:val="16"/>
                <w:szCs w:val="16"/>
              </w:rPr>
              <w:t>Perioden</w:t>
            </w:r>
          </w:p>
        </w:tc>
        <w:tc>
          <w:tcPr>
            <w:tcW w:w="1743" w:type="dxa"/>
          </w:tcPr>
          <w:p w:rsidRPr="000B6431" w:rsidR="008636B8" w:rsidP="005971BC" w:rsidRDefault="00925FA4" w14:paraId="36AE0EE1" w14:textId="77777777">
            <w:pPr>
              <w:rPr>
                <w:rFonts w:cs="Calibri"/>
                <w:b/>
                <w:bCs/>
                <w:sz w:val="16"/>
                <w:szCs w:val="16"/>
              </w:rPr>
            </w:pPr>
            <w:r w:rsidRPr="000B6431">
              <w:rPr>
                <w:rFonts w:cs="Calibri"/>
                <w:b/>
                <w:bCs/>
                <w:sz w:val="16"/>
                <w:szCs w:val="16"/>
              </w:rPr>
              <w:t>aantal</w:t>
            </w:r>
          </w:p>
        </w:tc>
        <w:tc>
          <w:tcPr>
            <w:tcW w:w="1113" w:type="dxa"/>
          </w:tcPr>
          <w:p w:rsidRPr="000B6431" w:rsidR="008636B8" w:rsidP="005971BC" w:rsidRDefault="00925FA4" w14:paraId="4E7D8D47" w14:textId="77777777">
            <w:pPr>
              <w:rPr>
                <w:rFonts w:cs="Calibri"/>
                <w:b/>
                <w:bCs/>
                <w:sz w:val="16"/>
                <w:szCs w:val="16"/>
              </w:rPr>
            </w:pPr>
            <w:r w:rsidRPr="000B6431">
              <w:rPr>
                <w:rFonts w:cs="Calibri"/>
                <w:b/>
                <w:bCs/>
                <w:sz w:val="16"/>
                <w:szCs w:val="16"/>
              </w:rPr>
              <w:t>aantal</w:t>
            </w:r>
          </w:p>
        </w:tc>
        <w:tc>
          <w:tcPr>
            <w:tcW w:w="978" w:type="dxa"/>
          </w:tcPr>
          <w:p w:rsidRPr="000B6431" w:rsidR="008636B8" w:rsidP="005971BC" w:rsidRDefault="00925FA4" w14:paraId="41A1B7D5" w14:textId="77777777">
            <w:pPr>
              <w:rPr>
                <w:rFonts w:cs="Calibri"/>
                <w:b/>
                <w:bCs/>
                <w:sz w:val="16"/>
                <w:szCs w:val="16"/>
              </w:rPr>
            </w:pPr>
            <w:r w:rsidRPr="000B6431">
              <w:rPr>
                <w:rFonts w:cs="Calibri"/>
                <w:b/>
                <w:bCs/>
                <w:sz w:val="16"/>
                <w:szCs w:val="16"/>
              </w:rPr>
              <w:t>aantal</w:t>
            </w:r>
          </w:p>
        </w:tc>
        <w:tc>
          <w:tcPr>
            <w:tcW w:w="838" w:type="dxa"/>
          </w:tcPr>
          <w:p w:rsidRPr="000B6431" w:rsidR="008636B8" w:rsidP="005971BC" w:rsidRDefault="00925FA4" w14:paraId="74163474" w14:textId="77777777">
            <w:pPr>
              <w:rPr>
                <w:rFonts w:cs="Calibri"/>
                <w:b/>
                <w:bCs/>
                <w:sz w:val="16"/>
                <w:szCs w:val="16"/>
              </w:rPr>
            </w:pPr>
            <w:r w:rsidRPr="000B6431">
              <w:rPr>
                <w:rFonts w:cs="Calibri"/>
                <w:b/>
                <w:bCs/>
                <w:sz w:val="16"/>
                <w:szCs w:val="16"/>
              </w:rPr>
              <w:t>%</w:t>
            </w:r>
          </w:p>
        </w:tc>
        <w:tc>
          <w:tcPr>
            <w:tcW w:w="968" w:type="dxa"/>
          </w:tcPr>
          <w:p w:rsidRPr="000B6431" w:rsidR="008636B8" w:rsidP="005971BC" w:rsidRDefault="00925FA4" w14:paraId="12E72A53" w14:textId="77777777">
            <w:pPr>
              <w:rPr>
                <w:rFonts w:cs="Calibri"/>
                <w:b/>
                <w:bCs/>
                <w:sz w:val="16"/>
                <w:szCs w:val="16"/>
              </w:rPr>
            </w:pPr>
            <w:r w:rsidRPr="000B6431">
              <w:rPr>
                <w:rFonts w:cs="Calibri"/>
                <w:b/>
                <w:bCs/>
                <w:sz w:val="16"/>
                <w:szCs w:val="16"/>
              </w:rPr>
              <w:t>aantal</w:t>
            </w:r>
          </w:p>
        </w:tc>
        <w:tc>
          <w:tcPr>
            <w:tcW w:w="773" w:type="dxa"/>
          </w:tcPr>
          <w:p w:rsidRPr="000B6431" w:rsidR="008636B8" w:rsidP="005971BC" w:rsidRDefault="00925FA4" w14:paraId="494F6015" w14:textId="77777777">
            <w:pPr>
              <w:rPr>
                <w:rFonts w:cs="Calibri"/>
                <w:b/>
                <w:bCs/>
                <w:sz w:val="16"/>
                <w:szCs w:val="16"/>
              </w:rPr>
            </w:pPr>
            <w:r w:rsidRPr="000B6431">
              <w:rPr>
                <w:rFonts w:cs="Calibri"/>
                <w:b/>
                <w:bCs/>
                <w:sz w:val="16"/>
                <w:szCs w:val="16"/>
              </w:rPr>
              <w:t>%</w:t>
            </w:r>
          </w:p>
        </w:tc>
      </w:tr>
      <w:tr w:rsidR="0059055D" w:rsidTr="00C5167A" w14:paraId="305C711C" w14:textId="77777777">
        <w:tc>
          <w:tcPr>
            <w:tcW w:w="1111" w:type="dxa"/>
          </w:tcPr>
          <w:p w:rsidRPr="000B6431" w:rsidR="008636B8" w:rsidP="005971BC" w:rsidRDefault="00925FA4" w14:paraId="1AF79961" w14:textId="77777777">
            <w:pPr>
              <w:rPr>
                <w:rFonts w:cs="Calibri"/>
                <w:sz w:val="16"/>
                <w:szCs w:val="16"/>
              </w:rPr>
            </w:pPr>
            <w:r w:rsidRPr="000B6431">
              <w:rPr>
                <w:rFonts w:cs="Calibri"/>
                <w:sz w:val="16"/>
                <w:szCs w:val="16"/>
              </w:rPr>
              <w:t>2021</w:t>
            </w:r>
          </w:p>
        </w:tc>
        <w:tc>
          <w:tcPr>
            <w:tcW w:w="1743" w:type="dxa"/>
          </w:tcPr>
          <w:p w:rsidRPr="000B6431" w:rsidR="008636B8" w:rsidP="005971BC" w:rsidRDefault="00925FA4" w14:paraId="27C3D0BE" w14:textId="77777777">
            <w:pPr>
              <w:rPr>
                <w:rFonts w:cs="Calibri"/>
                <w:sz w:val="16"/>
                <w:szCs w:val="16"/>
              </w:rPr>
            </w:pPr>
            <w:r w:rsidRPr="000B6431">
              <w:rPr>
                <w:rFonts w:cs="Calibri"/>
                <w:sz w:val="16"/>
                <w:szCs w:val="16"/>
              </w:rPr>
              <w:t>652970</w:t>
            </w:r>
          </w:p>
        </w:tc>
        <w:tc>
          <w:tcPr>
            <w:tcW w:w="1113" w:type="dxa"/>
          </w:tcPr>
          <w:p w:rsidRPr="000B6431" w:rsidR="008636B8" w:rsidP="005971BC" w:rsidRDefault="00925FA4" w14:paraId="1E2BCCD6" w14:textId="77777777">
            <w:pPr>
              <w:rPr>
                <w:rFonts w:cs="Calibri"/>
                <w:sz w:val="16"/>
                <w:szCs w:val="16"/>
              </w:rPr>
            </w:pPr>
            <w:r w:rsidRPr="000B6431">
              <w:rPr>
                <w:rFonts w:cs="Calibri"/>
                <w:sz w:val="16"/>
                <w:szCs w:val="16"/>
              </w:rPr>
              <w:t>304760</w:t>
            </w:r>
          </w:p>
        </w:tc>
        <w:tc>
          <w:tcPr>
            <w:tcW w:w="978" w:type="dxa"/>
          </w:tcPr>
          <w:p w:rsidRPr="000B6431" w:rsidR="008636B8" w:rsidP="005971BC" w:rsidRDefault="00925FA4" w14:paraId="115DEFFB" w14:textId="77777777">
            <w:pPr>
              <w:rPr>
                <w:rFonts w:cs="Calibri"/>
                <w:sz w:val="16"/>
                <w:szCs w:val="16"/>
              </w:rPr>
            </w:pPr>
            <w:r w:rsidRPr="000B6431">
              <w:rPr>
                <w:rFonts w:cs="Calibri"/>
                <w:sz w:val="16"/>
                <w:szCs w:val="16"/>
              </w:rPr>
              <w:t>79630</w:t>
            </w:r>
          </w:p>
        </w:tc>
        <w:tc>
          <w:tcPr>
            <w:tcW w:w="838" w:type="dxa"/>
          </w:tcPr>
          <w:p w:rsidRPr="000B6431" w:rsidR="008636B8" w:rsidP="005971BC" w:rsidRDefault="00925FA4" w14:paraId="5BCC3989" w14:textId="77777777">
            <w:pPr>
              <w:rPr>
                <w:rFonts w:cs="Calibri"/>
                <w:sz w:val="16"/>
                <w:szCs w:val="16"/>
              </w:rPr>
            </w:pPr>
            <w:r w:rsidRPr="000B6431">
              <w:rPr>
                <w:rFonts w:cs="Calibri"/>
                <w:sz w:val="16"/>
                <w:szCs w:val="16"/>
              </w:rPr>
              <w:t>26,1</w:t>
            </w:r>
          </w:p>
        </w:tc>
        <w:tc>
          <w:tcPr>
            <w:tcW w:w="968" w:type="dxa"/>
          </w:tcPr>
          <w:p w:rsidRPr="000B6431" w:rsidR="008636B8" w:rsidP="005971BC" w:rsidRDefault="00925FA4" w14:paraId="44C8364E" w14:textId="77777777">
            <w:pPr>
              <w:rPr>
                <w:rFonts w:cs="Calibri"/>
                <w:sz w:val="16"/>
                <w:szCs w:val="16"/>
              </w:rPr>
            </w:pPr>
            <w:r w:rsidRPr="000B6431">
              <w:rPr>
                <w:rFonts w:cs="Calibri"/>
                <w:sz w:val="16"/>
                <w:szCs w:val="16"/>
              </w:rPr>
              <w:t>11715</w:t>
            </w:r>
          </w:p>
        </w:tc>
        <w:tc>
          <w:tcPr>
            <w:tcW w:w="773" w:type="dxa"/>
          </w:tcPr>
          <w:p w:rsidRPr="000B6431" w:rsidR="008636B8" w:rsidP="005971BC" w:rsidRDefault="00925FA4" w14:paraId="4FD819A3" w14:textId="77777777">
            <w:pPr>
              <w:rPr>
                <w:rFonts w:cs="Calibri"/>
                <w:sz w:val="16"/>
                <w:szCs w:val="16"/>
              </w:rPr>
            </w:pPr>
            <w:r w:rsidRPr="000B6431">
              <w:rPr>
                <w:rFonts w:cs="Calibri"/>
                <w:sz w:val="16"/>
                <w:szCs w:val="16"/>
              </w:rPr>
              <w:t>3,8</w:t>
            </w:r>
          </w:p>
        </w:tc>
      </w:tr>
      <w:tr w:rsidR="0059055D" w:rsidTr="00C5167A" w14:paraId="3D438DF0" w14:textId="77777777">
        <w:tc>
          <w:tcPr>
            <w:tcW w:w="1111" w:type="dxa"/>
          </w:tcPr>
          <w:p w:rsidRPr="000B6431" w:rsidR="008636B8" w:rsidP="005971BC" w:rsidRDefault="00925FA4" w14:paraId="656C126A" w14:textId="77777777">
            <w:pPr>
              <w:rPr>
                <w:rFonts w:cs="Calibri"/>
                <w:sz w:val="16"/>
                <w:szCs w:val="16"/>
              </w:rPr>
            </w:pPr>
            <w:r w:rsidRPr="000B6431">
              <w:rPr>
                <w:rFonts w:cs="Calibri"/>
                <w:sz w:val="16"/>
                <w:szCs w:val="16"/>
              </w:rPr>
              <w:t>2022</w:t>
            </w:r>
          </w:p>
        </w:tc>
        <w:tc>
          <w:tcPr>
            <w:tcW w:w="1743" w:type="dxa"/>
          </w:tcPr>
          <w:p w:rsidRPr="000B6431" w:rsidR="008636B8" w:rsidP="005971BC" w:rsidRDefault="00925FA4" w14:paraId="7E0B6524" w14:textId="77777777">
            <w:pPr>
              <w:rPr>
                <w:rFonts w:cs="Calibri"/>
                <w:sz w:val="16"/>
                <w:szCs w:val="16"/>
              </w:rPr>
            </w:pPr>
            <w:r w:rsidRPr="000B6431">
              <w:rPr>
                <w:rFonts w:cs="Calibri"/>
                <w:sz w:val="16"/>
                <w:szCs w:val="16"/>
              </w:rPr>
              <w:t>667420</w:t>
            </w:r>
          </w:p>
        </w:tc>
        <w:tc>
          <w:tcPr>
            <w:tcW w:w="1113" w:type="dxa"/>
          </w:tcPr>
          <w:p w:rsidRPr="000B6431" w:rsidR="008636B8" w:rsidP="005971BC" w:rsidRDefault="00925FA4" w14:paraId="163400DB" w14:textId="77777777">
            <w:pPr>
              <w:rPr>
                <w:rFonts w:cs="Calibri"/>
                <w:sz w:val="16"/>
                <w:szCs w:val="16"/>
              </w:rPr>
            </w:pPr>
            <w:r w:rsidRPr="000B6431">
              <w:rPr>
                <w:rFonts w:cs="Calibri"/>
                <w:sz w:val="16"/>
                <w:szCs w:val="16"/>
              </w:rPr>
              <w:t>309615</w:t>
            </w:r>
          </w:p>
        </w:tc>
        <w:tc>
          <w:tcPr>
            <w:tcW w:w="978" w:type="dxa"/>
          </w:tcPr>
          <w:p w:rsidRPr="000B6431" w:rsidR="008636B8" w:rsidP="005971BC" w:rsidRDefault="00925FA4" w14:paraId="64117EE3" w14:textId="77777777">
            <w:pPr>
              <w:rPr>
                <w:rFonts w:cs="Calibri"/>
                <w:sz w:val="16"/>
                <w:szCs w:val="16"/>
              </w:rPr>
            </w:pPr>
            <w:r w:rsidRPr="000B6431">
              <w:rPr>
                <w:rFonts w:cs="Calibri"/>
                <w:sz w:val="16"/>
                <w:szCs w:val="16"/>
              </w:rPr>
              <w:t>80230</w:t>
            </w:r>
          </w:p>
        </w:tc>
        <w:tc>
          <w:tcPr>
            <w:tcW w:w="838" w:type="dxa"/>
          </w:tcPr>
          <w:p w:rsidRPr="000B6431" w:rsidR="008636B8" w:rsidP="005971BC" w:rsidRDefault="00925FA4" w14:paraId="0E3DC68D" w14:textId="77777777">
            <w:pPr>
              <w:rPr>
                <w:rFonts w:cs="Calibri"/>
                <w:sz w:val="16"/>
                <w:szCs w:val="16"/>
              </w:rPr>
            </w:pPr>
            <w:r w:rsidRPr="000B6431">
              <w:rPr>
                <w:rFonts w:cs="Calibri"/>
                <w:sz w:val="16"/>
                <w:szCs w:val="16"/>
              </w:rPr>
              <w:t>25,9</w:t>
            </w:r>
          </w:p>
        </w:tc>
        <w:tc>
          <w:tcPr>
            <w:tcW w:w="968" w:type="dxa"/>
          </w:tcPr>
          <w:p w:rsidRPr="000B6431" w:rsidR="008636B8" w:rsidP="005971BC" w:rsidRDefault="00925FA4" w14:paraId="72F6BAE7" w14:textId="77777777">
            <w:pPr>
              <w:rPr>
                <w:rFonts w:cs="Calibri"/>
                <w:sz w:val="16"/>
                <w:szCs w:val="16"/>
              </w:rPr>
            </w:pPr>
            <w:r w:rsidRPr="000B6431">
              <w:rPr>
                <w:rFonts w:cs="Calibri"/>
                <w:sz w:val="16"/>
                <w:szCs w:val="16"/>
              </w:rPr>
              <w:t>10610</w:t>
            </w:r>
          </w:p>
        </w:tc>
        <w:tc>
          <w:tcPr>
            <w:tcW w:w="773" w:type="dxa"/>
          </w:tcPr>
          <w:p w:rsidRPr="000B6431" w:rsidR="008636B8" w:rsidP="005971BC" w:rsidRDefault="00925FA4" w14:paraId="7E6D2C25" w14:textId="77777777">
            <w:pPr>
              <w:rPr>
                <w:rFonts w:cs="Calibri"/>
                <w:sz w:val="16"/>
                <w:szCs w:val="16"/>
              </w:rPr>
            </w:pPr>
            <w:r w:rsidRPr="000B6431">
              <w:rPr>
                <w:rFonts w:cs="Calibri"/>
                <w:sz w:val="16"/>
                <w:szCs w:val="16"/>
              </w:rPr>
              <w:t>3,4</w:t>
            </w:r>
          </w:p>
        </w:tc>
      </w:tr>
      <w:tr w:rsidR="0059055D" w:rsidTr="00C5167A" w14:paraId="5CDE5F22" w14:textId="77777777">
        <w:tc>
          <w:tcPr>
            <w:tcW w:w="1111" w:type="dxa"/>
          </w:tcPr>
          <w:p w:rsidRPr="000B6431" w:rsidR="008636B8" w:rsidP="005971BC" w:rsidRDefault="00925FA4" w14:paraId="63A90BD3" w14:textId="77777777">
            <w:pPr>
              <w:rPr>
                <w:rFonts w:cs="Calibri"/>
                <w:sz w:val="16"/>
                <w:szCs w:val="16"/>
              </w:rPr>
            </w:pPr>
            <w:r w:rsidRPr="000B6431">
              <w:rPr>
                <w:rFonts w:cs="Calibri"/>
                <w:sz w:val="16"/>
                <w:szCs w:val="16"/>
              </w:rPr>
              <w:t>2023</w:t>
            </w:r>
          </w:p>
        </w:tc>
        <w:tc>
          <w:tcPr>
            <w:tcW w:w="1743" w:type="dxa"/>
          </w:tcPr>
          <w:p w:rsidRPr="000B6431" w:rsidR="008636B8" w:rsidP="005971BC" w:rsidRDefault="00925FA4" w14:paraId="67377D1C" w14:textId="77777777">
            <w:pPr>
              <w:rPr>
                <w:rFonts w:cs="Calibri"/>
                <w:sz w:val="16"/>
                <w:szCs w:val="16"/>
              </w:rPr>
            </w:pPr>
            <w:r w:rsidRPr="000B6431">
              <w:rPr>
                <w:rFonts w:cs="Calibri"/>
                <w:sz w:val="16"/>
                <w:szCs w:val="16"/>
              </w:rPr>
              <w:t>702100</w:t>
            </w:r>
          </w:p>
        </w:tc>
        <w:tc>
          <w:tcPr>
            <w:tcW w:w="1113" w:type="dxa"/>
          </w:tcPr>
          <w:p w:rsidRPr="000B6431" w:rsidR="008636B8" w:rsidP="005971BC" w:rsidRDefault="00925FA4" w14:paraId="56C784BF" w14:textId="77777777">
            <w:pPr>
              <w:rPr>
                <w:rFonts w:cs="Calibri"/>
                <w:sz w:val="16"/>
                <w:szCs w:val="16"/>
              </w:rPr>
            </w:pPr>
            <w:r w:rsidRPr="000B6431">
              <w:rPr>
                <w:rFonts w:cs="Calibri"/>
                <w:sz w:val="16"/>
                <w:szCs w:val="16"/>
              </w:rPr>
              <w:t>326450</w:t>
            </w:r>
          </w:p>
        </w:tc>
        <w:tc>
          <w:tcPr>
            <w:tcW w:w="978" w:type="dxa"/>
          </w:tcPr>
          <w:p w:rsidRPr="000B6431" w:rsidR="008636B8" w:rsidP="005971BC" w:rsidRDefault="00925FA4" w14:paraId="3F3C6A9B" w14:textId="77777777">
            <w:pPr>
              <w:rPr>
                <w:rFonts w:cs="Calibri"/>
                <w:sz w:val="16"/>
                <w:szCs w:val="16"/>
              </w:rPr>
            </w:pPr>
            <w:r w:rsidRPr="000B6431">
              <w:rPr>
                <w:rFonts w:cs="Calibri"/>
                <w:sz w:val="16"/>
                <w:szCs w:val="16"/>
              </w:rPr>
              <w:t>83235</w:t>
            </w:r>
          </w:p>
        </w:tc>
        <w:tc>
          <w:tcPr>
            <w:tcW w:w="838" w:type="dxa"/>
          </w:tcPr>
          <w:p w:rsidRPr="000B6431" w:rsidR="008636B8" w:rsidP="005971BC" w:rsidRDefault="00925FA4" w14:paraId="0BD28046" w14:textId="77777777">
            <w:pPr>
              <w:rPr>
                <w:rFonts w:cs="Calibri"/>
                <w:sz w:val="16"/>
                <w:szCs w:val="16"/>
              </w:rPr>
            </w:pPr>
            <w:r w:rsidRPr="000B6431">
              <w:rPr>
                <w:rFonts w:cs="Calibri"/>
                <w:sz w:val="16"/>
                <w:szCs w:val="16"/>
              </w:rPr>
              <w:t>25,5</w:t>
            </w:r>
          </w:p>
        </w:tc>
        <w:tc>
          <w:tcPr>
            <w:tcW w:w="968" w:type="dxa"/>
          </w:tcPr>
          <w:p w:rsidRPr="000B6431" w:rsidR="008636B8" w:rsidP="005971BC" w:rsidRDefault="00925FA4" w14:paraId="258FA73E" w14:textId="77777777">
            <w:pPr>
              <w:rPr>
                <w:rFonts w:cs="Calibri"/>
                <w:sz w:val="16"/>
                <w:szCs w:val="16"/>
              </w:rPr>
            </w:pPr>
            <w:r w:rsidRPr="000B6431">
              <w:rPr>
                <w:rFonts w:cs="Calibri"/>
                <w:sz w:val="16"/>
                <w:szCs w:val="16"/>
              </w:rPr>
              <w:t>10935</w:t>
            </w:r>
          </w:p>
        </w:tc>
        <w:tc>
          <w:tcPr>
            <w:tcW w:w="773" w:type="dxa"/>
          </w:tcPr>
          <w:p w:rsidRPr="000B6431" w:rsidR="008636B8" w:rsidP="005971BC" w:rsidRDefault="00925FA4" w14:paraId="130FB6A4" w14:textId="77777777">
            <w:pPr>
              <w:rPr>
                <w:rFonts w:cs="Calibri"/>
                <w:sz w:val="16"/>
                <w:szCs w:val="16"/>
              </w:rPr>
            </w:pPr>
            <w:r w:rsidRPr="000B6431">
              <w:rPr>
                <w:rFonts w:cs="Calibri"/>
                <w:sz w:val="16"/>
                <w:szCs w:val="16"/>
              </w:rPr>
              <w:t>3,3</w:t>
            </w:r>
          </w:p>
        </w:tc>
      </w:tr>
      <w:tr w:rsidR="0059055D" w:rsidTr="00C5167A" w14:paraId="4A5F3833" w14:textId="77777777">
        <w:tc>
          <w:tcPr>
            <w:tcW w:w="1111" w:type="dxa"/>
          </w:tcPr>
          <w:p w:rsidRPr="000B6431" w:rsidR="008636B8" w:rsidP="005971BC" w:rsidRDefault="00925FA4" w14:paraId="59F485F9" w14:textId="77777777">
            <w:pPr>
              <w:rPr>
                <w:rFonts w:cs="Calibri"/>
                <w:sz w:val="16"/>
                <w:szCs w:val="16"/>
              </w:rPr>
            </w:pPr>
            <w:r w:rsidRPr="000B6431">
              <w:rPr>
                <w:rFonts w:cs="Calibri"/>
                <w:sz w:val="16"/>
                <w:szCs w:val="16"/>
              </w:rPr>
              <w:t>2024</w:t>
            </w:r>
          </w:p>
        </w:tc>
        <w:tc>
          <w:tcPr>
            <w:tcW w:w="1743" w:type="dxa"/>
          </w:tcPr>
          <w:p w:rsidRPr="000B6431" w:rsidR="008636B8" w:rsidP="005971BC" w:rsidRDefault="00925FA4" w14:paraId="14C48D82" w14:textId="77777777">
            <w:pPr>
              <w:rPr>
                <w:rFonts w:cs="Calibri"/>
                <w:sz w:val="16"/>
                <w:szCs w:val="16"/>
              </w:rPr>
            </w:pPr>
            <w:r w:rsidRPr="000B6431">
              <w:rPr>
                <w:rFonts w:cs="Calibri"/>
                <w:sz w:val="16"/>
                <w:szCs w:val="16"/>
              </w:rPr>
              <w:t>709935</w:t>
            </w:r>
          </w:p>
        </w:tc>
        <w:tc>
          <w:tcPr>
            <w:tcW w:w="1113" w:type="dxa"/>
          </w:tcPr>
          <w:p w:rsidRPr="000B6431" w:rsidR="008636B8" w:rsidP="005971BC" w:rsidRDefault="00925FA4" w14:paraId="537564DB" w14:textId="77777777">
            <w:pPr>
              <w:rPr>
                <w:rFonts w:cs="Calibri"/>
                <w:sz w:val="16"/>
                <w:szCs w:val="16"/>
              </w:rPr>
            </w:pPr>
            <w:r w:rsidRPr="000B6431">
              <w:rPr>
                <w:rFonts w:cs="Calibri"/>
                <w:sz w:val="16"/>
                <w:szCs w:val="16"/>
              </w:rPr>
              <w:t>323860</w:t>
            </w:r>
          </w:p>
        </w:tc>
        <w:tc>
          <w:tcPr>
            <w:tcW w:w="978" w:type="dxa"/>
          </w:tcPr>
          <w:p w:rsidRPr="000B6431" w:rsidR="008636B8" w:rsidP="005971BC" w:rsidRDefault="00925FA4" w14:paraId="59AAFAFA" w14:textId="77777777">
            <w:pPr>
              <w:rPr>
                <w:rFonts w:cs="Calibri"/>
                <w:sz w:val="16"/>
                <w:szCs w:val="16"/>
              </w:rPr>
            </w:pPr>
            <w:r w:rsidRPr="000B6431">
              <w:rPr>
                <w:rFonts w:cs="Calibri"/>
                <w:sz w:val="16"/>
                <w:szCs w:val="16"/>
              </w:rPr>
              <w:t>84275</w:t>
            </w:r>
          </w:p>
        </w:tc>
        <w:tc>
          <w:tcPr>
            <w:tcW w:w="838" w:type="dxa"/>
          </w:tcPr>
          <w:p w:rsidRPr="000B6431" w:rsidR="008636B8" w:rsidP="005971BC" w:rsidRDefault="00925FA4" w14:paraId="0F6B255C" w14:textId="77777777">
            <w:pPr>
              <w:rPr>
                <w:rFonts w:cs="Calibri"/>
                <w:sz w:val="16"/>
                <w:szCs w:val="16"/>
              </w:rPr>
            </w:pPr>
            <w:r w:rsidRPr="000B6431">
              <w:rPr>
                <w:rFonts w:cs="Calibri"/>
                <w:sz w:val="16"/>
                <w:szCs w:val="16"/>
              </w:rPr>
              <w:t>26</w:t>
            </w:r>
          </w:p>
        </w:tc>
        <w:tc>
          <w:tcPr>
            <w:tcW w:w="968" w:type="dxa"/>
          </w:tcPr>
          <w:p w:rsidRPr="000B6431" w:rsidR="008636B8" w:rsidP="005971BC" w:rsidRDefault="00925FA4" w14:paraId="1C84FA6A" w14:textId="77777777">
            <w:pPr>
              <w:rPr>
                <w:rFonts w:cs="Calibri"/>
                <w:sz w:val="16"/>
                <w:szCs w:val="16"/>
              </w:rPr>
            </w:pPr>
            <w:r w:rsidRPr="000B6431">
              <w:rPr>
                <w:rFonts w:cs="Calibri"/>
                <w:sz w:val="16"/>
                <w:szCs w:val="16"/>
              </w:rPr>
              <w:t>10200</w:t>
            </w:r>
          </w:p>
        </w:tc>
        <w:tc>
          <w:tcPr>
            <w:tcW w:w="773" w:type="dxa"/>
          </w:tcPr>
          <w:p w:rsidRPr="000B6431" w:rsidR="008636B8" w:rsidP="005971BC" w:rsidRDefault="00925FA4" w14:paraId="34876CA1" w14:textId="77777777">
            <w:pPr>
              <w:rPr>
                <w:rFonts w:cs="Calibri"/>
                <w:sz w:val="16"/>
                <w:szCs w:val="16"/>
              </w:rPr>
            </w:pPr>
            <w:r w:rsidRPr="000B6431">
              <w:rPr>
                <w:rFonts w:cs="Calibri"/>
                <w:sz w:val="16"/>
                <w:szCs w:val="16"/>
              </w:rPr>
              <w:t>3,1</w:t>
            </w:r>
          </w:p>
        </w:tc>
      </w:tr>
      <w:tr w:rsidR="0059055D" w:rsidTr="00C5167A" w14:paraId="00ACF771" w14:textId="77777777">
        <w:tc>
          <w:tcPr>
            <w:tcW w:w="1111" w:type="dxa"/>
          </w:tcPr>
          <w:p w:rsidRPr="000B6431" w:rsidR="008636B8" w:rsidP="005971BC" w:rsidRDefault="00925FA4" w14:paraId="41FBE2F4" w14:textId="77777777">
            <w:pPr>
              <w:rPr>
                <w:rFonts w:cs="Calibri"/>
                <w:sz w:val="16"/>
                <w:szCs w:val="16"/>
              </w:rPr>
            </w:pPr>
            <w:r w:rsidRPr="000B6431">
              <w:rPr>
                <w:rFonts w:cs="Calibri"/>
                <w:sz w:val="16"/>
                <w:szCs w:val="16"/>
              </w:rPr>
              <w:t>2025*</w:t>
            </w:r>
          </w:p>
        </w:tc>
        <w:tc>
          <w:tcPr>
            <w:tcW w:w="1743" w:type="dxa"/>
          </w:tcPr>
          <w:p w:rsidRPr="000B6431" w:rsidR="008636B8" w:rsidP="005971BC" w:rsidRDefault="00925FA4" w14:paraId="773E9017" w14:textId="77777777">
            <w:pPr>
              <w:rPr>
                <w:rFonts w:cs="Calibri"/>
                <w:sz w:val="16"/>
                <w:szCs w:val="16"/>
              </w:rPr>
            </w:pPr>
            <w:r w:rsidRPr="000B6431">
              <w:rPr>
                <w:rFonts w:cs="Calibri"/>
                <w:sz w:val="16"/>
                <w:szCs w:val="16"/>
              </w:rPr>
              <w:t>673075</w:t>
            </w:r>
          </w:p>
        </w:tc>
        <w:tc>
          <w:tcPr>
            <w:tcW w:w="1113" w:type="dxa"/>
          </w:tcPr>
          <w:p w:rsidRPr="000B6431" w:rsidR="008636B8" w:rsidP="005971BC" w:rsidRDefault="00925FA4" w14:paraId="362AC050" w14:textId="77777777">
            <w:pPr>
              <w:rPr>
                <w:rFonts w:cs="Calibri"/>
                <w:sz w:val="16"/>
                <w:szCs w:val="16"/>
              </w:rPr>
            </w:pPr>
            <w:r w:rsidRPr="000B6431">
              <w:rPr>
                <w:rFonts w:cs="Calibri"/>
                <w:sz w:val="16"/>
                <w:szCs w:val="16"/>
              </w:rPr>
              <w:t>288685</w:t>
            </w:r>
          </w:p>
        </w:tc>
        <w:tc>
          <w:tcPr>
            <w:tcW w:w="978" w:type="dxa"/>
          </w:tcPr>
          <w:p w:rsidRPr="000B6431" w:rsidR="008636B8" w:rsidP="005971BC" w:rsidRDefault="00925FA4" w14:paraId="21207D94" w14:textId="77777777">
            <w:pPr>
              <w:rPr>
                <w:rFonts w:cs="Calibri"/>
                <w:sz w:val="16"/>
                <w:szCs w:val="16"/>
              </w:rPr>
            </w:pPr>
            <w:r w:rsidRPr="000B6431">
              <w:rPr>
                <w:rFonts w:cs="Calibri"/>
                <w:sz w:val="16"/>
                <w:szCs w:val="16"/>
              </w:rPr>
              <w:t>77350</w:t>
            </w:r>
          </w:p>
        </w:tc>
        <w:tc>
          <w:tcPr>
            <w:tcW w:w="838" w:type="dxa"/>
          </w:tcPr>
          <w:p w:rsidRPr="000B6431" w:rsidR="008636B8" w:rsidP="005971BC" w:rsidRDefault="00925FA4" w14:paraId="767E594D" w14:textId="77777777">
            <w:pPr>
              <w:rPr>
                <w:rFonts w:cs="Calibri"/>
                <w:sz w:val="16"/>
                <w:szCs w:val="16"/>
              </w:rPr>
            </w:pPr>
            <w:r w:rsidRPr="000B6431">
              <w:rPr>
                <w:rFonts w:cs="Calibri"/>
                <w:sz w:val="16"/>
                <w:szCs w:val="16"/>
              </w:rPr>
              <w:t>26,8</w:t>
            </w:r>
          </w:p>
        </w:tc>
        <w:tc>
          <w:tcPr>
            <w:tcW w:w="968" w:type="dxa"/>
          </w:tcPr>
          <w:p w:rsidRPr="000B6431" w:rsidR="008636B8" w:rsidP="005971BC" w:rsidRDefault="00925FA4" w14:paraId="6834C433" w14:textId="77777777">
            <w:pPr>
              <w:rPr>
                <w:rFonts w:cs="Calibri"/>
                <w:sz w:val="16"/>
                <w:szCs w:val="16"/>
              </w:rPr>
            </w:pPr>
            <w:r w:rsidRPr="000B6431">
              <w:rPr>
                <w:rFonts w:cs="Calibri"/>
                <w:sz w:val="16"/>
                <w:szCs w:val="16"/>
              </w:rPr>
              <w:t>9665</w:t>
            </w:r>
          </w:p>
        </w:tc>
        <w:tc>
          <w:tcPr>
            <w:tcW w:w="773" w:type="dxa"/>
          </w:tcPr>
          <w:p w:rsidRPr="000B6431" w:rsidR="008636B8" w:rsidP="005971BC" w:rsidRDefault="00925FA4" w14:paraId="4B57C1A7" w14:textId="77777777">
            <w:pPr>
              <w:rPr>
                <w:rFonts w:cs="Calibri"/>
                <w:sz w:val="16"/>
                <w:szCs w:val="16"/>
              </w:rPr>
            </w:pPr>
            <w:r w:rsidRPr="000B6431">
              <w:rPr>
                <w:rFonts w:cs="Calibri"/>
                <w:sz w:val="16"/>
                <w:szCs w:val="16"/>
              </w:rPr>
              <w:t>3,3</w:t>
            </w:r>
          </w:p>
        </w:tc>
      </w:tr>
      <w:tr w:rsidR="0059055D" w:rsidTr="00C5167A" w14:paraId="02662AD2" w14:textId="77777777">
        <w:tc>
          <w:tcPr>
            <w:tcW w:w="1111" w:type="dxa"/>
          </w:tcPr>
          <w:p w:rsidRPr="000B6431" w:rsidR="008636B8" w:rsidP="005971BC" w:rsidRDefault="008636B8" w14:paraId="069D6061" w14:textId="77777777">
            <w:pPr>
              <w:rPr>
                <w:rFonts w:cs="Calibri"/>
                <w:sz w:val="16"/>
                <w:szCs w:val="16"/>
              </w:rPr>
            </w:pPr>
          </w:p>
        </w:tc>
        <w:tc>
          <w:tcPr>
            <w:tcW w:w="1743" w:type="dxa"/>
          </w:tcPr>
          <w:p w:rsidRPr="000B6431" w:rsidR="008636B8" w:rsidP="005971BC" w:rsidRDefault="008636B8" w14:paraId="5E8710CD" w14:textId="77777777">
            <w:pPr>
              <w:rPr>
                <w:rFonts w:cs="Calibri"/>
                <w:sz w:val="16"/>
                <w:szCs w:val="16"/>
              </w:rPr>
            </w:pPr>
          </w:p>
        </w:tc>
        <w:tc>
          <w:tcPr>
            <w:tcW w:w="1113" w:type="dxa"/>
          </w:tcPr>
          <w:p w:rsidRPr="000B6431" w:rsidR="008636B8" w:rsidP="005971BC" w:rsidRDefault="008636B8" w14:paraId="7E9C6A35" w14:textId="77777777">
            <w:pPr>
              <w:rPr>
                <w:rFonts w:cs="Calibri"/>
                <w:sz w:val="16"/>
                <w:szCs w:val="16"/>
              </w:rPr>
            </w:pPr>
          </w:p>
        </w:tc>
        <w:tc>
          <w:tcPr>
            <w:tcW w:w="978" w:type="dxa"/>
          </w:tcPr>
          <w:p w:rsidRPr="000B6431" w:rsidR="008636B8" w:rsidP="005971BC" w:rsidRDefault="008636B8" w14:paraId="51A37D1F" w14:textId="77777777">
            <w:pPr>
              <w:rPr>
                <w:rFonts w:cs="Calibri"/>
                <w:sz w:val="16"/>
                <w:szCs w:val="16"/>
              </w:rPr>
            </w:pPr>
          </w:p>
        </w:tc>
        <w:tc>
          <w:tcPr>
            <w:tcW w:w="838" w:type="dxa"/>
          </w:tcPr>
          <w:p w:rsidRPr="000B6431" w:rsidR="008636B8" w:rsidP="005971BC" w:rsidRDefault="008636B8" w14:paraId="0803F07F" w14:textId="77777777">
            <w:pPr>
              <w:rPr>
                <w:rFonts w:cs="Calibri"/>
                <w:sz w:val="16"/>
                <w:szCs w:val="16"/>
              </w:rPr>
            </w:pPr>
          </w:p>
        </w:tc>
        <w:tc>
          <w:tcPr>
            <w:tcW w:w="968" w:type="dxa"/>
          </w:tcPr>
          <w:p w:rsidRPr="000B6431" w:rsidR="008636B8" w:rsidP="005971BC" w:rsidRDefault="008636B8" w14:paraId="1A2DF0A3" w14:textId="77777777">
            <w:pPr>
              <w:rPr>
                <w:rFonts w:cs="Calibri"/>
                <w:sz w:val="16"/>
                <w:szCs w:val="16"/>
              </w:rPr>
            </w:pPr>
          </w:p>
        </w:tc>
        <w:tc>
          <w:tcPr>
            <w:tcW w:w="773" w:type="dxa"/>
          </w:tcPr>
          <w:p w:rsidRPr="000B6431" w:rsidR="008636B8" w:rsidP="005971BC" w:rsidRDefault="008636B8" w14:paraId="6F754F0A" w14:textId="77777777">
            <w:pPr>
              <w:rPr>
                <w:rFonts w:cs="Calibri"/>
                <w:sz w:val="16"/>
                <w:szCs w:val="16"/>
              </w:rPr>
            </w:pPr>
          </w:p>
        </w:tc>
      </w:tr>
      <w:tr w:rsidR="0059055D" w:rsidTr="00C5167A" w14:paraId="2FD6329A" w14:textId="77777777">
        <w:tc>
          <w:tcPr>
            <w:tcW w:w="7524" w:type="dxa"/>
            <w:gridSpan w:val="7"/>
          </w:tcPr>
          <w:p w:rsidRPr="000B6431" w:rsidR="008636B8" w:rsidP="005971BC" w:rsidRDefault="00925FA4" w14:paraId="24857B41" w14:textId="77777777">
            <w:pPr>
              <w:rPr>
                <w:rFonts w:cs="Calibri"/>
                <w:sz w:val="16"/>
                <w:szCs w:val="16"/>
              </w:rPr>
            </w:pPr>
            <w:r w:rsidRPr="000B6431">
              <w:rPr>
                <w:rFonts w:cs="Calibri"/>
                <w:sz w:val="16"/>
                <w:szCs w:val="16"/>
              </w:rPr>
              <w:t>% t.o.v. totaal</w:t>
            </w:r>
            <w:r w:rsidR="00C5167A">
              <w:rPr>
                <w:rFonts w:cs="Calibri"/>
                <w:sz w:val="16"/>
                <w:szCs w:val="16"/>
              </w:rPr>
              <w:t xml:space="preserve"> aantal</w:t>
            </w:r>
            <w:r w:rsidRPr="000B6431">
              <w:rPr>
                <w:rFonts w:cs="Calibri"/>
                <w:sz w:val="16"/>
                <w:szCs w:val="16"/>
              </w:rPr>
              <w:t xml:space="preserve"> begonnen trajecten</w:t>
            </w:r>
          </w:p>
        </w:tc>
      </w:tr>
    </w:tbl>
    <w:p w:rsidR="008022F9" w:rsidP="008636B8" w:rsidRDefault="00925FA4" w14:paraId="475FFB16" w14:textId="77777777">
      <w:pPr>
        <w:rPr>
          <w:sz w:val="16"/>
          <w:szCs w:val="16"/>
        </w:rPr>
      </w:pPr>
      <w:r>
        <w:rPr>
          <w:sz w:val="16"/>
          <w:szCs w:val="16"/>
        </w:rPr>
        <w:t xml:space="preserve">*Betreft voorlopige </w:t>
      </w:r>
      <w:r>
        <w:rPr>
          <w:sz w:val="16"/>
          <w:szCs w:val="16"/>
        </w:rPr>
        <w:t>cijfers.</w:t>
      </w:r>
    </w:p>
    <w:p w:rsidRPr="007E4C2A" w:rsidR="008636B8" w:rsidP="008636B8" w:rsidRDefault="00925FA4" w14:paraId="48305D39" w14:textId="77777777">
      <w:pPr>
        <w:rPr>
          <w:vertAlign w:val="superscript"/>
        </w:rPr>
      </w:pPr>
      <w:r w:rsidRPr="000B6431">
        <w:rPr>
          <w:sz w:val="16"/>
          <w:szCs w:val="16"/>
        </w:rPr>
        <w:br/>
      </w:r>
      <w:r>
        <w:t xml:space="preserve">Voorts vraagt u naar de uitsplitsing hierin naar jeugdbescherming en jeugdreclassering. Hieronder is </w:t>
      </w:r>
      <w:r w:rsidR="009056F9">
        <w:t xml:space="preserve">in </w:t>
      </w:r>
      <w:r>
        <w:t xml:space="preserve">een tweetal tabellen de beschikbare informatie over het aantal jeugdigen met jeugdbescherming en/of jeugdreclassering weergegeven. Een verdere uitsplitsing naar </w:t>
      </w:r>
      <w:r w:rsidRPr="001F318E">
        <w:t>jeugdbescherming of jeugdreclassering</w:t>
      </w:r>
      <w:r>
        <w:t xml:space="preserve"> </w:t>
      </w:r>
      <w:r w:rsidR="009056F9">
        <w:t>(</w:t>
      </w:r>
      <w:r>
        <w:t>b</w:t>
      </w:r>
      <w:r w:rsidR="009056F9">
        <w:t>ijvoorbeeld</w:t>
      </w:r>
      <w:r>
        <w:t xml:space="preserve"> naar de wijze van de start van het traject</w:t>
      </w:r>
      <w:r w:rsidR="009056F9">
        <w:t>)</w:t>
      </w:r>
      <w:r>
        <w:t xml:space="preserve"> is echter niet mogelijk. Dit komt omdat de betreffende data niet op deze wijze aan elkaar is gekoppeld. Verder is er data beschikbaar over herhaald ber</w:t>
      </w:r>
      <w:r>
        <w:t xml:space="preserve">oep van </w:t>
      </w:r>
      <w:r w:rsidRPr="00083CD1">
        <w:t>jeugdreclasseringsmaatregelen</w:t>
      </w:r>
      <w:r>
        <w:t xml:space="preserve"> en van </w:t>
      </w:r>
      <w:r w:rsidRPr="00083CD1">
        <w:t>ondertoezichtstellingen</w:t>
      </w:r>
      <w:r>
        <w:t xml:space="preserve"> in de jeugdbescherming.</w:t>
      </w:r>
      <w:r>
        <w:rPr>
          <w:rStyle w:val="Voetnootmarkering"/>
        </w:rPr>
        <w:footnoteReference w:id="15"/>
      </w:r>
      <w:r>
        <w:rPr>
          <w:vertAlign w:val="superscript"/>
        </w:rPr>
        <w:t>,</w:t>
      </w:r>
      <w:r>
        <w:rPr>
          <w:rStyle w:val="Voetnootmarkering"/>
        </w:rPr>
        <w:footnoteReference w:id="16"/>
      </w:r>
    </w:p>
    <w:p w:rsidR="00292EC2" w:rsidP="008636B8" w:rsidRDefault="00292EC2" w14:paraId="44FF5B37" w14:textId="77777777">
      <w:pPr>
        <w:ind w:right="-426"/>
      </w:pPr>
    </w:p>
    <w:p w:rsidR="00292EC2" w:rsidP="008636B8" w:rsidRDefault="00292EC2" w14:paraId="71D30C64" w14:textId="77777777">
      <w:pPr>
        <w:ind w:right="-426"/>
      </w:pPr>
    </w:p>
    <w:p w:rsidR="008636B8" w:rsidP="008636B8" w:rsidRDefault="008636B8" w14:paraId="02753292" w14:textId="770990A7">
      <w:pPr>
        <w:ind w:right="-426"/>
        <w:rPr>
          <w:i/>
          <w:iCs/>
        </w:rPr>
      </w:pPr>
      <w:hyperlink w:history="1" w:anchor="/CBS/nl/dataset/85101NED/table?dl=D5E3A" r:id="rId12">
        <w:r w:rsidRPr="00C5167A">
          <w:rPr>
            <w:i/>
            <w:iCs/>
          </w:rPr>
          <w:t>Tabel</w:t>
        </w:r>
      </w:hyperlink>
      <w:r>
        <w:rPr>
          <w:i/>
          <w:iCs/>
        </w:rPr>
        <w:t xml:space="preserve">: aantal jongeren met jeugdhulp </w:t>
      </w:r>
      <w:r w:rsidR="00F110BA">
        <w:rPr>
          <w:i/>
          <w:iCs/>
        </w:rPr>
        <w:t>e</w:t>
      </w:r>
      <w:r>
        <w:rPr>
          <w:i/>
          <w:iCs/>
        </w:rPr>
        <w:t xml:space="preserve">n </w:t>
      </w:r>
      <w:r w:rsidRPr="000B6431">
        <w:rPr>
          <w:i/>
          <w:iCs/>
        </w:rPr>
        <w:t>jeugdbescherming</w:t>
      </w:r>
      <w:r>
        <w:rPr>
          <w:i/>
          <w:iCs/>
        </w:rPr>
        <w:t xml:space="preserve"> en daarbij wel/geen jeugdreclassering </w:t>
      </w:r>
      <w:r>
        <w:rPr>
          <w:rStyle w:val="Voetnootmarkering"/>
          <w:i/>
          <w:iCs/>
        </w:rPr>
        <w:footnoteReference w:id="17"/>
      </w:r>
    </w:p>
    <w:p w:rsidR="000B6431" w:rsidP="008636B8" w:rsidRDefault="000B6431" w14:paraId="6521BCDD" w14:textId="77777777">
      <w:pPr>
        <w:ind w:right="-426"/>
        <w:rPr>
          <w:i/>
          <w:iCs/>
        </w:rPr>
      </w:pPr>
    </w:p>
    <w:tbl>
      <w:tblPr>
        <w:tblStyle w:val="Tabelraster"/>
        <w:tblW w:w="9634" w:type="dxa"/>
        <w:tblLayout w:type="fixed"/>
        <w:tblLook w:val="04A0" w:firstRow="1" w:lastRow="0" w:firstColumn="1" w:lastColumn="0" w:noHBand="0" w:noVBand="1"/>
      </w:tblPr>
      <w:tblGrid>
        <w:gridCol w:w="1907"/>
        <w:gridCol w:w="1774"/>
        <w:gridCol w:w="1276"/>
        <w:gridCol w:w="1155"/>
        <w:gridCol w:w="1174"/>
        <w:gridCol w:w="1174"/>
        <w:gridCol w:w="1174"/>
      </w:tblGrid>
      <w:tr w:rsidR="0059055D" w:rsidTr="00677486" w14:paraId="656993EC" w14:textId="77777777">
        <w:trPr>
          <w:trHeight w:val="378"/>
        </w:trPr>
        <w:tc>
          <w:tcPr>
            <w:tcW w:w="9634" w:type="dxa"/>
            <w:gridSpan w:val="7"/>
            <w:vAlign w:val="center"/>
          </w:tcPr>
          <w:p w:rsidRPr="000B6431" w:rsidR="008636B8" w:rsidP="005971BC" w:rsidRDefault="00925FA4" w14:paraId="5A576279" w14:textId="77777777">
            <w:pPr>
              <w:ind w:right="-426"/>
              <w:rPr>
                <w:b/>
                <w:bCs/>
                <w:sz w:val="16"/>
                <w:szCs w:val="16"/>
              </w:rPr>
            </w:pPr>
            <w:r w:rsidRPr="000B6431">
              <w:rPr>
                <w:sz w:val="16"/>
                <w:szCs w:val="16"/>
              </w:rPr>
              <w:t>Jongeren met meerdere vormen van jeugdzorg</w:t>
            </w:r>
          </w:p>
        </w:tc>
      </w:tr>
      <w:tr w:rsidR="0059055D" w:rsidTr="00677486" w14:paraId="6883E866" w14:textId="77777777">
        <w:trPr>
          <w:trHeight w:val="378"/>
        </w:trPr>
        <w:tc>
          <w:tcPr>
            <w:tcW w:w="1907" w:type="dxa"/>
          </w:tcPr>
          <w:p w:rsidRPr="007E4C2A" w:rsidR="008636B8" w:rsidP="005971BC" w:rsidRDefault="008636B8" w14:paraId="1E5CA804" w14:textId="77777777">
            <w:pPr>
              <w:ind w:right="-426"/>
              <w:rPr>
                <w:b/>
                <w:bCs/>
                <w:i/>
                <w:iCs/>
                <w:sz w:val="16"/>
                <w:szCs w:val="16"/>
              </w:rPr>
            </w:pPr>
          </w:p>
        </w:tc>
        <w:tc>
          <w:tcPr>
            <w:tcW w:w="1774" w:type="dxa"/>
          </w:tcPr>
          <w:p w:rsidRPr="000B6431" w:rsidR="008636B8" w:rsidP="005971BC" w:rsidRDefault="008636B8" w14:paraId="63A66EC7" w14:textId="77777777">
            <w:pPr>
              <w:ind w:right="-426"/>
              <w:rPr>
                <w:b/>
                <w:bCs/>
                <w:i/>
                <w:iCs/>
                <w:sz w:val="16"/>
                <w:szCs w:val="16"/>
              </w:rPr>
            </w:pPr>
          </w:p>
        </w:tc>
        <w:tc>
          <w:tcPr>
            <w:tcW w:w="1276" w:type="dxa"/>
            <w:vAlign w:val="center"/>
          </w:tcPr>
          <w:p w:rsidRPr="000B6431" w:rsidR="008636B8" w:rsidP="005971BC" w:rsidRDefault="00925FA4" w14:paraId="02F4B385" w14:textId="77777777">
            <w:pPr>
              <w:ind w:right="-426"/>
              <w:rPr>
                <w:b/>
                <w:bCs/>
                <w:i/>
                <w:iCs/>
                <w:sz w:val="16"/>
                <w:szCs w:val="16"/>
              </w:rPr>
            </w:pPr>
            <w:r w:rsidRPr="000B6431">
              <w:rPr>
                <w:b/>
                <w:bCs/>
                <w:sz w:val="16"/>
                <w:szCs w:val="16"/>
              </w:rPr>
              <w:t>2021</w:t>
            </w:r>
          </w:p>
        </w:tc>
        <w:tc>
          <w:tcPr>
            <w:tcW w:w="1155" w:type="dxa"/>
            <w:vAlign w:val="center"/>
          </w:tcPr>
          <w:p w:rsidRPr="000B6431" w:rsidR="008636B8" w:rsidP="005971BC" w:rsidRDefault="00925FA4" w14:paraId="0097A606" w14:textId="77777777">
            <w:pPr>
              <w:ind w:right="-426"/>
              <w:rPr>
                <w:b/>
                <w:bCs/>
                <w:i/>
                <w:iCs/>
                <w:sz w:val="16"/>
                <w:szCs w:val="16"/>
              </w:rPr>
            </w:pPr>
            <w:r w:rsidRPr="000B6431">
              <w:rPr>
                <w:b/>
                <w:bCs/>
                <w:sz w:val="16"/>
                <w:szCs w:val="16"/>
              </w:rPr>
              <w:t>2022</w:t>
            </w:r>
          </w:p>
        </w:tc>
        <w:tc>
          <w:tcPr>
            <w:tcW w:w="1174" w:type="dxa"/>
            <w:vAlign w:val="center"/>
          </w:tcPr>
          <w:p w:rsidRPr="000B6431" w:rsidR="008636B8" w:rsidP="005971BC" w:rsidRDefault="00925FA4" w14:paraId="54C8EA34" w14:textId="77777777">
            <w:pPr>
              <w:ind w:right="-426"/>
              <w:rPr>
                <w:b/>
                <w:bCs/>
                <w:i/>
                <w:iCs/>
                <w:sz w:val="16"/>
                <w:szCs w:val="16"/>
              </w:rPr>
            </w:pPr>
            <w:r w:rsidRPr="000B6431">
              <w:rPr>
                <w:b/>
                <w:bCs/>
                <w:sz w:val="16"/>
                <w:szCs w:val="16"/>
              </w:rPr>
              <w:t>2023</w:t>
            </w:r>
          </w:p>
        </w:tc>
        <w:tc>
          <w:tcPr>
            <w:tcW w:w="1174" w:type="dxa"/>
            <w:vAlign w:val="center"/>
          </w:tcPr>
          <w:p w:rsidRPr="000B6431" w:rsidR="008636B8" w:rsidP="005971BC" w:rsidRDefault="00925FA4" w14:paraId="3ACDBC4E" w14:textId="77777777">
            <w:pPr>
              <w:ind w:right="-426"/>
              <w:rPr>
                <w:b/>
                <w:bCs/>
                <w:i/>
                <w:iCs/>
                <w:sz w:val="16"/>
                <w:szCs w:val="16"/>
              </w:rPr>
            </w:pPr>
            <w:r w:rsidRPr="000B6431">
              <w:rPr>
                <w:b/>
                <w:bCs/>
                <w:sz w:val="16"/>
                <w:szCs w:val="16"/>
              </w:rPr>
              <w:t>2024</w:t>
            </w:r>
          </w:p>
        </w:tc>
        <w:tc>
          <w:tcPr>
            <w:tcW w:w="1174" w:type="dxa"/>
            <w:vAlign w:val="center"/>
          </w:tcPr>
          <w:p w:rsidRPr="000B6431" w:rsidR="008636B8" w:rsidP="005971BC" w:rsidRDefault="00925FA4" w14:paraId="01BDC6E5" w14:textId="77777777">
            <w:pPr>
              <w:ind w:right="-426"/>
              <w:rPr>
                <w:b/>
                <w:bCs/>
                <w:i/>
                <w:iCs/>
                <w:sz w:val="16"/>
                <w:szCs w:val="16"/>
              </w:rPr>
            </w:pPr>
            <w:r w:rsidRPr="000B6431">
              <w:rPr>
                <w:b/>
                <w:bCs/>
                <w:sz w:val="16"/>
                <w:szCs w:val="16"/>
              </w:rPr>
              <w:t>2025*</w:t>
            </w:r>
          </w:p>
        </w:tc>
      </w:tr>
      <w:tr w:rsidR="0059055D" w:rsidTr="00677486" w14:paraId="2B653C52" w14:textId="77777777">
        <w:trPr>
          <w:trHeight w:val="880"/>
        </w:trPr>
        <w:tc>
          <w:tcPr>
            <w:tcW w:w="1907" w:type="dxa"/>
            <w:vAlign w:val="center"/>
          </w:tcPr>
          <w:p w:rsidRPr="007E4C2A" w:rsidR="008636B8" w:rsidP="005971BC" w:rsidRDefault="008636B8" w14:paraId="27778D84" w14:textId="77777777">
            <w:pPr>
              <w:ind w:right="-426"/>
              <w:rPr>
                <w:i/>
                <w:iCs/>
                <w:sz w:val="16"/>
                <w:szCs w:val="16"/>
              </w:rPr>
            </w:pPr>
          </w:p>
        </w:tc>
        <w:tc>
          <w:tcPr>
            <w:tcW w:w="1774" w:type="dxa"/>
            <w:vAlign w:val="center"/>
          </w:tcPr>
          <w:p w:rsidRPr="000B6431" w:rsidR="008636B8" w:rsidP="005971BC" w:rsidRDefault="008636B8" w14:paraId="307CC01E" w14:textId="77777777">
            <w:pPr>
              <w:ind w:right="-426"/>
              <w:rPr>
                <w:i/>
                <w:iCs/>
                <w:sz w:val="16"/>
                <w:szCs w:val="16"/>
              </w:rPr>
            </w:pPr>
          </w:p>
        </w:tc>
        <w:tc>
          <w:tcPr>
            <w:tcW w:w="1276" w:type="dxa"/>
            <w:vAlign w:val="center"/>
          </w:tcPr>
          <w:p w:rsidR="00677486" w:rsidP="005971BC" w:rsidRDefault="00925FA4" w14:paraId="3CE31D75" w14:textId="77777777">
            <w:pPr>
              <w:ind w:right="-426"/>
              <w:rPr>
                <w:sz w:val="16"/>
                <w:szCs w:val="16"/>
              </w:rPr>
            </w:pPr>
            <w:r w:rsidRPr="000B6431">
              <w:rPr>
                <w:sz w:val="16"/>
                <w:szCs w:val="16"/>
              </w:rPr>
              <w:t xml:space="preserve">Jongeren </w:t>
            </w:r>
          </w:p>
          <w:p w:rsidR="00677486" w:rsidP="005971BC" w:rsidRDefault="00925FA4" w14:paraId="6FEDF42F" w14:textId="77777777">
            <w:pPr>
              <w:ind w:right="-426"/>
              <w:rPr>
                <w:sz w:val="16"/>
                <w:szCs w:val="16"/>
              </w:rPr>
            </w:pPr>
            <w:r w:rsidRPr="000B6431">
              <w:rPr>
                <w:sz w:val="16"/>
                <w:szCs w:val="16"/>
              </w:rPr>
              <w:t xml:space="preserve">met </w:t>
            </w:r>
          </w:p>
          <w:p w:rsidRPr="000B6431" w:rsidR="008636B8" w:rsidP="005971BC" w:rsidRDefault="00925FA4" w14:paraId="16BD9162" w14:textId="77777777">
            <w:pPr>
              <w:ind w:right="-426"/>
              <w:rPr>
                <w:i/>
                <w:iCs/>
                <w:sz w:val="16"/>
                <w:szCs w:val="16"/>
              </w:rPr>
            </w:pPr>
            <w:r w:rsidRPr="000B6431">
              <w:rPr>
                <w:sz w:val="16"/>
                <w:szCs w:val="16"/>
              </w:rPr>
              <w:t>jeugdhulp</w:t>
            </w:r>
          </w:p>
        </w:tc>
        <w:tc>
          <w:tcPr>
            <w:tcW w:w="1155" w:type="dxa"/>
            <w:vAlign w:val="center"/>
          </w:tcPr>
          <w:p w:rsidR="00677486" w:rsidP="005971BC" w:rsidRDefault="00925FA4" w14:paraId="017F1C12" w14:textId="77777777">
            <w:pPr>
              <w:ind w:right="-426"/>
              <w:rPr>
                <w:sz w:val="16"/>
                <w:szCs w:val="16"/>
              </w:rPr>
            </w:pPr>
            <w:r w:rsidRPr="000B6431">
              <w:rPr>
                <w:sz w:val="16"/>
                <w:szCs w:val="16"/>
              </w:rPr>
              <w:t xml:space="preserve">Jongeren </w:t>
            </w:r>
          </w:p>
          <w:p w:rsidR="00677486" w:rsidP="005971BC" w:rsidRDefault="00925FA4" w14:paraId="04648C40" w14:textId="77777777">
            <w:pPr>
              <w:ind w:right="-426"/>
              <w:rPr>
                <w:sz w:val="16"/>
                <w:szCs w:val="16"/>
              </w:rPr>
            </w:pPr>
            <w:r w:rsidRPr="000B6431">
              <w:rPr>
                <w:sz w:val="16"/>
                <w:szCs w:val="16"/>
              </w:rPr>
              <w:t xml:space="preserve">met </w:t>
            </w:r>
          </w:p>
          <w:p w:rsidRPr="000B6431" w:rsidR="008636B8" w:rsidP="005971BC" w:rsidRDefault="00925FA4" w14:paraId="20651F16" w14:textId="77777777">
            <w:pPr>
              <w:ind w:right="-426"/>
              <w:rPr>
                <w:i/>
                <w:iCs/>
                <w:sz w:val="16"/>
                <w:szCs w:val="16"/>
              </w:rPr>
            </w:pPr>
            <w:r w:rsidRPr="000B6431">
              <w:rPr>
                <w:sz w:val="16"/>
                <w:szCs w:val="16"/>
              </w:rPr>
              <w:t>jeugdhulp</w:t>
            </w:r>
          </w:p>
        </w:tc>
        <w:tc>
          <w:tcPr>
            <w:tcW w:w="1174" w:type="dxa"/>
            <w:vAlign w:val="center"/>
          </w:tcPr>
          <w:p w:rsidR="00677486" w:rsidP="005971BC" w:rsidRDefault="00925FA4" w14:paraId="626657EE" w14:textId="77777777">
            <w:pPr>
              <w:ind w:right="-426"/>
              <w:rPr>
                <w:sz w:val="16"/>
                <w:szCs w:val="16"/>
              </w:rPr>
            </w:pPr>
            <w:r w:rsidRPr="000B6431">
              <w:rPr>
                <w:sz w:val="16"/>
                <w:szCs w:val="16"/>
              </w:rPr>
              <w:t xml:space="preserve">Jongeren </w:t>
            </w:r>
          </w:p>
          <w:p w:rsidR="00677486" w:rsidP="005971BC" w:rsidRDefault="00925FA4" w14:paraId="0B482436" w14:textId="77777777">
            <w:pPr>
              <w:ind w:right="-426"/>
              <w:rPr>
                <w:sz w:val="16"/>
                <w:szCs w:val="16"/>
              </w:rPr>
            </w:pPr>
            <w:r w:rsidRPr="000B6431">
              <w:rPr>
                <w:sz w:val="16"/>
                <w:szCs w:val="16"/>
              </w:rPr>
              <w:t xml:space="preserve">met </w:t>
            </w:r>
          </w:p>
          <w:p w:rsidRPr="000B6431" w:rsidR="008636B8" w:rsidP="005971BC" w:rsidRDefault="00925FA4" w14:paraId="69A1E635" w14:textId="77777777">
            <w:pPr>
              <w:ind w:right="-426"/>
              <w:rPr>
                <w:i/>
                <w:iCs/>
                <w:sz w:val="16"/>
                <w:szCs w:val="16"/>
              </w:rPr>
            </w:pPr>
            <w:r w:rsidRPr="000B6431">
              <w:rPr>
                <w:sz w:val="16"/>
                <w:szCs w:val="16"/>
              </w:rPr>
              <w:t>jeugdhulp</w:t>
            </w:r>
          </w:p>
        </w:tc>
        <w:tc>
          <w:tcPr>
            <w:tcW w:w="1174" w:type="dxa"/>
            <w:vAlign w:val="center"/>
          </w:tcPr>
          <w:p w:rsidR="00677486" w:rsidP="005971BC" w:rsidRDefault="00925FA4" w14:paraId="0309811C" w14:textId="77777777">
            <w:pPr>
              <w:ind w:right="-426"/>
              <w:rPr>
                <w:sz w:val="16"/>
                <w:szCs w:val="16"/>
              </w:rPr>
            </w:pPr>
            <w:r w:rsidRPr="000B6431">
              <w:rPr>
                <w:sz w:val="16"/>
                <w:szCs w:val="16"/>
              </w:rPr>
              <w:t xml:space="preserve">Jongeren </w:t>
            </w:r>
          </w:p>
          <w:p w:rsidR="00677486" w:rsidP="005971BC" w:rsidRDefault="00925FA4" w14:paraId="1EAABA55" w14:textId="77777777">
            <w:pPr>
              <w:ind w:right="-426"/>
              <w:rPr>
                <w:sz w:val="16"/>
                <w:szCs w:val="16"/>
              </w:rPr>
            </w:pPr>
            <w:r w:rsidRPr="000B6431">
              <w:rPr>
                <w:sz w:val="16"/>
                <w:szCs w:val="16"/>
              </w:rPr>
              <w:t xml:space="preserve">met </w:t>
            </w:r>
          </w:p>
          <w:p w:rsidRPr="000B6431" w:rsidR="008636B8" w:rsidP="005971BC" w:rsidRDefault="00925FA4" w14:paraId="16BB1A56" w14:textId="77777777">
            <w:pPr>
              <w:ind w:right="-426"/>
              <w:rPr>
                <w:i/>
                <w:iCs/>
                <w:sz w:val="16"/>
                <w:szCs w:val="16"/>
              </w:rPr>
            </w:pPr>
            <w:r w:rsidRPr="000B6431">
              <w:rPr>
                <w:sz w:val="16"/>
                <w:szCs w:val="16"/>
              </w:rPr>
              <w:t>jeugdhulp</w:t>
            </w:r>
          </w:p>
        </w:tc>
        <w:tc>
          <w:tcPr>
            <w:tcW w:w="1174" w:type="dxa"/>
            <w:vAlign w:val="center"/>
          </w:tcPr>
          <w:p w:rsidR="00677486" w:rsidP="005971BC" w:rsidRDefault="00925FA4" w14:paraId="22EE1C5A" w14:textId="77777777">
            <w:pPr>
              <w:ind w:right="-426"/>
              <w:rPr>
                <w:sz w:val="16"/>
                <w:szCs w:val="16"/>
              </w:rPr>
            </w:pPr>
            <w:r w:rsidRPr="000B6431">
              <w:rPr>
                <w:sz w:val="16"/>
                <w:szCs w:val="16"/>
              </w:rPr>
              <w:br/>
              <w:t xml:space="preserve">Jongeren </w:t>
            </w:r>
          </w:p>
          <w:p w:rsidR="00677486" w:rsidP="005971BC" w:rsidRDefault="00925FA4" w14:paraId="23C26AA2" w14:textId="77777777">
            <w:pPr>
              <w:ind w:right="-426"/>
              <w:rPr>
                <w:sz w:val="16"/>
                <w:szCs w:val="16"/>
              </w:rPr>
            </w:pPr>
            <w:r w:rsidRPr="000B6431">
              <w:rPr>
                <w:sz w:val="16"/>
                <w:szCs w:val="16"/>
              </w:rPr>
              <w:t xml:space="preserve">met </w:t>
            </w:r>
          </w:p>
          <w:p w:rsidRPr="000B6431" w:rsidR="008636B8" w:rsidP="005971BC" w:rsidRDefault="00925FA4" w14:paraId="74819CB2" w14:textId="77777777">
            <w:pPr>
              <w:ind w:right="-426"/>
              <w:rPr>
                <w:sz w:val="16"/>
                <w:szCs w:val="16"/>
              </w:rPr>
            </w:pPr>
            <w:r w:rsidRPr="000B6431">
              <w:rPr>
                <w:sz w:val="16"/>
                <w:szCs w:val="16"/>
              </w:rPr>
              <w:t>jeugdhulp</w:t>
            </w:r>
            <w:r w:rsidRPr="000B6431">
              <w:rPr>
                <w:sz w:val="16"/>
                <w:szCs w:val="16"/>
              </w:rPr>
              <w:br/>
            </w:r>
          </w:p>
        </w:tc>
      </w:tr>
      <w:tr w:rsidR="0059055D" w:rsidTr="00677486" w14:paraId="42AB9981" w14:textId="77777777">
        <w:trPr>
          <w:trHeight w:val="666"/>
        </w:trPr>
        <w:tc>
          <w:tcPr>
            <w:tcW w:w="1907" w:type="dxa"/>
            <w:vAlign w:val="center"/>
          </w:tcPr>
          <w:p w:rsidRPr="007E4C2A" w:rsidR="008636B8" w:rsidP="005971BC" w:rsidRDefault="00925FA4" w14:paraId="65C7DFBE" w14:textId="77777777">
            <w:pPr>
              <w:ind w:right="-426"/>
              <w:rPr>
                <w:b/>
                <w:bCs/>
                <w:i/>
                <w:iCs/>
                <w:sz w:val="16"/>
                <w:szCs w:val="16"/>
              </w:rPr>
            </w:pPr>
            <w:r w:rsidRPr="007E4C2A">
              <w:rPr>
                <w:b/>
                <w:bCs/>
                <w:sz w:val="16"/>
                <w:szCs w:val="16"/>
              </w:rPr>
              <w:t>Jeugdbescherming</w:t>
            </w:r>
          </w:p>
        </w:tc>
        <w:tc>
          <w:tcPr>
            <w:tcW w:w="1774" w:type="dxa"/>
            <w:vAlign w:val="center"/>
          </w:tcPr>
          <w:p w:rsidRPr="000B6431" w:rsidR="008636B8" w:rsidP="005971BC" w:rsidRDefault="00925FA4" w14:paraId="3FDF6094" w14:textId="77777777">
            <w:pPr>
              <w:ind w:right="-426"/>
              <w:rPr>
                <w:b/>
                <w:bCs/>
                <w:sz w:val="16"/>
                <w:szCs w:val="16"/>
              </w:rPr>
            </w:pPr>
            <w:r w:rsidRPr="000B6431">
              <w:rPr>
                <w:b/>
                <w:bCs/>
                <w:sz w:val="16"/>
                <w:szCs w:val="16"/>
              </w:rPr>
              <w:t>Jeugdreclassering (JR)</w:t>
            </w:r>
          </w:p>
        </w:tc>
        <w:tc>
          <w:tcPr>
            <w:tcW w:w="1276" w:type="dxa"/>
            <w:vAlign w:val="center"/>
          </w:tcPr>
          <w:p w:rsidRPr="000B6431" w:rsidR="008636B8" w:rsidP="005971BC" w:rsidRDefault="00925FA4" w14:paraId="7788DE76" w14:textId="77777777">
            <w:pPr>
              <w:ind w:right="-426"/>
              <w:rPr>
                <w:b/>
                <w:bCs/>
                <w:i/>
                <w:iCs/>
                <w:sz w:val="16"/>
                <w:szCs w:val="16"/>
              </w:rPr>
            </w:pPr>
            <w:r w:rsidRPr="000B6431">
              <w:rPr>
                <w:b/>
                <w:bCs/>
                <w:sz w:val="16"/>
                <w:szCs w:val="16"/>
              </w:rPr>
              <w:t>aantal</w:t>
            </w:r>
          </w:p>
        </w:tc>
        <w:tc>
          <w:tcPr>
            <w:tcW w:w="1155" w:type="dxa"/>
            <w:vAlign w:val="center"/>
          </w:tcPr>
          <w:p w:rsidRPr="000B6431" w:rsidR="008636B8" w:rsidP="005971BC" w:rsidRDefault="00925FA4" w14:paraId="58CB46C2" w14:textId="77777777">
            <w:pPr>
              <w:ind w:right="-426"/>
              <w:rPr>
                <w:b/>
                <w:bCs/>
                <w:i/>
                <w:iCs/>
                <w:sz w:val="16"/>
                <w:szCs w:val="16"/>
              </w:rPr>
            </w:pPr>
            <w:r w:rsidRPr="000B6431">
              <w:rPr>
                <w:b/>
                <w:bCs/>
                <w:sz w:val="16"/>
                <w:szCs w:val="16"/>
              </w:rPr>
              <w:t>aantal</w:t>
            </w:r>
          </w:p>
        </w:tc>
        <w:tc>
          <w:tcPr>
            <w:tcW w:w="1174" w:type="dxa"/>
            <w:vAlign w:val="center"/>
          </w:tcPr>
          <w:p w:rsidRPr="000B6431" w:rsidR="008636B8" w:rsidP="005971BC" w:rsidRDefault="00925FA4" w14:paraId="09665DEA" w14:textId="77777777">
            <w:pPr>
              <w:ind w:right="-426"/>
              <w:rPr>
                <w:b/>
                <w:bCs/>
                <w:i/>
                <w:iCs/>
                <w:sz w:val="16"/>
                <w:szCs w:val="16"/>
              </w:rPr>
            </w:pPr>
            <w:r w:rsidRPr="000B6431">
              <w:rPr>
                <w:b/>
                <w:bCs/>
                <w:sz w:val="16"/>
                <w:szCs w:val="16"/>
              </w:rPr>
              <w:t>aantal</w:t>
            </w:r>
          </w:p>
        </w:tc>
        <w:tc>
          <w:tcPr>
            <w:tcW w:w="1174" w:type="dxa"/>
            <w:vAlign w:val="center"/>
          </w:tcPr>
          <w:p w:rsidRPr="000B6431" w:rsidR="008636B8" w:rsidP="005971BC" w:rsidRDefault="00925FA4" w14:paraId="372DA0E4" w14:textId="77777777">
            <w:pPr>
              <w:ind w:right="-426"/>
              <w:rPr>
                <w:b/>
                <w:bCs/>
                <w:i/>
                <w:iCs/>
                <w:sz w:val="16"/>
                <w:szCs w:val="16"/>
              </w:rPr>
            </w:pPr>
            <w:r w:rsidRPr="000B6431">
              <w:rPr>
                <w:b/>
                <w:bCs/>
                <w:sz w:val="16"/>
                <w:szCs w:val="16"/>
              </w:rPr>
              <w:t>aantal</w:t>
            </w:r>
          </w:p>
        </w:tc>
        <w:tc>
          <w:tcPr>
            <w:tcW w:w="1174" w:type="dxa"/>
            <w:vAlign w:val="center"/>
          </w:tcPr>
          <w:p w:rsidRPr="000B6431" w:rsidR="008636B8" w:rsidP="005971BC" w:rsidRDefault="008636B8" w14:paraId="6C821E39" w14:textId="77777777">
            <w:pPr>
              <w:ind w:right="-426"/>
              <w:rPr>
                <w:b/>
                <w:bCs/>
                <w:sz w:val="16"/>
                <w:szCs w:val="16"/>
              </w:rPr>
            </w:pPr>
          </w:p>
          <w:p w:rsidRPr="000B6431" w:rsidR="008636B8" w:rsidP="005971BC" w:rsidRDefault="00925FA4" w14:paraId="56CE50EA" w14:textId="77777777">
            <w:pPr>
              <w:ind w:right="-426"/>
              <w:rPr>
                <w:b/>
                <w:bCs/>
                <w:sz w:val="16"/>
                <w:szCs w:val="16"/>
              </w:rPr>
            </w:pPr>
            <w:r w:rsidRPr="000B6431">
              <w:rPr>
                <w:b/>
                <w:bCs/>
                <w:sz w:val="16"/>
                <w:szCs w:val="16"/>
              </w:rPr>
              <w:t>aantal</w:t>
            </w:r>
          </w:p>
          <w:p w:rsidRPr="000B6431" w:rsidR="008636B8" w:rsidP="005971BC" w:rsidRDefault="008636B8" w14:paraId="4403038A" w14:textId="77777777">
            <w:pPr>
              <w:ind w:right="-426"/>
              <w:rPr>
                <w:b/>
                <w:bCs/>
                <w:i/>
                <w:iCs/>
                <w:sz w:val="16"/>
                <w:szCs w:val="16"/>
              </w:rPr>
            </w:pPr>
          </w:p>
        </w:tc>
      </w:tr>
      <w:tr w:rsidR="0059055D" w:rsidTr="00677486" w14:paraId="180E5A14" w14:textId="77777777">
        <w:trPr>
          <w:trHeight w:val="214"/>
        </w:trPr>
        <w:tc>
          <w:tcPr>
            <w:tcW w:w="1907" w:type="dxa"/>
          </w:tcPr>
          <w:p w:rsidRPr="007E4C2A" w:rsidR="008636B8" w:rsidP="005971BC" w:rsidRDefault="00925FA4" w14:paraId="4C2CB192" w14:textId="77777777">
            <w:pPr>
              <w:ind w:right="-426"/>
              <w:rPr>
                <w:i/>
                <w:iCs/>
                <w:sz w:val="16"/>
                <w:szCs w:val="16"/>
              </w:rPr>
            </w:pPr>
            <w:r>
              <w:rPr>
                <w:sz w:val="16"/>
                <w:szCs w:val="16"/>
              </w:rPr>
              <w:t>J</w:t>
            </w:r>
            <w:r w:rsidRPr="007E4C2A">
              <w:rPr>
                <w:sz w:val="16"/>
                <w:szCs w:val="16"/>
              </w:rPr>
              <w:t>eugdbescherming</w:t>
            </w:r>
          </w:p>
        </w:tc>
        <w:tc>
          <w:tcPr>
            <w:tcW w:w="1774" w:type="dxa"/>
          </w:tcPr>
          <w:p w:rsidRPr="000B6431" w:rsidR="008636B8" w:rsidP="005971BC" w:rsidRDefault="00925FA4" w14:paraId="69A5015B" w14:textId="77777777">
            <w:pPr>
              <w:ind w:right="-426"/>
              <w:rPr>
                <w:i/>
                <w:iCs/>
                <w:sz w:val="16"/>
                <w:szCs w:val="16"/>
              </w:rPr>
            </w:pPr>
            <w:r w:rsidRPr="000B6431">
              <w:rPr>
                <w:sz w:val="16"/>
                <w:szCs w:val="16"/>
              </w:rPr>
              <w:t xml:space="preserve">Wel of geen JR </w:t>
            </w:r>
          </w:p>
        </w:tc>
        <w:tc>
          <w:tcPr>
            <w:tcW w:w="1276" w:type="dxa"/>
          </w:tcPr>
          <w:p w:rsidRPr="000B6431" w:rsidR="008636B8" w:rsidP="005971BC" w:rsidRDefault="00925FA4" w14:paraId="7A31FFA9" w14:textId="77777777">
            <w:pPr>
              <w:ind w:right="-426"/>
              <w:rPr>
                <w:i/>
                <w:iCs/>
                <w:sz w:val="16"/>
                <w:szCs w:val="16"/>
              </w:rPr>
            </w:pPr>
            <w:r w:rsidRPr="000B6431">
              <w:rPr>
                <w:sz w:val="16"/>
                <w:szCs w:val="16"/>
              </w:rPr>
              <w:t>41235</w:t>
            </w:r>
          </w:p>
        </w:tc>
        <w:tc>
          <w:tcPr>
            <w:tcW w:w="1155" w:type="dxa"/>
          </w:tcPr>
          <w:p w:rsidRPr="000B6431" w:rsidR="008636B8" w:rsidP="005971BC" w:rsidRDefault="00925FA4" w14:paraId="6B29DD0B" w14:textId="77777777">
            <w:pPr>
              <w:ind w:right="-426"/>
              <w:rPr>
                <w:i/>
                <w:iCs/>
                <w:sz w:val="16"/>
                <w:szCs w:val="16"/>
              </w:rPr>
            </w:pPr>
            <w:r w:rsidRPr="000B6431">
              <w:rPr>
                <w:sz w:val="16"/>
                <w:szCs w:val="16"/>
              </w:rPr>
              <w:t>38765</w:t>
            </w:r>
          </w:p>
        </w:tc>
        <w:tc>
          <w:tcPr>
            <w:tcW w:w="1174" w:type="dxa"/>
          </w:tcPr>
          <w:p w:rsidRPr="000B6431" w:rsidR="008636B8" w:rsidP="005971BC" w:rsidRDefault="00925FA4" w14:paraId="4011E981" w14:textId="77777777">
            <w:pPr>
              <w:ind w:right="-426"/>
              <w:rPr>
                <w:i/>
                <w:iCs/>
                <w:sz w:val="16"/>
                <w:szCs w:val="16"/>
              </w:rPr>
            </w:pPr>
            <w:r w:rsidRPr="000B6431">
              <w:rPr>
                <w:sz w:val="16"/>
                <w:szCs w:val="16"/>
              </w:rPr>
              <w:t>35720</w:t>
            </w:r>
          </w:p>
        </w:tc>
        <w:tc>
          <w:tcPr>
            <w:tcW w:w="1174" w:type="dxa"/>
          </w:tcPr>
          <w:p w:rsidRPr="000B6431" w:rsidR="008636B8" w:rsidP="005971BC" w:rsidRDefault="00925FA4" w14:paraId="0A37D31B" w14:textId="77777777">
            <w:pPr>
              <w:ind w:right="-426"/>
              <w:rPr>
                <w:i/>
                <w:iCs/>
                <w:sz w:val="16"/>
                <w:szCs w:val="16"/>
              </w:rPr>
            </w:pPr>
            <w:r w:rsidRPr="000B6431">
              <w:rPr>
                <w:sz w:val="16"/>
                <w:szCs w:val="16"/>
              </w:rPr>
              <w:t>33940</w:t>
            </w:r>
          </w:p>
        </w:tc>
        <w:tc>
          <w:tcPr>
            <w:tcW w:w="1174" w:type="dxa"/>
          </w:tcPr>
          <w:p w:rsidRPr="000B6431" w:rsidR="008636B8" w:rsidP="005971BC" w:rsidRDefault="00925FA4" w14:paraId="1AAA731A" w14:textId="77777777">
            <w:pPr>
              <w:ind w:right="-426"/>
              <w:rPr>
                <w:i/>
                <w:iCs/>
                <w:sz w:val="16"/>
                <w:szCs w:val="16"/>
              </w:rPr>
            </w:pPr>
            <w:r w:rsidRPr="000B6431">
              <w:rPr>
                <w:sz w:val="16"/>
                <w:szCs w:val="16"/>
              </w:rPr>
              <w:t>32825</w:t>
            </w:r>
          </w:p>
        </w:tc>
      </w:tr>
      <w:tr w:rsidR="0059055D" w:rsidTr="00677486" w14:paraId="79287685" w14:textId="77777777">
        <w:trPr>
          <w:trHeight w:val="225"/>
        </w:trPr>
        <w:tc>
          <w:tcPr>
            <w:tcW w:w="1907" w:type="dxa"/>
          </w:tcPr>
          <w:p w:rsidRPr="007E4C2A" w:rsidR="008636B8" w:rsidP="005971BC" w:rsidRDefault="008636B8" w14:paraId="79A27C7E" w14:textId="77777777">
            <w:pPr>
              <w:ind w:right="-426"/>
              <w:rPr>
                <w:i/>
                <w:iCs/>
                <w:sz w:val="16"/>
                <w:szCs w:val="16"/>
              </w:rPr>
            </w:pPr>
          </w:p>
        </w:tc>
        <w:tc>
          <w:tcPr>
            <w:tcW w:w="1774" w:type="dxa"/>
          </w:tcPr>
          <w:p w:rsidRPr="000B6431" w:rsidR="008636B8" w:rsidP="005971BC" w:rsidRDefault="00925FA4" w14:paraId="698ED5B2" w14:textId="77777777">
            <w:pPr>
              <w:ind w:right="-426"/>
              <w:rPr>
                <w:i/>
                <w:iCs/>
                <w:sz w:val="16"/>
                <w:szCs w:val="16"/>
              </w:rPr>
            </w:pPr>
            <w:r w:rsidRPr="000B6431">
              <w:rPr>
                <w:sz w:val="16"/>
                <w:szCs w:val="16"/>
              </w:rPr>
              <w:t>Wel JR</w:t>
            </w:r>
          </w:p>
        </w:tc>
        <w:tc>
          <w:tcPr>
            <w:tcW w:w="1276" w:type="dxa"/>
          </w:tcPr>
          <w:p w:rsidRPr="000B6431" w:rsidR="008636B8" w:rsidP="005971BC" w:rsidRDefault="00925FA4" w14:paraId="27A90B78" w14:textId="77777777">
            <w:pPr>
              <w:ind w:right="-426"/>
              <w:rPr>
                <w:i/>
                <w:iCs/>
                <w:sz w:val="16"/>
                <w:szCs w:val="16"/>
              </w:rPr>
            </w:pPr>
            <w:r w:rsidRPr="000B6431">
              <w:rPr>
                <w:sz w:val="16"/>
                <w:szCs w:val="16"/>
              </w:rPr>
              <w:t>1040</w:t>
            </w:r>
          </w:p>
        </w:tc>
        <w:tc>
          <w:tcPr>
            <w:tcW w:w="1155" w:type="dxa"/>
          </w:tcPr>
          <w:p w:rsidRPr="000B6431" w:rsidR="008636B8" w:rsidP="005971BC" w:rsidRDefault="00925FA4" w14:paraId="1B29D376" w14:textId="77777777">
            <w:pPr>
              <w:ind w:right="-426"/>
              <w:rPr>
                <w:i/>
                <w:iCs/>
                <w:sz w:val="16"/>
                <w:szCs w:val="16"/>
              </w:rPr>
            </w:pPr>
            <w:r w:rsidRPr="000B6431">
              <w:rPr>
                <w:sz w:val="16"/>
                <w:szCs w:val="16"/>
              </w:rPr>
              <w:t>1060</w:t>
            </w:r>
          </w:p>
        </w:tc>
        <w:tc>
          <w:tcPr>
            <w:tcW w:w="1174" w:type="dxa"/>
          </w:tcPr>
          <w:p w:rsidRPr="000B6431" w:rsidR="008636B8" w:rsidP="005971BC" w:rsidRDefault="00925FA4" w14:paraId="2EA219AE" w14:textId="77777777">
            <w:pPr>
              <w:ind w:right="-426"/>
              <w:rPr>
                <w:i/>
                <w:iCs/>
                <w:sz w:val="16"/>
                <w:szCs w:val="16"/>
              </w:rPr>
            </w:pPr>
            <w:r w:rsidRPr="000B6431">
              <w:rPr>
                <w:sz w:val="16"/>
                <w:szCs w:val="16"/>
              </w:rPr>
              <w:t>1020</w:t>
            </w:r>
          </w:p>
        </w:tc>
        <w:tc>
          <w:tcPr>
            <w:tcW w:w="1174" w:type="dxa"/>
          </w:tcPr>
          <w:p w:rsidRPr="000B6431" w:rsidR="008636B8" w:rsidP="005971BC" w:rsidRDefault="00925FA4" w14:paraId="1BBFEA73" w14:textId="77777777">
            <w:pPr>
              <w:ind w:right="-426"/>
              <w:rPr>
                <w:i/>
                <w:iCs/>
                <w:sz w:val="16"/>
                <w:szCs w:val="16"/>
              </w:rPr>
            </w:pPr>
            <w:r w:rsidRPr="000B6431">
              <w:rPr>
                <w:sz w:val="16"/>
                <w:szCs w:val="16"/>
              </w:rPr>
              <w:t>1085</w:t>
            </w:r>
          </w:p>
        </w:tc>
        <w:tc>
          <w:tcPr>
            <w:tcW w:w="1174" w:type="dxa"/>
          </w:tcPr>
          <w:p w:rsidRPr="000B6431" w:rsidR="008636B8" w:rsidP="005971BC" w:rsidRDefault="00925FA4" w14:paraId="2C920722" w14:textId="77777777">
            <w:pPr>
              <w:ind w:right="-426"/>
              <w:rPr>
                <w:i/>
                <w:iCs/>
                <w:sz w:val="16"/>
                <w:szCs w:val="16"/>
              </w:rPr>
            </w:pPr>
            <w:r w:rsidRPr="000B6431">
              <w:rPr>
                <w:sz w:val="16"/>
                <w:szCs w:val="16"/>
              </w:rPr>
              <w:t>1145</w:t>
            </w:r>
          </w:p>
        </w:tc>
      </w:tr>
      <w:tr w:rsidR="0059055D" w:rsidTr="00677486" w14:paraId="41F4B463" w14:textId="77777777">
        <w:trPr>
          <w:trHeight w:val="214"/>
        </w:trPr>
        <w:tc>
          <w:tcPr>
            <w:tcW w:w="1907" w:type="dxa"/>
          </w:tcPr>
          <w:p w:rsidRPr="007E4C2A" w:rsidR="008636B8" w:rsidP="005971BC" w:rsidRDefault="008636B8" w14:paraId="2057BDFC" w14:textId="77777777">
            <w:pPr>
              <w:ind w:right="-426"/>
              <w:rPr>
                <w:i/>
                <w:iCs/>
                <w:sz w:val="16"/>
                <w:szCs w:val="16"/>
              </w:rPr>
            </w:pPr>
          </w:p>
        </w:tc>
        <w:tc>
          <w:tcPr>
            <w:tcW w:w="1774" w:type="dxa"/>
          </w:tcPr>
          <w:p w:rsidRPr="000B6431" w:rsidR="008636B8" w:rsidP="005971BC" w:rsidRDefault="00925FA4" w14:paraId="61203527" w14:textId="77777777">
            <w:pPr>
              <w:ind w:right="-426"/>
              <w:rPr>
                <w:i/>
                <w:iCs/>
                <w:sz w:val="16"/>
                <w:szCs w:val="16"/>
              </w:rPr>
            </w:pPr>
            <w:r w:rsidRPr="000B6431">
              <w:rPr>
                <w:sz w:val="16"/>
                <w:szCs w:val="16"/>
              </w:rPr>
              <w:t>Geen JR</w:t>
            </w:r>
          </w:p>
        </w:tc>
        <w:tc>
          <w:tcPr>
            <w:tcW w:w="1276" w:type="dxa"/>
          </w:tcPr>
          <w:p w:rsidRPr="000B6431" w:rsidR="008636B8" w:rsidP="005971BC" w:rsidRDefault="00925FA4" w14:paraId="2BA3F362" w14:textId="77777777">
            <w:pPr>
              <w:ind w:right="-426"/>
              <w:rPr>
                <w:i/>
                <w:iCs/>
                <w:sz w:val="16"/>
                <w:szCs w:val="16"/>
              </w:rPr>
            </w:pPr>
            <w:r w:rsidRPr="000B6431">
              <w:rPr>
                <w:sz w:val="16"/>
                <w:szCs w:val="16"/>
              </w:rPr>
              <w:t>40195</w:t>
            </w:r>
          </w:p>
        </w:tc>
        <w:tc>
          <w:tcPr>
            <w:tcW w:w="1155" w:type="dxa"/>
          </w:tcPr>
          <w:p w:rsidRPr="000B6431" w:rsidR="008636B8" w:rsidP="005971BC" w:rsidRDefault="00925FA4" w14:paraId="4BBCC4C0" w14:textId="77777777">
            <w:pPr>
              <w:ind w:right="-426"/>
              <w:rPr>
                <w:i/>
                <w:iCs/>
                <w:sz w:val="16"/>
                <w:szCs w:val="16"/>
              </w:rPr>
            </w:pPr>
            <w:r w:rsidRPr="000B6431">
              <w:rPr>
                <w:sz w:val="16"/>
                <w:szCs w:val="16"/>
              </w:rPr>
              <w:t>37705</w:t>
            </w:r>
          </w:p>
        </w:tc>
        <w:tc>
          <w:tcPr>
            <w:tcW w:w="1174" w:type="dxa"/>
          </w:tcPr>
          <w:p w:rsidRPr="000B6431" w:rsidR="008636B8" w:rsidP="005971BC" w:rsidRDefault="00925FA4" w14:paraId="23D4E4E6" w14:textId="77777777">
            <w:pPr>
              <w:ind w:right="-426"/>
              <w:rPr>
                <w:i/>
                <w:iCs/>
                <w:sz w:val="16"/>
                <w:szCs w:val="16"/>
              </w:rPr>
            </w:pPr>
            <w:r w:rsidRPr="000B6431">
              <w:rPr>
                <w:sz w:val="16"/>
                <w:szCs w:val="16"/>
              </w:rPr>
              <w:t>34700</w:t>
            </w:r>
          </w:p>
        </w:tc>
        <w:tc>
          <w:tcPr>
            <w:tcW w:w="1174" w:type="dxa"/>
          </w:tcPr>
          <w:p w:rsidRPr="000B6431" w:rsidR="008636B8" w:rsidP="005971BC" w:rsidRDefault="00925FA4" w14:paraId="395E1BA7" w14:textId="77777777">
            <w:pPr>
              <w:ind w:right="-426"/>
              <w:rPr>
                <w:i/>
                <w:iCs/>
                <w:sz w:val="16"/>
                <w:szCs w:val="16"/>
              </w:rPr>
            </w:pPr>
            <w:r w:rsidRPr="000B6431">
              <w:rPr>
                <w:sz w:val="16"/>
                <w:szCs w:val="16"/>
              </w:rPr>
              <w:t>32855</w:t>
            </w:r>
          </w:p>
        </w:tc>
        <w:tc>
          <w:tcPr>
            <w:tcW w:w="1174" w:type="dxa"/>
          </w:tcPr>
          <w:p w:rsidRPr="000B6431" w:rsidR="008636B8" w:rsidP="005971BC" w:rsidRDefault="00925FA4" w14:paraId="6A57B62C" w14:textId="77777777">
            <w:pPr>
              <w:ind w:right="-426"/>
              <w:rPr>
                <w:i/>
                <w:iCs/>
                <w:sz w:val="16"/>
                <w:szCs w:val="16"/>
              </w:rPr>
            </w:pPr>
            <w:r w:rsidRPr="000B6431">
              <w:rPr>
                <w:sz w:val="16"/>
                <w:szCs w:val="16"/>
              </w:rPr>
              <w:t>31675</w:t>
            </w:r>
          </w:p>
        </w:tc>
      </w:tr>
      <w:tr w:rsidR="0059055D" w:rsidTr="00677486" w14:paraId="40A44D77" w14:textId="77777777">
        <w:trPr>
          <w:trHeight w:val="225"/>
        </w:trPr>
        <w:tc>
          <w:tcPr>
            <w:tcW w:w="1907" w:type="dxa"/>
          </w:tcPr>
          <w:p w:rsidRPr="007E4C2A" w:rsidR="008636B8" w:rsidP="005971BC" w:rsidRDefault="00925FA4" w14:paraId="63B92436" w14:textId="77777777">
            <w:pPr>
              <w:ind w:right="-426"/>
              <w:rPr>
                <w:i/>
                <w:iCs/>
                <w:sz w:val="16"/>
                <w:szCs w:val="16"/>
              </w:rPr>
            </w:pPr>
            <w:r w:rsidRPr="007E4C2A">
              <w:rPr>
                <w:sz w:val="16"/>
                <w:szCs w:val="16"/>
              </w:rPr>
              <w:lastRenderedPageBreak/>
              <w:t>Alleen voogdij</w:t>
            </w:r>
          </w:p>
        </w:tc>
        <w:tc>
          <w:tcPr>
            <w:tcW w:w="1774" w:type="dxa"/>
          </w:tcPr>
          <w:p w:rsidRPr="000B6431" w:rsidR="008636B8" w:rsidP="005971BC" w:rsidRDefault="00925FA4" w14:paraId="50AF1B2F" w14:textId="77777777">
            <w:pPr>
              <w:ind w:right="-426"/>
              <w:rPr>
                <w:i/>
                <w:iCs/>
                <w:sz w:val="16"/>
                <w:szCs w:val="16"/>
              </w:rPr>
            </w:pPr>
            <w:r w:rsidRPr="000B6431">
              <w:rPr>
                <w:sz w:val="16"/>
                <w:szCs w:val="16"/>
              </w:rPr>
              <w:t xml:space="preserve">Wel of geen JR </w:t>
            </w:r>
          </w:p>
        </w:tc>
        <w:tc>
          <w:tcPr>
            <w:tcW w:w="1276" w:type="dxa"/>
          </w:tcPr>
          <w:p w:rsidRPr="000B6431" w:rsidR="008636B8" w:rsidP="005971BC" w:rsidRDefault="00925FA4" w14:paraId="68B2C5AB" w14:textId="77777777">
            <w:pPr>
              <w:ind w:right="-426"/>
              <w:rPr>
                <w:i/>
                <w:iCs/>
                <w:sz w:val="16"/>
                <w:szCs w:val="16"/>
              </w:rPr>
            </w:pPr>
            <w:r w:rsidRPr="000B6431">
              <w:rPr>
                <w:sz w:val="16"/>
                <w:szCs w:val="16"/>
              </w:rPr>
              <w:t>10305</w:t>
            </w:r>
          </w:p>
        </w:tc>
        <w:tc>
          <w:tcPr>
            <w:tcW w:w="1155" w:type="dxa"/>
          </w:tcPr>
          <w:p w:rsidRPr="000B6431" w:rsidR="008636B8" w:rsidP="005971BC" w:rsidRDefault="00925FA4" w14:paraId="2D562B08" w14:textId="77777777">
            <w:pPr>
              <w:ind w:right="-426"/>
              <w:rPr>
                <w:i/>
                <w:iCs/>
                <w:sz w:val="16"/>
                <w:szCs w:val="16"/>
              </w:rPr>
            </w:pPr>
            <w:r w:rsidRPr="000B6431">
              <w:rPr>
                <w:sz w:val="16"/>
                <w:szCs w:val="16"/>
              </w:rPr>
              <w:t>9990</w:t>
            </w:r>
          </w:p>
        </w:tc>
        <w:tc>
          <w:tcPr>
            <w:tcW w:w="1174" w:type="dxa"/>
          </w:tcPr>
          <w:p w:rsidRPr="000B6431" w:rsidR="008636B8" w:rsidP="005971BC" w:rsidRDefault="00925FA4" w14:paraId="5DBD99B0" w14:textId="77777777">
            <w:pPr>
              <w:ind w:right="-426"/>
              <w:rPr>
                <w:i/>
                <w:iCs/>
                <w:sz w:val="16"/>
                <w:szCs w:val="16"/>
              </w:rPr>
            </w:pPr>
            <w:r w:rsidRPr="000B6431">
              <w:rPr>
                <w:sz w:val="16"/>
                <w:szCs w:val="16"/>
              </w:rPr>
              <w:t>9480</w:t>
            </w:r>
          </w:p>
        </w:tc>
        <w:tc>
          <w:tcPr>
            <w:tcW w:w="1174" w:type="dxa"/>
          </w:tcPr>
          <w:p w:rsidRPr="000B6431" w:rsidR="008636B8" w:rsidP="005971BC" w:rsidRDefault="00925FA4" w14:paraId="4DBDCF3A" w14:textId="77777777">
            <w:pPr>
              <w:ind w:right="-426"/>
              <w:rPr>
                <w:i/>
                <w:iCs/>
                <w:sz w:val="16"/>
                <w:szCs w:val="16"/>
              </w:rPr>
            </w:pPr>
            <w:r w:rsidRPr="000B6431">
              <w:rPr>
                <w:sz w:val="16"/>
                <w:szCs w:val="16"/>
              </w:rPr>
              <w:t>8995</w:t>
            </w:r>
          </w:p>
        </w:tc>
        <w:tc>
          <w:tcPr>
            <w:tcW w:w="1174" w:type="dxa"/>
          </w:tcPr>
          <w:p w:rsidRPr="000B6431" w:rsidR="008636B8" w:rsidP="005971BC" w:rsidRDefault="00925FA4" w14:paraId="05C3B931" w14:textId="77777777">
            <w:pPr>
              <w:ind w:right="-426"/>
              <w:rPr>
                <w:i/>
                <w:iCs/>
                <w:sz w:val="16"/>
                <w:szCs w:val="16"/>
              </w:rPr>
            </w:pPr>
            <w:r w:rsidRPr="000B6431">
              <w:rPr>
                <w:sz w:val="16"/>
                <w:szCs w:val="16"/>
              </w:rPr>
              <w:t>8380</w:t>
            </w:r>
          </w:p>
        </w:tc>
      </w:tr>
      <w:tr w:rsidR="0059055D" w:rsidTr="00677486" w14:paraId="1D56D6DB" w14:textId="77777777">
        <w:trPr>
          <w:trHeight w:val="214"/>
        </w:trPr>
        <w:tc>
          <w:tcPr>
            <w:tcW w:w="1907" w:type="dxa"/>
          </w:tcPr>
          <w:p w:rsidRPr="007E4C2A" w:rsidR="008636B8" w:rsidP="005971BC" w:rsidRDefault="008636B8" w14:paraId="7A3C9EB3" w14:textId="77777777">
            <w:pPr>
              <w:ind w:right="-426"/>
              <w:rPr>
                <w:i/>
                <w:iCs/>
                <w:sz w:val="16"/>
                <w:szCs w:val="16"/>
              </w:rPr>
            </w:pPr>
          </w:p>
        </w:tc>
        <w:tc>
          <w:tcPr>
            <w:tcW w:w="1774" w:type="dxa"/>
          </w:tcPr>
          <w:p w:rsidRPr="000B6431" w:rsidR="008636B8" w:rsidP="005971BC" w:rsidRDefault="00925FA4" w14:paraId="02A13C61" w14:textId="77777777">
            <w:pPr>
              <w:ind w:right="-426"/>
              <w:rPr>
                <w:i/>
                <w:iCs/>
                <w:sz w:val="16"/>
                <w:szCs w:val="16"/>
              </w:rPr>
            </w:pPr>
            <w:r w:rsidRPr="000B6431">
              <w:rPr>
                <w:sz w:val="16"/>
                <w:szCs w:val="16"/>
              </w:rPr>
              <w:t>Wel JR</w:t>
            </w:r>
          </w:p>
        </w:tc>
        <w:tc>
          <w:tcPr>
            <w:tcW w:w="1276" w:type="dxa"/>
          </w:tcPr>
          <w:p w:rsidRPr="000B6431" w:rsidR="008636B8" w:rsidP="005971BC" w:rsidRDefault="00925FA4" w14:paraId="7E9618BF" w14:textId="77777777">
            <w:pPr>
              <w:ind w:right="-426"/>
              <w:rPr>
                <w:i/>
                <w:iCs/>
                <w:sz w:val="16"/>
                <w:szCs w:val="16"/>
              </w:rPr>
            </w:pPr>
            <w:r w:rsidRPr="000B6431">
              <w:rPr>
                <w:sz w:val="16"/>
                <w:szCs w:val="16"/>
              </w:rPr>
              <w:t>135</w:t>
            </w:r>
          </w:p>
        </w:tc>
        <w:tc>
          <w:tcPr>
            <w:tcW w:w="1155" w:type="dxa"/>
          </w:tcPr>
          <w:p w:rsidRPr="000B6431" w:rsidR="008636B8" w:rsidP="005971BC" w:rsidRDefault="00925FA4" w14:paraId="5F404A7A" w14:textId="77777777">
            <w:pPr>
              <w:ind w:right="-426"/>
              <w:rPr>
                <w:i/>
                <w:iCs/>
                <w:sz w:val="16"/>
                <w:szCs w:val="16"/>
              </w:rPr>
            </w:pPr>
            <w:r w:rsidRPr="000B6431">
              <w:rPr>
                <w:sz w:val="16"/>
                <w:szCs w:val="16"/>
              </w:rPr>
              <w:t>145</w:t>
            </w:r>
          </w:p>
        </w:tc>
        <w:tc>
          <w:tcPr>
            <w:tcW w:w="1174" w:type="dxa"/>
          </w:tcPr>
          <w:p w:rsidRPr="000B6431" w:rsidR="008636B8" w:rsidP="005971BC" w:rsidRDefault="00925FA4" w14:paraId="40761B3D" w14:textId="77777777">
            <w:pPr>
              <w:ind w:right="-426"/>
              <w:rPr>
                <w:i/>
                <w:iCs/>
                <w:sz w:val="16"/>
                <w:szCs w:val="16"/>
              </w:rPr>
            </w:pPr>
            <w:r w:rsidRPr="000B6431">
              <w:rPr>
                <w:sz w:val="16"/>
                <w:szCs w:val="16"/>
              </w:rPr>
              <w:t>165</w:t>
            </w:r>
          </w:p>
        </w:tc>
        <w:tc>
          <w:tcPr>
            <w:tcW w:w="1174" w:type="dxa"/>
          </w:tcPr>
          <w:p w:rsidRPr="000B6431" w:rsidR="008636B8" w:rsidP="005971BC" w:rsidRDefault="00925FA4" w14:paraId="0DFFC2BD" w14:textId="77777777">
            <w:pPr>
              <w:ind w:right="-426"/>
              <w:rPr>
                <w:i/>
                <w:iCs/>
                <w:sz w:val="16"/>
                <w:szCs w:val="16"/>
              </w:rPr>
            </w:pPr>
            <w:r w:rsidRPr="000B6431">
              <w:rPr>
                <w:sz w:val="16"/>
                <w:szCs w:val="16"/>
              </w:rPr>
              <w:t>180</w:t>
            </w:r>
          </w:p>
        </w:tc>
        <w:tc>
          <w:tcPr>
            <w:tcW w:w="1174" w:type="dxa"/>
          </w:tcPr>
          <w:p w:rsidRPr="000B6431" w:rsidR="008636B8" w:rsidP="005971BC" w:rsidRDefault="00925FA4" w14:paraId="27DE7C64" w14:textId="77777777">
            <w:pPr>
              <w:ind w:right="-426"/>
              <w:rPr>
                <w:i/>
                <w:iCs/>
                <w:sz w:val="16"/>
                <w:szCs w:val="16"/>
              </w:rPr>
            </w:pPr>
            <w:r w:rsidRPr="000B6431">
              <w:rPr>
                <w:sz w:val="16"/>
                <w:szCs w:val="16"/>
              </w:rPr>
              <w:t>170</w:t>
            </w:r>
          </w:p>
        </w:tc>
      </w:tr>
      <w:tr w:rsidR="0059055D" w:rsidTr="00677486" w14:paraId="2B1D364B" w14:textId="77777777">
        <w:trPr>
          <w:trHeight w:val="225"/>
        </w:trPr>
        <w:tc>
          <w:tcPr>
            <w:tcW w:w="1907" w:type="dxa"/>
          </w:tcPr>
          <w:p w:rsidRPr="007E4C2A" w:rsidR="008636B8" w:rsidP="005971BC" w:rsidRDefault="008636B8" w14:paraId="277D50D3" w14:textId="77777777">
            <w:pPr>
              <w:ind w:right="-426"/>
              <w:rPr>
                <w:i/>
                <w:iCs/>
                <w:sz w:val="16"/>
                <w:szCs w:val="16"/>
              </w:rPr>
            </w:pPr>
          </w:p>
        </w:tc>
        <w:tc>
          <w:tcPr>
            <w:tcW w:w="1774" w:type="dxa"/>
          </w:tcPr>
          <w:p w:rsidRPr="000B6431" w:rsidR="008636B8" w:rsidP="005971BC" w:rsidRDefault="00925FA4" w14:paraId="0D926A26" w14:textId="77777777">
            <w:pPr>
              <w:ind w:right="-426"/>
              <w:rPr>
                <w:i/>
                <w:iCs/>
                <w:sz w:val="16"/>
                <w:szCs w:val="16"/>
              </w:rPr>
            </w:pPr>
            <w:r w:rsidRPr="000B6431">
              <w:rPr>
                <w:sz w:val="16"/>
                <w:szCs w:val="16"/>
              </w:rPr>
              <w:t>Geen JR</w:t>
            </w:r>
          </w:p>
        </w:tc>
        <w:tc>
          <w:tcPr>
            <w:tcW w:w="1276" w:type="dxa"/>
          </w:tcPr>
          <w:p w:rsidRPr="000B6431" w:rsidR="008636B8" w:rsidP="005971BC" w:rsidRDefault="00925FA4" w14:paraId="44FEEFD3" w14:textId="77777777">
            <w:pPr>
              <w:ind w:right="-426"/>
              <w:rPr>
                <w:i/>
                <w:iCs/>
                <w:sz w:val="16"/>
                <w:szCs w:val="16"/>
              </w:rPr>
            </w:pPr>
            <w:r w:rsidRPr="000B6431">
              <w:rPr>
                <w:sz w:val="16"/>
                <w:szCs w:val="16"/>
              </w:rPr>
              <w:t>10170</w:t>
            </w:r>
          </w:p>
        </w:tc>
        <w:tc>
          <w:tcPr>
            <w:tcW w:w="1155" w:type="dxa"/>
          </w:tcPr>
          <w:p w:rsidRPr="000B6431" w:rsidR="008636B8" w:rsidP="005971BC" w:rsidRDefault="00925FA4" w14:paraId="03433817" w14:textId="77777777">
            <w:pPr>
              <w:ind w:right="-426"/>
              <w:rPr>
                <w:i/>
                <w:iCs/>
                <w:sz w:val="16"/>
                <w:szCs w:val="16"/>
              </w:rPr>
            </w:pPr>
            <w:r w:rsidRPr="000B6431">
              <w:rPr>
                <w:sz w:val="16"/>
                <w:szCs w:val="16"/>
              </w:rPr>
              <w:t>9840</w:t>
            </w:r>
          </w:p>
        </w:tc>
        <w:tc>
          <w:tcPr>
            <w:tcW w:w="1174" w:type="dxa"/>
          </w:tcPr>
          <w:p w:rsidRPr="000B6431" w:rsidR="008636B8" w:rsidP="005971BC" w:rsidRDefault="00925FA4" w14:paraId="44CB73F1" w14:textId="77777777">
            <w:pPr>
              <w:ind w:right="-426"/>
              <w:rPr>
                <w:i/>
                <w:iCs/>
                <w:sz w:val="16"/>
                <w:szCs w:val="16"/>
              </w:rPr>
            </w:pPr>
            <w:r w:rsidRPr="000B6431">
              <w:rPr>
                <w:sz w:val="16"/>
                <w:szCs w:val="16"/>
              </w:rPr>
              <w:t>9315</w:t>
            </w:r>
          </w:p>
        </w:tc>
        <w:tc>
          <w:tcPr>
            <w:tcW w:w="1174" w:type="dxa"/>
          </w:tcPr>
          <w:p w:rsidRPr="000B6431" w:rsidR="008636B8" w:rsidP="005971BC" w:rsidRDefault="00925FA4" w14:paraId="4C2BB720" w14:textId="77777777">
            <w:pPr>
              <w:ind w:right="-426"/>
              <w:rPr>
                <w:i/>
                <w:iCs/>
                <w:sz w:val="16"/>
                <w:szCs w:val="16"/>
              </w:rPr>
            </w:pPr>
            <w:r w:rsidRPr="000B6431">
              <w:rPr>
                <w:sz w:val="16"/>
                <w:szCs w:val="16"/>
              </w:rPr>
              <w:t>8815</w:t>
            </w:r>
          </w:p>
        </w:tc>
        <w:tc>
          <w:tcPr>
            <w:tcW w:w="1174" w:type="dxa"/>
          </w:tcPr>
          <w:p w:rsidRPr="000B6431" w:rsidR="008636B8" w:rsidP="005971BC" w:rsidRDefault="00925FA4" w14:paraId="441D178C" w14:textId="77777777">
            <w:pPr>
              <w:ind w:right="-426"/>
              <w:rPr>
                <w:i/>
                <w:iCs/>
                <w:sz w:val="16"/>
                <w:szCs w:val="16"/>
              </w:rPr>
            </w:pPr>
            <w:r w:rsidRPr="000B6431">
              <w:rPr>
                <w:sz w:val="16"/>
                <w:szCs w:val="16"/>
              </w:rPr>
              <w:t>8210</w:t>
            </w:r>
          </w:p>
        </w:tc>
      </w:tr>
      <w:tr w:rsidR="0059055D" w:rsidTr="00677486" w14:paraId="2A5E7DDC" w14:textId="77777777">
        <w:trPr>
          <w:trHeight w:val="214"/>
        </w:trPr>
        <w:tc>
          <w:tcPr>
            <w:tcW w:w="1907" w:type="dxa"/>
          </w:tcPr>
          <w:p w:rsidRPr="007E4C2A" w:rsidR="008636B8" w:rsidP="005971BC" w:rsidRDefault="00925FA4" w14:paraId="1AB8AC52" w14:textId="77777777">
            <w:pPr>
              <w:ind w:right="-426"/>
              <w:rPr>
                <w:i/>
                <w:iCs/>
                <w:sz w:val="16"/>
                <w:szCs w:val="16"/>
              </w:rPr>
            </w:pPr>
            <w:r w:rsidRPr="007E4C2A">
              <w:rPr>
                <w:sz w:val="16"/>
                <w:szCs w:val="16"/>
              </w:rPr>
              <w:t>Alleen</w:t>
            </w:r>
            <w:r>
              <w:rPr>
                <w:sz w:val="16"/>
                <w:szCs w:val="16"/>
              </w:rPr>
              <w:t xml:space="preserve"> </w:t>
            </w:r>
            <w:r w:rsidRPr="007E4C2A">
              <w:rPr>
                <w:sz w:val="16"/>
                <w:szCs w:val="16"/>
              </w:rPr>
              <w:t>OTS</w:t>
            </w:r>
          </w:p>
        </w:tc>
        <w:tc>
          <w:tcPr>
            <w:tcW w:w="1774" w:type="dxa"/>
          </w:tcPr>
          <w:p w:rsidRPr="000B6431" w:rsidR="008636B8" w:rsidP="005971BC" w:rsidRDefault="00925FA4" w14:paraId="39B78DCC" w14:textId="77777777">
            <w:pPr>
              <w:ind w:right="-426"/>
              <w:rPr>
                <w:i/>
                <w:iCs/>
                <w:sz w:val="16"/>
                <w:szCs w:val="16"/>
              </w:rPr>
            </w:pPr>
            <w:r w:rsidRPr="000B6431">
              <w:rPr>
                <w:sz w:val="16"/>
                <w:szCs w:val="16"/>
              </w:rPr>
              <w:t xml:space="preserve">Wel of geen JR </w:t>
            </w:r>
          </w:p>
        </w:tc>
        <w:tc>
          <w:tcPr>
            <w:tcW w:w="1276" w:type="dxa"/>
          </w:tcPr>
          <w:p w:rsidRPr="000B6431" w:rsidR="008636B8" w:rsidP="005971BC" w:rsidRDefault="00925FA4" w14:paraId="51C793F0" w14:textId="77777777">
            <w:pPr>
              <w:ind w:right="-426"/>
              <w:rPr>
                <w:i/>
                <w:iCs/>
                <w:sz w:val="16"/>
                <w:szCs w:val="16"/>
              </w:rPr>
            </w:pPr>
            <w:r w:rsidRPr="000B6431">
              <w:rPr>
                <w:sz w:val="16"/>
                <w:szCs w:val="16"/>
              </w:rPr>
              <w:t>29925</w:t>
            </w:r>
          </w:p>
        </w:tc>
        <w:tc>
          <w:tcPr>
            <w:tcW w:w="1155" w:type="dxa"/>
          </w:tcPr>
          <w:p w:rsidRPr="000B6431" w:rsidR="008636B8" w:rsidP="005971BC" w:rsidRDefault="00925FA4" w14:paraId="70834D4E" w14:textId="77777777">
            <w:pPr>
              <w:ind w:right="-426"/>
              <w:rPr>
                <w:i/>
                <w:iCs/>
                <w:sz w:val="16"/>
                <w:szCs w:val="16"/>
              </w:rPr>
            </w:pPr>
            <w:r w:rsidRPr="000B6431">
              <w:rPr>
                <w:sz w:val="16"/>
                <w:szCs w:val="16"/>
              </w:rPr>
              <w:t>27970</w:t>
            </w:r>
          </w:p>
        </w:tc>
        <w:tc>
          <w:tcPr>
            <w:tcW w:w="1174" w:type="dxa"/>
          </w:tcPr>
          <w:p w:rsidRPr="000B6431" w:rsidR="008636B8" w:rsidP="005971BC" w:rsidRDefault="00925FA4" w14:paraId="7839917C" w14:textId="77777777">
            <w:pPr>
              <w:ind w:right="-426"/>
              <w:rPr>
                <w:i/>
                <w:iCs/>
                <w:sz w:val="16"/>
                <w:szCs w:val="16"/>
              </w:rPr>
            </w:pPr>
            <w:r w:rsidRPr="000B6431">
              <w:rPr>
                <w:sz w:val="16"/>
                <w:szCs w:val="16"/>
              </w:rPr>
              <w:t>25605</w:t>
            </w:r>
          </w:p>
        </w:tc>
        <w:tc>
          <w:tcPr>
            <w:tcW w:w="1174" w:type="dxa"/>
          </w:tcPr>
          <w:p w:rsidRPr="000B6431" w:rsidR="008636B8" w:rsidP="005971BC" w:rsidRDefault="00925FA4" w14:paraId="538F2E78" w14:textId="77777777">
            <w:pPr>
              <w:ind w:right="-426"/>
              <w:rPr>
                <w:i/>
                <w:iCs/>
                <w:sz w:val="16"/>
                <w:szCs w:val="16"/>
              </w:rPr>
            </w:pPr>
            <w:r w:rsidRPr="000B6431">
              <w:rPr>
                <w:sz w:val="16"/>
                <w:szCs w:val="16"/>
              </w:rPr>
              <w:t>24450</w:t>
            </w:r>
          </w:p>
        </w:tc>
        <w:tc>
          <w:tcPr>
            <w:tcW w:w="1174" w:type="dxa"/>
          </w:tcPr>
          <w:p w:rsidRPr="000B6431" w:rsidR="008636B8" w:rsidP="005971BC" w:rsidRDefault="00925FA4" w14:paraId="36F68524" w14:textId="77777777">
            <w:pPr>
              <w:ind w:right="-426"/>
              <w:rPr>
                <w:i/>
                <w:iCs/>
                <w:sz w:val="16"/>
                <w:szCs w:val="16"/>
              </w:rPr>
            </w:pPr>
            <w:r w:rsidRPr="000B6431">
              <w:rPr>
                <w:sz w:val="16"/>
                <w:szCs w:val="16"/>
              </w:rPr>
              <w:t>24005</w:t>
            </w:r>
          </w:p>
        </w:tc>
      </w:tr>
      <w:tr w:rsidR="0059055D" w:rsidTr="00677486" w14:paraId="6CE80627" w14:textId="77777777">
        <w:trPr>
          <w:trHeight w:val="225"/>
        </w:trPr>
        <w:tc>
          <w:tcPr>
            <w:tcW w:w="1907" w:type="dxa"/>
          </w:tcPr>
          <w:p w:rsidRPr="007E4C2A" w:rsidR="008636B8" w:rsidP="005971BC" w:rsidRDefault="008636B8" w14:paraId="060F3B37" w14:textId="77777777">
            <w:pPr>
              <w:ind w:right="-426"/>
              <w:rPr>
                <w:i/>
                <w:iCs/>
                <w:sz w:val="16"/>
                <w:szCs w:val="16"/>
              </w:rPr>
            </w:pPr>
          </w:p>
        </w:tc>
        <w:tc>
          <w:tcPr>
            <w:tcW w:w="1774" w:type="dxa"/>
          </w:tcPr>
          <w:p w:rsidRPr="000B6431" w:rsidR="008636B8" w:rsidP="005971BC" w:rsidRDefault="00925FA4" w14:paraId="115F5BBD" w14:textId="77777777">
            <w:pPr>
              <w:ind w:right="-426"/>
              <w:rPr>
                <w:i/>
                <w:iCs/>
                <w:sz w:val="16"/>
                <w:szCs w:val="16"/>
              </w:rPr>
            </w:pPr>
            <w:r w:rsidRPr="000B6431">
              <w:rPr>
                <w:sz w:val="16"/>
                <w:szCs w:val="16"/>
              </w:rPr>
              <w:t>Wel JR</w:t>
            </w:r>
          </w:p>
        </w:tc>
        <w:tc>
          <w:tcPr>
            <w:tcW w:w="1276" w:type="dxa"/>
          </w:tcPr>
          <w:p w:rsidRPr="000B6431" w:rsidR="008636B8" w:rsidP="005971BC" w:rsidRDefault="00925FA4" w14:paraId="124F2254" w14:textId="77777777">
            <w:pPr>
              <w:ind w:right="-426"/>
              <w:rPr>
                <w:i/>
                <w:iCs/>
                <w:sz w:val="16"/>
                <w:szCs w:val="16"/>
              </w:rPr>
            </w:pPr>
            <w:r w:rsidRPr="000B6431">
              <w:rPr>
                <w:sz w:val="16"/>
                <w:szCs w:val="16"/>
              </w:rPr>
              <w:t>895</w:t>
            </w:r>
          </w:p>
        </w:tc>
        <w:tc>
          <w:tcPr>
            <w:tcW w:w="1155" w:type="dxa"/>
          </w:tcPr>
          <w:p w:rsidRPr="000B6431" w:rsidR="008636B8" w:rsidP="005971BC" w:rsidRDefault="00925FA4" w14:paraId="00E49AA1" w14:textId="77777777">
            <w:pPr>
              <w:ind w:right="-426"/>
              <w:rPr>
                <w:i/>
                <w:iCs/>
                <w:sz w:val="16"/>
                <w:szCs w:val="16"/>
              </w:rPr>
            </w:pPr>
            <w:r w:rsidRPr="000B6431">
              <w:rPr>
                <w:sz w:val="16"/>
                <w:szCs w:val="16"/>
              </w:rPr>
              <w:t>905</w:t>
            </w:r>
          </w:p>
        </w:tc>
        <w:tc>
          <w:tcPr>
            <w:tcW w:w="1174" w:type="dxa"/>
          </w:tcPr>
          <w:p w:rsidRPr="000B6431" w:rsidR="008636B8" w:rsidP="005971BC" w:rsidRDefault="00925FA4" w14:paraId="5D0CC91C" w14:textId="77777777">
            <w:pPr>
              <w:ind w:right="-426"/>
              <w:rPr>
                <w:i/>
                <w:iCs/>
                <w:sz w:val="16"/>
                <w:szCs w:val="16"/>
              </w:rPr>
            </w:pPr>
            <w:r w:rsidRPr="000B6431">
              <w:rPr>
                <w:sz w:val="16"/>
                <w:szCs w:val="16"/>
              </w:rPr>
              <w:t>845</w:t>
            </w:r>
          </w:p>
        </w:tc>
        <w:tc>
          <w:tcPr>
            <w:tcW w:w="1174" w:type="dxa"/>
          </w:tcPr>
          <w:p w:rsidRPr="000B6431" w:rsidR="008636B8" w:rsidP="005971BC" w:rsidRDefault="00925FA4" w14:paraId="4E8C20F9" w14:textId="77777777">
            <w:pPr>
              <w:ind w:right="-426"/>
              <w:rPr>
                <w:i/>
                <w:iCs/>
                <w:sz w:val="16"/>
                <w:szCs w:val="16"/>
              </w:rPr>
            </w:pPr>
            <w:r w:rsidRPr="000B6431">
              <w:rPr>
                <w:sz w:val="16"/>
                <w:szCs w:val="16"/>
              </w:rPr>
              <w:t>895</w:t>
            </w:r>
          </w:p>
        </w:tc>
        <w:tc>
          <w:tcPr>
            <w:tcW w:w="1174" w:type="dxa"/>
          </w:tcPr>
          <w:p w:rsidRPr="000B6431" w:rsidR="008636B8" w:rsidP="005971BC" w:rsidRDefault="00925FA4" w14:paraId="70D9C1AD" w14:textId="77777777">
            <w:pPr>
              <w:ind w:right="-426"/>
              <w:rPr>
                <w:i/>
                <w:iCs/>
                <w:sz w:val="16"/>
                <w:szCs w:val="16"/>
              </w:rPr>
            </w:pPr>
            <w:r w:rsidRPr="000B6431">
              <w:rPr>
                <w:sz w:val="16"/>
                <w:szCs w:val="16"/>
              </w:rPr>
              <w:t>970</w:t>
            </w:r>
          </w:p>
        </w:tc>
      </w:tr>
      <w:tr w:rsidR="0059055D" w:rsidTr="00677486" w14:paraId="7C096654" w14:textId="77777777">
        <w:trPr>
          <w:trHeight w:val="214"/>
        </w:trPr>
        <w:tc>
          <w:tcPr>
            <w:tcW w:w="1907" w:type="dxa"/>
          </w:tcPr>
          <w:p w:rsidRPr="007E4C2A" w:rsidR="008636B8" w:rsidP="005971BC" w:rsidRDefault="008636B8" w14:paraId="1C40ED32" w14:textId="77777777">
            <w:pPr>
              <w:ind w:right="-426"/>
              <w:rPr>
                <w:i/>
                <w:iCs/>
                <w:sz w:val="16"/>
                <w:szCs w:val="16"/>
              </w:rPr>
            </w:pPr>
          </w:p>
        </w:tc>
        <w:tc>
          <w:tcPr>
            <w:tcW w:w="1774" w:type="dxa"/>
          </w:tcPr>
          <w:p w:rsidRPr="000B6431" w:rsidR="008636B8" w:rsidP="005971BC" w:rsidRDefault="00925FA4" w14:paraId="01D867B7" w14:textId="77777777">
            <w:pPr>
              <w:ind w:right="-426"/>
              <w:rPr>
                <w:i/>
                <w:iCs/>
                <w:sz w:val="16"/>
                <w:szCs w:val="16"/>
              </w:rPr>
            </w:pPr>
            <w:r w:rsidRPr="000B6431">
              <w:rPr>
                <w:sz w:val="16"/>
                <w:szCs w:val="16"/>
              </w:rPr>
              <w:t>Geen JR</w:t>
            </w:r>
          </w:p>
        </w:tc>
        <w:tc>
          <w:tcPr>
            <w:tcW w:w="1276" w:type="dxa"/>
          </w:tcPr>
          <w:p w:rsidRPr="000B6431" w:rsidR="008636B8" w:rsidP="005971BC" w:rsidRDefault="00925FA4" w14:paraId="660F9512" w14:textId="77777777">
            <w:pPr>
              <w:ind w:right="-426"/>
              <w:rPr>
                <w:i/>
                <w:iCs/>
                <w:sz w:val="16"/>
                <w:szCs w:val="16"/>
              </w:rPr>
            </w:pPr>
            <w:r w:rsidRPr="000B6431">
              <w:rPr>
                <w:sz w:val="16"/>
                <w:szCs w:val="16"/>
              </w:rPr>
              <w:t>29030</w:t>
            </w:r>
          </w:p>
        </w:tc>
        <w:tc>
          <w:tcPr>
            <w:tcW w:w="1155" w:type="dxa"/>
          </w:tcPr>
          <w:p w:rsidRPr="000B6431" w:rsidR="008636B8" w:rsidP="005971BC" w:rsidRDefault="00925FA4" w14:paraId="7ED6B937" w14:textId="77777777">
            <w:pPr>
              <w:ind w:right="-426"/>
              <w:rPr>
                <w:i/>
                <w:iCs/>
                <w:sz w:val="16"/>
                <w:szCs w:val="16"/>
              </w:rPr>
            </w:pPr>
            <w:r w:rsidRPr="000B6431">
              <w:rPr>
                <w:sz w:val="16"/>
                <w:szCs w:val="16"/>
              </w:rPr>
              <w:t>27065</w:t>
            </w:r>
          </w:p>
        </w:tc>
        <w:tc>
          <w:tcPr>
            <w:tcW w:w="1174" w:type="dxa"/>
          </w:tcPr>
          <w:p w:rsidRPr="000B6431" w:rsidR="008636B8" w:rsidP="005971BC" w:rsidRDefault="00925FA4" w14:paraId="0E8C767C" w14:textId="77777777">
            <w:pPr>
              <w:ind w:right="-426"/>
              <w:rPr>
                <w:i/>
                <w:iCs/>
                <w:sz w:val="16"/>
                <w:szCs w:val="16"/>
              </w:rPr>
            </w:pPr>
            <w:r w:rsidRPr="000B6431">
              <w:rPr>
                <w:sz w:val="16"/>
                <w:szCs w:val="16"/>
              </w:rPr>
              <w:t>24760</w:t>
            </w:r>
          </w:p>
        </w:tc>
        <w:tc>
          <w:tcPr>
            <w:tcW w:w="1174" w:type="dxa"/>
          </w:tcPr>
          <w:p w:rsidRPr="000B6431" w:rsidR="008636B8" w:rsidP="005971BC" w:rsidRDefault="00925FA4" w14:paraId="3DAA1E22" w14:textId="77777777">
            <w:pPr>
              <w:ind w:right="-426"/>
              <w:rPr>
                <w:i/>
                <w:iCs/>
                <w:sz w:val="16"/>
                <w:szCs w:val="16"/>
              </w:rPr>
            </w:pPr>
            <w:r w:rsidRPr="000B6431">
              <w:rPr>
                <w:sz w:val="16"/>
                <w:szCs w:val="16"/>
              </w:rPr>
              <w:t>23555</w:t>
            </w:r>
          </w:p>
        </w:tc>
        <w:tc>
          <w:tcPr>
            <w:tcW w:w="1174" w:type="dxa"/>
          </w:tcPr>
          <w:p w:rsidRPr="000B6431" w:rsidR="008636B8" w:rsidP="005971BC" w:rsidRDefault="00925FA4" w14:paraId="4252C2D6" w14:textId="77777777">
            <w:pPr>
              <w:ind w:right="-426"/>
              <w:rPr>
                <w:i/>
                <w:iCs/>
                <w:sz w:val="16"/>
                <w:szCs w:val="16"/>
              </w:rPr>
            </w:pPr>
            <w:r w:rsidRPr="000B6431">
              <w:rPr>
                <w:sz w:val="16"/>
                <w:szCs w:val="16"/>
              </w:rPr>
              <w:t>23040</w:t>
            </w:r>
          </w:p>
        </w:tc>
      </w:tr>
      <w:tr w:rsidR="0059055D" w:rsidTr="00677486" w14:paraId="3063A950" w14:textId="77777777">
        <w:trPr>
          <w:trHeight w:val="225"/>
        </w:trPr>
        <w:tc>
          <w:tcPr>
            <w:tcW w:w="1907" w:type="dxa"/>
          </w:tcPr>
          <w:p w:rsidRPr="007E4C2A" w:rsidR="008636B8" w:rsidP="005971BC" w:rsidRDefault="00925FA4" w14:paraId="0FA79583" w14:textId="77777777">
            <w:pPr>
              <w:ind w:right="-426"/>
              <w:rPr>
                <w:i/>
                <w:iCs/>
                <w:sz w:val="16"/>
                <w:szCs w:val="16"/>
              </w:rPr>
            </w:pPr>
            <w:r w:rsidRPr="007E4C2A">
              <w:rPr>
                <w:sz w:val="16"/>
                <w:szCs w:val="16"/>
              </w:rPr>
              <w:t>Zowel voogdij als OTS</w:t>
            </w:r>
          </w:p>
        </w:tc>
        <w:tc>
          <w:tcPr>
            <w:tcW w:w="1774" w:type="dxa"/>
          </w:tcPr>
          <w:p w:rsidRPr="000B6431" w:rsidR="008636B8" w:rsidP="005971BC" w:rsidRDefault="00925FA4" w14:paraId="2B1F72C5" w14:textId="77777777">
            <w:pPr>
              <w:ind w:right="-426"/>
              <w:rPr>
                <w:i/>
                <w:iCs/>
                <w:sz w:val="16"/>
                <w:szCs w:val="16"/>
              </w:rPr>
            </w:pPr>
            <w:r w:rsidRPr="000B6431">
              <w:rPr>
                <w:sz w:val="16"/>
                <w:szCs w:val="16"/>
              </w:rPr>
              <w:t xml:space="preserve">Wel of geen JR </w:t>
            </w:r>
          </w:p>
        </w:tc>
        <w:tc>
          <w:tcPr>
            <w:tcW w:w="1276" w:type="dxa"/>
          </w:tcPr>
          <w:p w:rsidRPr="000B6431" w:rsidR="008636B8" w:rsidP="005971BC" w:rsidRDefault="00925FA4" w14:paraId="7082C189" w14:textId="77777777">
            <w:pPr>
              <w:ind w:right="-426"/>
              <w:rPr>
                <w:i/>
                <w:iCs/>
                <w:sz w:val="16"/>
                <w:szCs w:val="16"/>
              </w:rPr>
            </w:pPr>
            <w:r w:rsidRPr="000B6431">
              <w:rPr>
                <w:sz w:val="16"/>
                <w:szCs w:val="16"/>
              </w:rPr>
              <w:t>1005</w:t>
            </w:r>
          </w:p>
        </w:tc>
        <w:tc>
          <w:tcPr>
            <w:tcW w:w="1155" w:type="dxa"/>
          </w:tcPr>
          <w:p w:rsidRPr="000B6431" w:rsidR="008636B8" w:rsidP="005971BC" w:rsidRDefault="00925FA4" w14:paraId="63479A08" w14:textId="77777777">
            <w:pPr>
              <w:ind w:right="-426"/>
              <w:rPr>
                <w:i/>
                <w:iCs/>
                <w:sz w:val="16"/>
                <w:szCs w:val="16"/>
              </w:rPr>
            </w:pPr>
            <w:r w:rsidRPr="000B6431">
              <w:rPr>
                <w:sz w:val="16"/>
                <w:szCs w:val="16"/>
              </w:rPr>
              <w:t>810</w:t>
            </w:r>
          </w:p>
        </w:tc>
        <w:tc>
          <w:tcPr>
            <w:tcW w:w="1174" w:type="dxa"/>
          </w:tcPr>
          <w:p w:rsidRPr="000B6431" w:rsidR="008636B8" w:rsidP="005971BC" w:rsidRDefault="00925FA4" w14:paraId="4CED0916" w14:textId="77777777">
            <w:pPr>
              <w:ind w:right="-426"/>
              <w:rPr>
                <w:i/>
                <w:iCs/>
                <w:sz w:val="16"/>
                <w:szCs w:val="16"/>
              </w:rPr>
            </w:pPr>
            <w:r w:rsidRPr="000B6431">
              <w:rPr>
                <w:sz w:val="16"/>
                <w:szCs w:val="16"/>
              </w:rPr>
              <w:t>640</w:t>
            </w:r>
          </w:p>
        </w:tc>
        <w:tc>
          <w:tcPr>
            <w:tcW w:w="1174" w:type="dxa"/>
          </w:tcPr>
          <w:p w:rsidRPr="000B6431" w:rsidR="008636B8" w:rsidP="005971BC" w:rsidRDefault="00925FA4" w14:paraId="3C826536" w14:textId="77777777">
            <w:pPr>
              <w:ind w:right="-426"/>
              <w:rPr>
                <w:i/>
                <w:iCs/>
                <w:sz w:val="16"/>
                <w:szCs w:val="16"/>
              </w:rPr>
            </w:pPr>
            <w:r w:rsidRPr="000B6431">
              <w:rPr>
                <w:sz w:val="16"/>
                <w:szCs w:val="16"/>
              </w:rPr>
              <w:t>495</w:t>
            </w:r>
          </w:p>
        </w:tc>
        <w:tc>
          <w:tcPr>
            <w:tcW w:w="1174" w:type="dxa"/>
          </w:tcPr>
          <w:p w:rsidRPr="000B6431" w:rsidR="008636B8" w:rsidP="005971BC" w:rsidRDefault="00925FA4" w14:paraId="7171A8BF" w14:textId="77777777">
            <w:pPr>
              <w:ind w:right="-426"/>
              <w:rPr>
                <w:i/>
                <w:iCs/>
                <w:sz w:val="16"/>
                <w:szCs w:val="16"/>
              </w:rPr>
            </w:pPr>
            <w:r w:rsidRPr="000B6431">
              <w:rPr>
                <w:sz w:val="16"/>
                <w:szCs w:val="16"/>
              </w:rPr>
              <w:t>440</w:t>
            </w:r>
          </w:p>
        </w:tc>
      </w:tr>
      <w:tr w:rsidR="0059055D" w:rsidTr="00677486" w14:paraId="3DF777AC" w14:textId="77777777">
        <w:trPr>
          <w:trHeight w:val="214"/>
        </w:trPr>
        <w:tc>
          <w:tcPr>
            <w:tcW w:w="1907" w:type="dxa"/>
          </w:tcPr>
          <w:p w:rsidRPr="007E4C2A" w:rsidR="008636B8" w:rsidP="005971BC" w:rsidRDefault="008636B8" w14:paraId="7A633AB3" w14:textId="77777777">
            <w:pPr>
              <w:ind w:right="-426"/>
              <w:rPr>
                <w:i/>
                <w:iCs/>
                <w:sz w:val="16"/>
                <w:szCs w:val="16"/>
              </w:rPr>
            </w:pPr>
          </w:p>
        </w:tc>
        <w:tc>
          <w:tcPr>
            <w:tcW w:w="1774" w:type="dxa"/>
          </w:tcPr>
          <w:p w:rsidRPr="000B6431" w:rsidR="008636B8" w:rsidP="005971BC" w:rsidRDefault="00925FA4" w14:paraId="4BCFE0A9" w14:textId="77777777">
            <w:pPr>
              <w:ind w:right="-426"/>
              <w:rPr>
                <w:i/>
                <w:iCs/>
                <w:sz w:val="16"/>
                <w:szCs w:val="16"/>
              </w:rPr>
            </w:pPr>
            <w:r w:rsidRPr="000B6431">
              <w:rPr>
                <w:sz w:val="16"/>
                <w:szCs w:val="16"/>
              </w:rPr>
              <w:t>Wel JR</w:t>
            </w:r>
          </w:p>
        </w:tc>
        <w:tc>
          <w:tcPr>
            <w:tcW w:w="1276" w:type="dxa"/>
          </w:tcPr>
          <w:p w:rsidRPr="000B6431" w:rsidR="008636B8" w:rsidP="005971BC" w:rsidRDefault="00925FA4" w14:paraId="00EA8226" w14:textId="77777777">
            <w:pPr>
              <w:ind w:right="-426"/>
              <w:rPr>
                <w:i/>
                <w:iCs/>
                <w:sz w:val="16"/>
                <w:szCs w:val="16"/>
              </w:rPr>
            </w:pPr>
            <w:r w:rsidRPr="000B6431">
              <w:rPr>
                <w:sz w:val="16"/>
                <w:szCs w:val="16"/>
              </w:rPr>
              <w:t>10</w:t>
            </w:r>
          </w:p>
        </w:tc>
        <w:tc>
          <w:tcPr>
            <w:tcW w:w="1155" w:type="dxa"/>
          </w:tcPr>
          <w:p w:rsidRPr="000B6431" w:rsidR="008636B8" w:rsidP="005971BC" w:rsidRDefault="00925FA4" w14:paraId="3F8F9B9C" w14:textId="77777777">
            <w:pPr>
              <w:ind w:right="-426"/>
              <w:rPr>
                <w:i/>
                <w:iCs/>
                <w:sz w:val="16"/>
                <w:szCs w:val="16"/>
              </w:rPr>
            </w:pPr>
            <w:r w:rsidRPr="000B6431">
              <w:rPr>
                <w:sz w:val="16"/>
                <w:szCs w:val="16"/>
              </w:rPr>
              <w:t>10</w:t>
            </w:r>
          </w:p>
        </w:tc>
        <w:tc>
          <w:tcPr>
            <w:tcW w:w="1174" w:type="dxa"/>
          </w:tcPr>
          <w:p w:rsidRPr="000B6431" w:rsidR="008636B8" w:rsidP="005971BC" w:rsidRDefault="00925FA4" w14:paraId="0351852C" w14:textId="77777777">
            <w:pPr>
              <w:ind w:right="-426"/>
              <w:rPr>
                <w:i/>
                <w:iCs/>
                <w:sz w:val="16"/>
                <w:szCs w:val="16"/>
              </w:rPr>
            </w:pPr>
            <w:r w:rsidRPr="000B6431">
              <w:rPr>
                <w:sz w:val="16"/>
                <w:szCs w:val="16"/>
              </w:rPr>
              <w:t>10</w:t>
            </w:r>
          </w:p>
        </w:tc>
        <w:tc>
          <w:tcPr>
            <w:tcW w:w="1174" w:type="dxa"/>
          </w:tcPr>
          <w:p w:rsidRPr="000B6431" w:rsidR="008636B8" w:rsidP="005971BC" w:rsidRDefault="00925FA4" w14:paraId="696E8B39" w14:textId="77777777">
            <w:pPr>
              <w:ind w:right="-426"/>
              <w:rPr>
                <w:i/>
                <w:iCs/>
                <w:sz w:val="16"/>
                <w:szCs w:val="16"/>
              </w:rPr>
            </w:pPr>
            <w:r w:rsidRPr="000B6431">
              <w:rPr>
                <w:sz w:val="16"/>
                <w:szCs w:val="16"/>
              </w:rPr>
              <w:t>10</w:t>
            </w:r>
          </w:p>
        </w:tc>
        <w:tc>
          <w:tcPr>
            <w:tcW w:w="1174" w:type="dxa"/>
          </w:tcPr>
          <w:p w:rsidRPr="000B6431" w:rsidR="008636B8" w:rsidP="005971BC" w:rsidRDefault="00925FA4" w14:paraId="50E00A49" w14:textId="77777777">
            <w:pPr>
              <w:ind w:right="-426"/>
              <w:rPr>
                <w:i/>
                <w:iCs/>
                <w:sz w:val="16"/>
                <w:szCs w:val="16"/>
              </w:rPr>
            </w:pPr>
            <w:r w:rsidRPr="000B6431">
              <w:rPr>
                <w:sz w:val="16"/>
                <w:szCs w:val="16"/>
              </w:rPr>
              <w:t>10</w:t>
            </w:r>
          </w:p>
        </w:tc>
      </w:tr>
      <w:tr w:rsidR="0059055D" w:rsidTr="00677486" w14:paraId="58DB15D4" w14:textId="77777777">
        <w:trPr>
          <w:trHeight w:val="423"/>
        </w:trPr>
        <w:tc>
          <w:tcPr>
            <w:tcW w:w="1907" w:type="dxa"/>
          </w:tcPr>
          <w:p w:rsidRPr="007E4C2A" w:rsidR="008636B8" w:rsidP="005971BC" w:rsidRDefault="008636B8" w14:paraId="59B6E390" w14:textId="77777777">
            <w:pPr>
              <w:ind w:right="-426"/>
              <w:rPr>
                <w:i/>
                <w:iCs/>
                <w:sz w:val="16"/>
                <w:szCs w:val="16"/>
              </w:rPr>
            </w:pPr>
          </w:p>
        </w:tc>
        <w:tc>
          <w:tcPr>
            <w:tcW w:w="1774" w:type="dxa"/>
          </w:tcPr>
          <w:p w:rsidRPr="000B6431" w:rsidR="008636B8" w:rsidP="005971BC" w:rsidRDefault="00925FA4" w14:paraId="58450299" w14:textId="77777777">
            <w:pPr>
              <w:ind w:right="-426"/>
              <w:rPr>
                <w:i/>
                <w:iCs/>
                <w:sz w:val="16"/>
                <w:szCs w:val="16"/>
              </w:rPr>
            </w:pPr>
            <w:r w:rsidRPr="000B6431">
              <w:rPr>
                <w:sz w:val="16"/>
                <w:szCs w:val="16"/>
              </w:rPr>
              <w:t>Geen JR</w:t>
            </w:r>
          </w:p>
        </w:tc>
        <w:tc>
          <w:tcPr>
            <w:tcW w:w="1276" w:type="dxa"/>
          </w:tcPr>
          <w:p w:rsidRPr="000B6431" w:rsidR="008636B8" w:rsidP="005971BC" w:rsidRDefault="00925FA4" w14:paraId="6A818803" w14:textId="77777777">
            <w:pPr>
              <w:ind w:right="-426"/>
              <w:rPr>
                <w:i/>
                <w:iCs/>
                <w:sz w:val="16"/>
                <w:szCs w:val="16"/>
              </w:rPr>
            </w:pPr>
            <w:r w:rsidRPr="000B6431">
              <w:rPr>
                <w:sz w:val="16"/>
                <w:szCs w:val="16"/>
              </w:rPr>
              <w:t>995</w:t>
            </w:r>
          </w:p>
        </w:tc>
        <w:tc>
          <w:tcPr>
            <w:tcW w:w="1155" w:type="dxa"/>
          </w:tcPr>
          <w:p w:rsidRPr="000B6431" w:rsidR="008636B8" w:rsidP="005971BC" w:rsidRDefault="00925FA4" w14:paraId="064BD288" w14:textId="77777777">
            <w:pPr>
              <w:ind w:right="-426"/>
              <w:rPr>
                <w:i/>
                <w:iCs/>
                <w:sz w:val="16"/>
                <w:szCs w:val="16"/>
              </w:rPr>
            </w:pPr>
            <w:r w:rsidRPr="000B6431">
              <w:rPr>
                <w:sz w:val="16"/>
                <w:szCs w:val="16"/>
              </w:rPr>
              <w:t>800</w:t>
            </w:r>
          </w:p>
        </w:tc>
        <w:tc>
          <w:tcPr>
            <w:tcW w:w="1174" w:type="dxa"/>
          </w:tcPr>
          <w:p w:rsidRPr="000B6431" w:rsidR="008636B8" w:rsidP="005971BC" w:rsidRDefault="00925FA4" w14:paraId="25D84D0D" w14:textId="77777777">
            <w:pPr>
              <w:ind w:right="-426"/>
              <w:rPr>
                <w:i/>
                <w:iCs/>
                <w:sz w:val="16"/>
                <w:szCs w:val="16"/>
              </w:rPr>
            </w:pPr>
            <w:r w:rsidRPr="000B6431">
              <w:rPr>
                <w:sz w:val="16"/>
                <w:szCs w:val="16"/>
              </w:rPr>
              <w:t>625</w:t>
            </w:r>
          </w:p>
        </w:tc>
        <w:tc>
          <w:tcPr>
            <w:tcW w:w="1174" w:type="dxa"/>
          </w:tcPr>
          <w:p w:rsidRPr="000B6431" w:rsidR="008636B8" w:rsidP="005971BC" w:rsidRDefault="00925FA4" w14:paraId="7610B48D" w14:textId="77777777">
            <w:pPr>
              <w:ind w:right="-426"/>
              <w:rPr>
                <w:i/>
                <w:iCs/>
                <w:sz w:val="16"/>
                <w:szCs w:val="16"/>
              </w:rPr>
            </w:pPr>
            <w:r w:rsidRPr="000B6431">
              <w:rPr>
                <w:sz w:val="16"/>
                <w:szCs w:val="16"/>
              </w:rPr>
              <w:t>485</w:t>
            </w:r>
          </w:p>
        </w:tc>
        <w:tc>
          <w:tcPr>
            <w:tcW w:w="1174" w:type="dxa"/>
          </w:tcPr>
          <w:p w:rsidRPr="000B6431" w:rsidR="008636B8" w:rsidP="005971BC" w:rsidRDefault="00925FA4" w14:paraId="79EB7457" w14:textId="77777777">
            <w:pPr>
              <w:ind w:right="-426"/>
              <w:rPr>
                <w:i/>
                <w:iCs/>
                <w:sz w:val="16"/>
                <w:szCs w:val="16"/>
              </w:rPr>
            </w:pPr>
            <w:r w:rsidRPr="000B6431">
              <w:rPr>
                <w:sz w:val="16"/>
                <w:szCs w:val="16"/>
              </w:rPr>
              <w:t>430</w:t>
            </w:r>
          </w:p>
        </w:tc>
      </w:tr>
    </w:tbl>
    <w:p w:rsidR="008022F9" w:rsidP="008022F9" w:rsidRDefault="00925FA4" w14:paraId="67E15954" w14:textId="77777777">
      <w:pPr>
        <w:rPr>
          <w:sz w:val="16"/>
          <w:szCs w:val="16"/>
        </w:rPr>
      </w:pPr>
      <w:r>
        <w:rPr>
          <w:sz w:val="16"/>
          <w:szCs w:val="16"/>
        </w:rPr>
        <w:t>*Betreft voorlopige cijfers.</w:t>
      </w:r>
    </w:p>
    <w:p w:rsidR="008636B8" w:rsidP="008636B8" w:rsidRDefault="008636B8" w14:paraId="4B2CDA42" w14:textId="77777777">
      <w:pPr>
        <w:ind w:right="-426"/>
      </w:pPr>
    </w:p>
    <w:p w:rsidR="008636B8" w:rsidP="008636B8" w:rsidRDefault="008636B8" w14:paraId="12BE01A7" w14:textId="77777777">
      <w:pPr>
        <w:ind w:right="-426"/>
        <w:rPr>
          <w:i/>
          <w:iCs/>
        </w:rPr>
      </w:pPr>
      <w:hyperlink w:history="1" w:anchor="/CBS/nl/dataset/85101NED/table?dl=D5F80" r:id="rId13">
        <w:r w:rsidRPr="00C5167A">
          <w:rPr>
            <w:i/>
            <w:iCs/>
          </w:rPr>
          <w:t>Tabel</w:t>
        </w:r>
      </w:hyperlink>
      <w:r>
        <w:rPr>
          <w:i/>
          <w:iCs/>
        </w:rPr>
        <w:t xml:space="preserve">: aantal jongeren met jeugdhulp </w:t>
      </w:r>
      <w:r w:rsidRPr="009056F9">
        <w:rPr>
          <w:i/>
          <w:iCs/>
        </w:rPr>
        <w:t xml:space="preserve">én </w:t>
      </w:r>
      <w:r w:rsidRPr="000B6431">
        <w:rPr>
          <w:i/>
          <w:iCs/>
        </w:rPr>
        <w:t>jeugdreclassering</w:t>
      </w:r>
      <w:r w:rsidRPr="00F92A14">
        <w:rPr>
          <w:i/>
          <w:iCs/>
        </w:rPr>
        <w:t xml:space="preserve"> </w:t>
      </w:r>
      <w:r>
        <w:rPr>
          <w:i/>
          <w:iCs/>
        </w:rPr>
        <w:t>en daarbij wel/geen jeugdbescherming</w:t>
      </w:r>
      <w:r>
        <w:rPr>
          <w:rStyle w:val="Voetnootmarkering"/>
          <w:i/>
          <w:iCs/>
        </w:rPr>
        <w:footnoteReference w:id="18"/>
      </w:r>
      <w:r>
        <w:rPr>
          <w:i/>
          <w:iCs/>
        </w:rPr>
        <w:t xml:space="preserve"> </w:t>
      </w:r>
    </w:p>
    <w:p w:rsidR="009056F9" w:rsidP="008636B8" w:rsidRDefault="009056F9" w14:paraId="1E5217D2" w14:textId="77777777">
      <w:pPr>
        <w:ind w:right="-426"/>
        <w:rPr>
          <w:i/>
          <w:iCs/>
        </w:rPr>
      </w:pPr>
    </w:p>
    <w:tbl>
      <w:tblPr>
        <w:tblStyle w:val="Tabelraster"/>
        <w:tblW w:w="6402" w:type="pct"/>
        <w:tblLayout w:type="fixed"/>
        <w:tblLook w:val="04A0" w:firstRow="1" w:lastRow="0" w:firstColumn="1" w:lastColumn="0" w:noHBand="0" w:noVBand="1"/>
      </w:tblPr>
      <w:tblGrid>
        <w:gridCol w:w="1848"/>
        <w:gridCol w:w="2118"/>
        <w:gridCol w:w="992"/>
        <w:gridCol w:w="990"/>
        <w:gridCol w:w="1135"/>
        <w:gridCol w:w="1133"/>
        <w:gridCol w:w="1418"/>
      </w:tblGrid>
      <w:tr w:rsidR="0059055D" w:rsidTr="00C5167A" w14:paraId="7D0A6925" w14:textId="77777777">
        <w:trPr>
          <w:trHeight w:val="495"/>
        </w:trPr>
        <w:tc>
          <w:tcPr>
            <w:tcW w:w="5000" w:type="pct"/>
            <w:gridSpan w:val="7"/>
            <w:vAlign w:val="center"/>
          </w:tcPr>
          <w:p w:rsidR="008636B8" w:rsidP="005971BC" w:rsidRDefault="00925FA4" w14:paraId="4E6896F3" w14:textId="77777777">
            <w:pPr>
              <w:ind w:right="-426"/>
              <w:rPr>
                <w:sz w:val="16"/>
                <w:szCs w:val="16"/>
              </w:rPr>
            </w:pPr>
            <w:r w:rsidRPr="00DE27CC">
              <w:rPr>
                <w:sz w:val="16"/>
                <w:szCs w:val="16"/>
              </w:rPr>
              <w:t>Jongeren met meerdere vormen van jeugdzorg</w:t>
            </w:r>
          </w:p>
          <w:p w:rsidRPr="00DE27CC" w:rsidR="008636B8" w:rsidP="005971BC" w:rsidRDefault="008636B8" w14:paraId="1D73C2F1" w14:textId="77777777">
            <w:pPr>
              <w:ind w:right="-426"/>
              <w:rPr>
                <w:sz w:val="16"/>
                <w:szCs w:val="16"/>
              </w:rPr>
            </w:pPr>
          </w:p>
        </w:tc>
      </w:tr>
      <w:tr w:rsidR="0059055D" w:rsidTr="00C5167A" w14:paraId="7121B68D" w14:textId="77777777">
        <w:trPr>
          <w:trHeight w:val="305"/>
        </w:trPr>
        <w:tc>
          <w:tcPr>
            <w:tcW w:w="959" w:type="pct"/>
          </w:tcPr>
          <w:p w:rsidRPr="00DE27CC" w:rsidR="008636B8" w:rsidP="005971BC" w:rsidRDefault="008636B8" w14:paraId="1370A93B" w14:textId="77777777">
            <w:pPr>
              <w:ind w:right="-426"/>
              <w:rPr>
                <w:i/>
                <w:iCs/>
                <w:sz w:val="16"/>
                <w:szCs w:val="16"/>
              </w:rPr>
            </w:pPr>
          </w:p>
        </w:tc>
        <w:tc>
          <w:tcPr>
            <w:tcW w:w="1099" w:type="pct"/>
          </w:tcPr>
          <w:p w:rsidRPr="00DE27CC" w:rsidR="008636B8" w:rsidP="005971BC" w:rsidRDefault="008636B8" w14:paraId="6418E86A" w14:textId="77777777">
            <w:pPr>
              <w:ind w:right="-426"/>
              <w:rPr>
                <w:b/>
                <w:bCs/>
                <w:i/>
                <w:iCs/>
                <w:sz w:val="16"/>
                <w:szCs w:val="16"/>
              </w:rPr>
            </w:pPr>
          </w:p>
        </w:tc>
        <w:tc>
          <w:tcPr>
            <w:tcW w:w="515" w:type="pct"/>
          </w:tcPr>
          <w:p w:rsidRPr="00DE27CC" w:rsidR="008636B8" w:rsidP="005971BC" w:rsidRDefault="00925FA4" w14:paraId="2A991C40" w14:textId="77777777">
            <w:pPr>
              <w:ind w:right="-426"/>
              <w:rPr>
                <w:b/>
                <w:bCs/>
                <w:i/>
                <w:iCs/>
                <w:sz w:val="16"/>
                <w:szCs w:val="16"/>
              </w:rPr>
            </w:pPr>
            <w:r w:rsidRPr="00DE27CC">
              <w:rPr>
                <w:b/>
                <w:bCs/>
                <w:sz w:val="16"/>
                <w:szCs w:val="16"/>
              </w:rPr>
              <w:t>2021</w:t>
            </w:r>
          </w:p>
        </w:tc>
        <w:tc>
          <w:tcPr>
            <w:tcW w:w="514" w:type="pct"/>
          </w:tcPr>
          <w:p w:rsidRPr="00DE27CC" w:rsidR="008636B8" w:rsidP="005971BC" w:rsidRDefault="00925FA4" w14:paraId="4EDD92C0" w14:textId="77777777">
            <w:pPr>
              <w:ind w:right="-426"/>
              <w:rPr>
                <w:b/>
                <w:bCs/>
                <w:i/>
                <w:iCs/>
                <w:sz w:val="16"/>
                <w:szCs w:val="16"/>
              </w:rPr>
            </w:pPr>
            <w:r w:rsidRPr="00DE27CC">
              <w:rPr>
                <w:b/>
                <w:bCs/>
                <w:sz w:val="16"/>
                <w:szCs w:val="16"/>
              </w:rPr>
              <w:t>2022</w:t>
            </w:r>
          </w:p>
        </w:tc>
        <w:tc>
          <w:tcPr>
            <w:tcW w:w="589" w:type="pct"/>
          </w:tcPr>
          <w:p w:rsidRPr="00DE27CC" w:rsidR="008636B8" w:rsidP="005971BC" w:rsidRDefault="00925FA4" w14:paraId="25539EE0" w14:textId="77777777">
            <w:pPr>
              <w:ind w:right="-426"/>
              <w:rPr>
                <w:b/>
                <w:bCs/>
                <w:i/>
                <w:iCs/>
                <w:sz w:val="16"/>
                <w:szCs w:val="16"/>
              </w:rPr>
            </w:pPr>
            <w:r w:rsidRPr="00DE27CC">
              <w:rPr>
                <w:b/>
                <w:bCs/>
                <w:sz w:val="16"/>
                <w:szCs w:val="16"/>
              </w:rPr>
              <w:t>2023</w:t>
            </w:r>
          </w:p>
        </w:tc>
        <w:tc>
          <w:tcPr>
            <w:tcW w:w="588" w:type="pct"/>
          </w:tcPr>
          <w:p w:rsidRPr="00DE27CC" w:rsidR="008636B8" w:rsidP="005971BC" w:rsidRDefault="00925FA4" w14:paraId="1402CA06" w14:textId="77777777">
            <w:pPr>
              <w:ind w:right="-426"/>
              <w:rPr>
                <w:b/>
                <w:bCs/>
                <w:i/>
                <w:iCs/>
                <w:sz w:val="16"/>
                <w:szCs w:val="16"/>
              </w:rPr>
            </w:pPr>
            <w:r w:rsidRPr="00DE27CC">
              <w:rPr>
                <w:b/>
                <w:bCs/>
                <w:sz w:val="16"/>
                <w:szCs w:val="16"/>
              </w:rPr>
              <w:t>2024</w:t>
            </w:r>
          </w:p>
        </w:tc>
        <w:tc>
          <w:tcPr>
            <w:tcW w:w="736" w:type="pct"/>
          </w:tcPr>
          <w:p w:rsidRPr="00DE27CC" w:rsidR="008636B8" w:rsidP="005971BC" w:rsidRDefault="00925FA4" w14:paraId="4A0D0911" w14:textId="77777777">
            <w:pPr>
              <w:ind w:right="-426"/>
              <w:rPr>
                <w:b/>
                <w:bCs/>
                <w:i/>
                <w:iCs/>
                <w:sz w:val="16"/>
                <w:szCs w:val="16"/>
              </w:rPr>
            </w:pPr>
            <w:r w:rsidRPr="00DE27CC">
              <w:rPr>
                <w:b/>
                <w:bCs/>
                <w:sz w:val="16"/>
                <w:szCs w:val="16"/>
              </w:rPr>
              <w:t>2025*</w:t>
            </w:r>
          </w:p>
        </w:tc>
      </w:tr>
      <w:tr w:rsidR="0059055D" w:rsidTr="00C5167A" w14:paraId="4D0D0D5F" w14:textId="77777777">
        <w:trPr>
          <w:trHeight w:val="627"/>
        </w:trPr>
        <w:tc>
          <w:tcPr>
            <w:tcW w:w="959" w:type="pct"/>
          </w:tcPr>
          <w:p w:rsidRPr="00DE27CC" w:rsidR="008636B8" w:rsidP="005971BC" w:rsidRDefault="008636B8" w14:paraId="35653636" w14:textId="77777777">
            <w:pPr>
              <w:ind w:right="-426"/>
              <w:rPr>
                <w:i/>
                <w:iCs/>
                <w:sz w:val="16"/>
                <w:szCs w:val="16"/>
              </w:rPr>
            </w:pPr>
          </w:p>
        </w:tc>
        <w:tc>
          <w:tcPr>
            <w:tcW w:w="1099" w:type="pct"/>
          </w:tcPr>
          <w:p w:rsidRPr="00DE27CC" w:rsidR="008636B8" w:rsidP="005971BC" w:rsidRDefault="008636B8" w14:paraId="06DD7A2E" w14:textId="77777777">
            <w:pPr>
              <w:ind w:right="-426"/>
              <w:rPr>
                <w:i/>
                <w:iCs/>
                <w:sz w:val="16"/>
                <w:szCs w:val="16"/>
              </w:rPr>
            </w:pPr>
          </w:p>
        </w:tc>
        <w:tc>
          <w:tcPr>
            <w:tcW w:w="515" w:type="pct"/>
          </w:tcPr>
          <w:p w:rsidR="00677486" w:rsidP="005971BC" w:rsidRDefault="00925FA4" w14:paraId="79A4F1E7" w14:textId="77777777">
            <w:pPr>
              <w:ind w:right="-426"/>
              <w:rPr>
                <w:sz w:val="16"/>
                <w:szCs w:val="16"/>
              </w:rPr>
            </w:pPr>
            <w:r w:rsidRPr="00DE27CC">
              <w:rPr>
                <w:sz w:val="16"/>
                <w:szCs w:val="16"/>
              </w:rPr>
              <w:t xml:space="preserve">Jongeren </w:t>
            </w:r>
          </w:p>
          <w:p w:rsidR="00677486" w:rsidP="005971BC" w:rsidRDefault="00925FA4" w14:paraId="47E117CA" w14:textId="77777777">
            <w:pPr>
              <w:ind w:right="-426"/>
              <w:rPr>
                <w:sz w:val="16"/>
                <w:szCs w:val="16"/>
              </w:rPr>
            </w:pPr>
            <w:r w:rsidRPr="00DE27CC">
              <w:rPr>
                <w:sz w:val="16"/>
                <w:szCs w:val="16"/>
              </w:rPr>
              <w:t xml:space="preserve">met </w:t>
            </w:r>
          </w:p>
          <w:p w:rsidRPr="00DE27CC" w:rsidR="00677486" w:rsidP="005971BC" w:rsidRDefault="00925FA4" w14:paraId="215A7760" w14:textId="77777777">
            <w:pPr>
              <w:ind w:right="-426"/>
              <w:rPr>
                <w:sz w:val="16"/>
                <w:szCs w:val="16"/>
              </w:rPr>
            </w:pPr>
            <w:r w:rsidRPr="00DE27CC">
              <w:rPr>
                <w:sz w:val="16"/>
                <w:szCs w:val="16"/>
              </w:rPr>
              <w:t>jeugdhulp</w:t>
            </w:r>
          </w:p>
        </w:tc>
        <w:tc>
          <w:tcPr>
            <w:tcW w:w="514" w:type="pct"/>
          </w:tcPr>
          <w:p w:rsidR="00677486" w:rsidP="005971BC" w:rsidRDefault="00925FA4" w14:paraId="26A2734C" w14:textId="77777777">
            <w:pPr>
              <w:ind w:right="-426"/>
              <w:rPr>
                <w:sz w:val="16"/>
                <w:szCs w:val="16"/>
              </w:rPr>
            </w:pPr>
            <w:r w:rsidRPr="00DE27CC">
              <w:rPr>
                <w:sz w:val="16"/>
                <w:szCs w:val="16"/>
              </w:rPr>
              <w:t>Jongeren</w:t>
            </w:r>
          </w:p>
          <w:p w:rsidR="00677486" w:rsidP="005971BC" w:rsidRDefault="00925FA4" w14:paraId="412DE0C8" w14:textId="77777777">
            <w:pPr>
              <w:ind w:right="-426"/>
              <w:rPr>
                <w:sz w:val="16"/>
                <w:szCs w:val="16"/>
              </w:rPr>
            </w:pPr>
            <w:r w:rsidRPr="00DE27CC">
              <w:rPr>
                <w:sz w:val="16"/>
                <w:szCs w:val="16"/>
              </w:rPr>
              <w:t xml:space="preserve">met </w:t>
            </w:r>
          </w:p>
          <w:p w:rsidRPr="00DE27CC" w:rsidR="008636B8" w:rsidP="005971BC" w:rsidRDefault="00925FA4" w14:paraId="18153F03" w14:textId="77777777">
            <w:pPr>
              <w:ind w:right="-426"/>
              <w:rPr>
                <w:sz w:val="16"/>
                <w:szCs w:val="16"/>
              </w:rPr>
            </w:pPr>
            <w:r w:rsidRPr="00DE27CC">
              <w:rPr>
                <w:sz w:val="16"/>
                <w:szCs w:val="16"/>
              </w:rPr>
              <w:t>jeugdhulp</w:t>
            </w:r>
          </w:p>
        </w:tc>
        <w:tc>
          <w:tcPr>
            <w:tcW w:w="589" w:type="pct"/>
          </w:tcPr>
          <w:p w:rsidR="00677486" w:rsidP="005971BC" w:rsidRDefault="00925FA4" w14:paraId="021F0E37" w14:textId="77777777">
            <w:pPr>
              <w:ind w:right="-426"/>
              <w:rPr>
                <w:sz w:val="16"/>
                <w:szCs w:val="16"/>
              </w:rPr>
            </w:pPr>
            <w:r w:rsidRPr="00DE27CC">
              <w:rPr>
                <w:sz w:val="16"/>
                <w:szCs w:val="16"/>
              </w:rPr>
              <w:t>Jongeren</w:t>
            </w:r>
          </w:p>
          <w:p w:rsidR="00677486" w:rsidP="005971BC" w:rsidRDefault="00925FA4" w14:paraId="7C710953" w14:textId="77777777">
            <w:pPr>
              <w:ind w:right="-426"/>
              <w:rPr>
                <w:sz w:val="16"/>
                <w:szCs w:val="16"/>
              </w:rPr>
            </w:pPr>
            <w:r>
              <w:rPr>
                <w:sz w:val="16"/>
                <w:szCs w:val="16"/>
              </w:rPr>
              <w:t>m</w:t>
            </w:r>
            <w:r w:rsidRPr="00DE27CC" w:rsidR="008636B8">
              <w:rPr>
                <w:sz w:val="16"/>
                <w:szCs w:val="16"/>
              </w:rPr>
              <w:t>et</w:t>
            </w:r>
          </w:p>
          <w:p w:rsidRPr="00DE27CC" w:rsidR="008636B8" w:rsidP="005971BC" w:rsidRDefault="00925FA4" w14:paraId="177FC1F3" w14:textId="77777777">
            <w:pPr>
              <w:ind w:right="-426"/>
              <w:rPr>
                <w:sz w:val="16"/>
                <w:szCs w:val="16"/>
              </w:rPr>
            </w:pPr>
            <w:r w:rsidRPr="00DE27CC">
              <w:rPr>
                <w:sz w:val="16"/>
                <w:szCs w:val="16"/>
              </w:rPr>
              <w:t>jeugdhulp</w:t>
            </w:r>
          </w:p>
        </w:tc>
        <w:tc>
          <w:tcPr>
            <w:tcW w:w="588" w:type="pct"/>
          </w:tcPr>
          <w:p w:rsidR="00677486" w:rsidP="005971BC" w:rsidRDefault="00925FA4" w14:paraId="1B403702" w14:textId="77777777">
            <w:pPr>
              <w:ind w:right="-426"/>
              <w:rPr>
                <w:sz w:val="16"/>
                <w:szCs w:val="16"/>
              </w:rPr>
            </w:pPr>
            <w:r w:rsidRPr="00DE27CC">
              <w:rPr>
                <w:sz w:val="16"/>
                <w:szCs w:val="16"/>
              </w:rPr>
              <w:t>Jongeren</w:t>
            </w:r>
          </w:p>
          <w:p w:rsidR="00677486" w:rsidP="005971BC" w:rsidRDefault="00925FA4" w14:paraId="098B1641" w14:textId="77777777">
            <w:pPr>
              <w:ind w:right="-426"/>
              <w:rPr>
                <w:sz w:val="16"/>
                <w:szCs w:val="16"/>
              </w:rPr>
            </w:pPr>
            <w:r>
              <w:rPr>
                <w:sz w:val="16"/>
                <w:szCs w:val="16"/>
              </w:rPr>
              <w:t>m</w:t>
            </w:r>
            <w:r w:rsidRPr="00DE27CC" w:rsidR="008636B8">
              <w:rPr>
                <w:sz w:val="16"/>
                <w:szCs w:val="16"/>
              </w:rPr>
              <w:t>et</w:t>
            </w:r>
          </w:p>
          <w:p w:rsidRPr="00DE27CC" w:rsidR="008636B8" w:rsidP="005971BC" w:rsidRDefault="00925FA4" w14:paraId="37E17CE0" w14:textId="77777777">
            <w:pPr>
              <w:ind w:right="-426"/>
              <w:rPr>
                <w:sz w:val="16"/>
                <w:szCs w:val="16"/>
              </w:rPr>
            </w:pPr>
            <w:r w:rsidRPr="00DE27CC">
              <w:rPr>
                <w:sz w:val="16"/>
                <w:szCs w:val="16"/>
              </w:rPr>
              <w:t>jeugdhulp</w:t>
            </w:r>
          </w:p>
        </w:tc>
        <w:tc>
          <w:tcPr>
            <w:tcW w:w="736" w:type="pct"/>
          </w:tcPr>
          <w:p w:rsidR="00677486" w:rsidP="005971BC" w:rsidRDefault="00925FA4" w14:paraId="60807F3B" w14:textId="77777777">
            <w:pPr>
              <w:ind w:right="-426"/>
              <w:rPr>
                <w:sz w:val="16"/>
                <w:szCs w:val="16"/>
              </w:rPr>
            </w:pPr>
            <w:r w:rsidRPr="00DE27CC">
              <w:rPr>
                <w:sz w:val="16"/>
                <w:szCs w:val="16"/>
              </w:rPr>
              <w:t>Jongeren</w:t>
            </w:r>
          </w:p>
          <w:p w:rsidR="00677486" w:rsidP="005971BC" w:rsidRDefault="00925FA4" w14:paraId="3C9DDCD1" w14:textId="77777777">
            <w:pPr>
              <w:ind w:right="-426"/>
              <w:rPr>
                <w:sz w:val="16"/>
                <w:szCs w:val="16"/>
              </w:rPr>
            </w:pPr>
            <w:r>
              <w:rPr>
                <w:sz w:val="16"/>
                <w:szCs w:val="16"/>
              </w:rPr>
              <w:t>m</w:t>
            </w:r>
            <w:r w:rsidRPr="00DE27CC" w:rsidR="008636B8">
              <w:rPr>
                <w:sz w:val="16"/>
                <w:szCs w:val="16"/>
              </w:rPr>
              <w:t>et</w:t>
            </w:r>
          </w:p>
          <w:p w:rsidRPr="00DE27CC" w:rsidR="008636B8" w:rsidP="005971BC" w:rsidRDefault="00925FA4" w14:paraId="0F2D045D" w14:textId="77777777">
            <w:pPr>
              <w:ind w:right="-426"/>
              <w:rPr>
                <w:sz w:val="16"/>
                <w:szCs w:val="16"/>
              </w:rPr>
            </w:pPr>
            <w:r w:rsidRPr="00DE27CC">
              <w:rPr>
                <w:sz w:val="16"/>
                <w:szCs w:val="16"/>
              </w:rPr>
              <w:t>jeugdhulp</w:t>
            </w:r>
          </w:p>
        </w:tc>
      </w:tr>
      <w:tr w:rsidR="0059055D" w:rsidTr="00C5167A" w14:paraId="731E09A2" w14:textId="77777777">
        <w:trPr>
          <w:trHeight w:val="321"/>
        </w:trPr>
        <w:tc>
          <w:tcPr>
            <w:tcW w:w="959" w:type="pct"/>
          </w:tcPr>
          <w:p w:rsidRPr="00C5167A" w:rsidR="00677486" w:rsidP="005971BC" w:rsidRDefault="00925FA4" w14:paraId="08C6C816" w14:textId="77777777">
            <w:pPr>
              <w:ind w:right="-426"/>
              <w:rPr>
                <w:b/>
                <w:bCs/>
                <w:sz w:val="16"/>
                <w:szCs w:val="16"/>
              </w:rPr>
            </w:pPr>
            <w:r w:rsidRPr="00C5167A">
              <w:rPr>
                <w:b/>
                <w:bCs/>
                <w:sz w:val="16"/>
                <w:szCs w:val="16"/>
              </w:rPr>
              <w:t>Jeugdreclassering</w:t>
            </w:r>
          </w:p>
          <w:p w:rsidRPr="00C5167A" w:rsidR="008636B8" w:rsidP="005971BC" w:rsidRDefault="00925FA4" w14:paraId="4CF6ADE9" w14:textId="77777777">
            <w:pPr>
              <w:ind w:right="-426"/>
              <w:rPr>
                <w:b/>
                <w:bCs/>
                <w:i/>
                <w:iCs/>
                <w:sz w:val="16"/>
                <w:szCs w:val="16"/>
              </w:rPr>
            </w:pPr>
            <w:r w:rsidRPr="00C5167A">
              <w:rPr>
                <w:b/>
                <w:bCs/>
                <w:sz w:val="16"/>
                <w:szCs w:val="16"/>
              </w:rPr>
              <w:t>(JR)</w:t>
            </w:r>
          </w:p>
        </w:tc>
        <w:tc>
          <w:tcPr>
            <w:tcW w:w="1099" w:type="pct"/>
          </w:tcPr>
          <w:p w:rsidRPr="00C5167A" w:rsidR="008636B8" w:rsidP="005971BC" w:rsidRDefault="00925FA4" w14:paraId="2E7AAD25" w14:textId="77777777">
            <w:pPr>
              <w:ind w:right="-426"/>
              <w:rPr>
                <w:b/>
                <w:bCs/>
                <w:i/>
                <w:iCs/>
                <w:sz w:val="16"/>
                <w:szCs w:val="16"/>
              </w:rPr>
            </w:pPr>
            <w:r w:rsidRPr="00C5167A">
              <w:rPr>
                <w:b/>
                <w:bCs/>
                <w:sz w:val="16"/>
                <w:szCs w:val="16"/>
              </w:rPr>
              <w:t>Jeugdbescherming</w:t>
            </w:r>
          </w:p>
        </w:tc>
        <w:tc>
          <w:tcPr>
            <w:tcW w:w="515" w:type="pct"/>
          </w:tcPr>
          <w:p w:rsidRPr="00C5167A" w:rsidR="008636B8" w:rsidP="005971BC" w:rsidRDefault="00925FA4" w14:paraId="335134B1" w14:textId="77777777">
            <w:pPr>
              <w:ind w:right="-426"/>
              <w:rPr>
                <w:b/>
                <w:bCs/>
                <w:i/>
                <w:iCs/>
                <w:sz w:val="16"/>
                <w:szCs w:val="16"/>
              </w:rPr>
            </w:pPr>
            <w:r w:rsidRPr="00C5167A">
              <w:rPr>
                <w:b/>
                <w:bCs/>
                <w:sz w:val="16"/>
                <w:szCs w:val="16"/>
              </w:rPr>
              <w:t>aantal</w:t>
            </w:r>
          </w:p>
        </w:tc>
        <w:tc>
          <w:tcPr>
            <w:tcW w:w="514" w:type="pct"/>
          </w:tcPr>
          <w:p w:rsidRPr="00C5167A" w:rsidR="008636B8" w:rsidP="005971BC" w:rsidRDefault="00925FA4" w14:paraId="4D5F3262" w14:textId="77777777">
            <w:pPr>
              <w:ind w:right="-426"/>
              <w:rPr>
                <w:b/>
                <w:bCs/>
                <w:i/>
                <w:iCs/>
                <w:sz w:val="16"/>
                <w:szCs w:val="16"/>
              </w:rPr>
            </w:pPr>
            <w:r w:rsidRPr="00C5167A">
              <w:rPr>
                <w:b/>
                <w:bCs/>
                <w:sz w:val="16"/>
                <w:szCs w:val="16"/>
              </w:rPr>
              <w:t>aantal</w:t>
            </w:r>
          </w:p>
        </w:tc>
        <w:tc>
          <w:tcPr>
            <w:tcW w:w="589" w:type="pct"/>
          </w:tcPr>
          <w:p w:rsidRPr="00C5167A" w:rsidR="008636B8" w:rsidP="005971BC" w:rsidRDefault="00925FA4" w14:paraId="581CA966" w14:textId="77777777">
            <w:pPr>
              <w:ind w:right="-426"/>
              <w:rPr>
                <w:b/>
                <w:bCs/>
                <w:i/>
                <w:iCs/>
                <w:sz w:val="16"/>
                <w:szCs w:val="16"/>
              </w:rPr>
            </w:pPr>
            <w:r w:rsidRPr="00C5167A">
              <w:rPr>
                <w:b/>
                <w:bCs/>
                <w:sz w:val="16"/>
                <w:szCs w:val="16"/>
              </w:rPr>
              <w:t>aantal</w:t>
            </w:r>
          </w:p>
        </w:tc>
        <w:tc>
          <w:tcPr>
            <w:tcW w:w="588" w:type="pct"/>
          </w:tcPr>
          <w:p w:rsidRPr="00C5167A" w:rsidR="008636B8" w:rsidP="005971BC" w:rsidRDefault="00925FA4" w14:paraId="5E9B990D" w14:textId="77777777">
            <w:pPr>
              <w:ind w:right="-426"/>
              <w:rPr>
                <w:b/>
                <w:bCs/>
                <w:i/>
                <w:iCs/>
                <w:sz w:val="16"/>
                <w:szCs w:val="16"/>
              </w:rPr>
            </w:pPr>
            <w:r w:rsidRPr="00C5167A">
              <w:rPr>
                <w:b/>
                <w:bCs/>
                <w:sz w:val="16"/>
                <w:szCs w:val="16"/>
              </w:rPr>
              <w:t>aantal</w:t>
            </w:r>
          </w:p>
        </w:tc>
        <w:tc>
          <w:tcPr>
            <w:tcW w:w="736" w:type="pct"/>
          </w:tcPr>
          <w:p w:rsidRPr="00C5167A" w:rsidR="008636B8" w:rsidP="005971BC" w:rsidRDefault="00925FA4" w14:paraId="124B7040" w14:textId="77777777">
            <w:pPr>
              <w:ind w:right="-426"/>
              <w:rPr>
                <w:b/>
                <w:bCs/>
                <w:i/>
                <w:iCs/>
                <w:sz w:val="16"/>
                <w:szCs w:val="16"/>
              </w:rPr>
            </w:pPr>
            <w:r w:rsidRPr="00C5167A">
              <w:rPr>
                <w:b/>
                <w:bCs/>
                <w:sz w:val="16"/>
                <w:szCs w:val="16"/>
              </w:rPr>
              <w:t>aantal</w:t>
            </w:r>
          </w:p>
        </w:tc>
      </w:tr>
      <w:tr w:rsidR="0059055D" w:rsidTr="00C5167A" w14:paraId="3EB4159A" w14:textId="77777777">
        <w:trPr>
          <w:trHeight w:val="305"/>
        </w:trPr>
        <w:tc>
          <w:tcPr>
            <w:tcW w:w="959" w:type="pct"/>
          </w:tcPr>
          <w:p w:rsidRPr="00DE27CC" w:rsidR="008636B8" w:rsidP="005971BC" w:rsidRDefault="00925FA4" w14:paraId="62648981" w14:textId="77777777">
            <w:pPr>
              <w:ind w:right="-426"/>
              <w:rPr>
                <w:i/>
                <w:iCs/>
                <w:sz w:val="16"/>
                <w:szCs w:val="16"/>
              </w:rPr>
            </w:pPr>
            <w:r w:rsidRPr="00DE27CC">
              <w:rPr>
                <w:sz w:val="16"/>
                <w:szCs w:val="16"/>
              </w:rPr>
              <w:t xml:space="preserve">Wel </w:t>
            </w:r>
            <w:r>
              <w:rPr>
                <w:sz w:val="16"/>
                <w:szCs w:val="16"/>
              </w:rPr>
              <w:t>JR</w:t>
            </w:r>
          </w:p>
        </w:tc>
        <w:tc>
          <w:tcPr>
            <w:tcW w:w="1099" w:type="pct"/>
          </w:tcPr>
          <w:p w:rsidRPr="00DE27CC" w:rsidR="008636B8" w:rsidP="005971BC" w:rsidRDefault="00925FA4" w14:paraId="45FC0B3B" w14:textId="77777777">
            <w:pPr>
              <w:ind w:right="-426"/>
              <w:rPr>
                <w:i/>
                <w:iCs/>
                <w:sz w:val="16"/>
                <w:szCs w:val="16"/>
              </w:rPr>
            </w:pPr>
            <w:r w:rsidRPr="00DE27CC">
              <w:rPr>
                <w:sz w:val="16"/>
                <w:szCs w:val="16"/>
              </w:rPr>
              <w:t>Wel</w:t>
            </w:r>
            <w:r>
              <w:rPr>
                <w:sz w:val="16"/>
                <w:szCs w:val="16"/>
              </w:rPr>
              <w:t>/</w:t>
            </w:r>
            <w:r w:rsidRPr="00DE27CC">
              <w:rPr>
                <w:sz w:val="16"/>
                <w:szCs w:val="16"/>
              </w:rPr>
              <w:t>geen jeugdbescherming</w:t>
            </w:r>
          </w:p>
        </w:tc>
        <w:tc>
          <w:tcPr>
            <w:tcW w:w="515" w:type="pct"/>
          </w:tcPr>
          <w:p w:rsidRPr="00DE27CC" w:rsidR="008636B8" w:rsidP="005971BC" w:rsidRDefault="00925FA4" w14:paraId="7147A974" w14:textId="77777777">
            <w:pPr>
              <w:ind w:right="-426"/>
              <w:rPr>
                <w:i/>
                <w:iCs/>
                <w:sz w:val="16"/>
                <w:szCs w:val="16"/>
              </w:rPr>
            </w:pPr>
            <w:r w:rsidRPr="00DE27CC">
              <w:rPr>
                <w:sz w:val="16"/>
                <w:szCs w:val="16"/>
              </w:rPr>
              <w:t>7975</w:t>
            </w:r>
          </w:p>
        </w:tc>
        <w:tc>
          <w:tcPr>
            <w:tcW w:w="514" w:type="pct"/>
          </w:tcPr>
          <w:p w:rsidRPr="00DE27CC" w:rsidR="008636B8" w:rsidP="005971BC" w:rsidRDefault="00925FA4" w14:paraId="653CAADE" w14:textId="77777777">
            <w:pPr>
              <w:ind w:right="-426"/>
              <w:rPr>
                <w:i/>
                <w:iCs/>
                <w:sz w:val="16"/>
                <w:szCs w:val="16"/>
              </w:rPr>
            </w:pPr>
            <w:r w:rsidRPr="00DE27CC">
              <w:rPr>
                <w:sz w:val="16"/>
                <w:szCs w:val="16"/>
              </w:rPr>
              <w:t>7475</w:t>
            </w:r>
          </w:p>
        </w:tc>
        <w:tc>
          <w:tcPr>
            <w:tcW w:w="589" w:type="pct"/>
          </w:tcPr>
          <w:p w:rsidRPr="00DE27CC" w:rsidR="008636B8" w:rsidP="005971BC" w:rsidRDefault="00925FA4" w14:paraId="6373FDDC" w14:textId="77777777">
            <w:pPr>
              <w:ind w:right="-426"/>
              <w:rPr>
                <w:i/>
                <w:iCs/>
                <w:sz w:val="16"/>
                <w:szCs w:val="16"/>
              </w:rPr>
            </w:pPr>
            <w:r w:rsidRPr="00DE27CC">
              <w:rPr>
                <w:sz w:val="16"/>
                <w:szCs w:val="16"/>
              </w:rPr>
              <w:t>7665</w:t>
            </w:r>
          </w:p>
        </w:tc>
        <w:tc>
          <w:tcPr>
            <w:tcW w:w="588" w:type="pct"/>
          </w:tcPr>
          <w:p w:rsidRPr="00DE27CC" w:rsidR="008636B8" w:rsidP="005971BC" w:rsidRDefault="00925FA4" w14:paraId="73DEBA62" w14:textId="77777777">
            <w:pPr>
              <w:ind w:right="-426"/>
              <w:rPr>
                <w:i/>
                <w:iCs/>
                <w:sz w:val="16"/>
                <w:szCs w:val="16"/>
              </w:rPr>
            </w:pPr>
            <w:r w:rsidRPr="00DE27CC">
              <w:rPr>
                <w:sz w:val="16"/>
                <w:szCs w:val="16"/>
              </w:rPr>
              <w:t>8290</w:t>
            </w:r>
          </w:p>
        </w:tc>
        <w:tc>
          <w:tcPr>
            <w:tcW w:w="736" w:type="pct"/>
          </w:tcPr>
          <w:p w:rsidRPr="00DE27CC" w:rsidR="008636B8" w:rsidP="005971BC" w:rsidRDefault="00925FA4" w14:paraId="42A13D29" w14:textId="77777777">
            <w:pPr>
              <w:ind w:right="-426"/>
              <w:rPr>
                <w:i/>
                <w:iCs/>
                <w:sz w:val="16"/>
                <w:szCs w:val="16"/>
              </w:rPr>
            </w:pPr>
            <w:r w:rsidRPr="00DE27CC">
              <w:rPr>
                <w:sz w:val="16"/>
                <w:szCs w:val="16"/>
              </w:rPr>
              <w:t>8660</w:t>
            </w:r>
          </w:p>
        </w:tc>
      </w:tr>
      <w:tr w:rsidR="0059055D" w:rsidTr="00C5167A" w14:paraId="6B692695" w14:textId="77777777">
        <w:trPr>
          <w:trHeight w:val="321"/>
        </w:trPr>
        <w:tc>
          <w:tcPr>
            <w:tcW w:w="959" w:type="pct"/>
          </w:tcPr>
          <w:p w:rsidRPr="00DE27CC" w:rsidR="008636B8" w:rsidP="005971BC" w:rsidRDefault="00925FA4" w14:paraId="1DAD8845" w14:textId="77777777">
            <w:pPr>
              <w:ind w:right="-426"/>
              <w:rPr>
                <w:i/>
                <w:iCs/>
                <w:sz w:val="16"/>
                <w:szCs w:val="16"/>
              </w:rPr>
            </w:pPr>
            <w:r w:rsidRPr="00DE27CC">
              <w:rPr>
                <w:sz w:val="16"/>
                <w:szCs w:val="16"/>
              </w:rPr>
              <w:t xml:space="preserve">Wel </w:t>
            </w:r>
            <w:r>
              <w:rPr>
                <w:sz w:val="16"/>
                <w:szCs w:val="16"/>
              </w:rPr>
              <w:t>JR</w:t>
            </w:r>
          </w:p>
        </w:tc>
        <w:tc>
          <w:tcPr>
            <w:tcW w:w="1099" w:type="pct"/>
          </w:tcPr>
          <w:p w:rsidRPr="00DE27CC" w:rsidR="008636B8" w:rsidP="005971BC" w:rsidRDefault="00925FA4" w14:paraId="255171F2" w14:textId="77777777">
            <w:pPr>
              <w:ind w:right="-426"/>
              <w:rPr>
                <w:i/>
                <w:iCs/>
                <w:sz w:val="16"/>
                <w:szCs w:val="16"/>
              </w:rPr>
            </w:pPr>
            <w:r w:rsidRPr="00DE27CC">
              <w:rPr>
                <w:sz w:val="16"/>
                <w:szCs w:val="16"/>
              </w:rPr>
              <w:t>Wel jeugdbescherming</w:t>
            </w:r>
          </w:p>
        </w:tc>
        <w:tc>
          <w:tcPr>
            <w:tcW w:w="515" w:type="pct"/>
          </w:tcPr>
          <w:p w:rsidRPr="00DE27CC" w:rsidR="008636B8" w:rsidP="005971BC" w:rsidRDefault="00925FA4" w14:paraId="408D1134" w14:textId="77777777">
            <w:pPr>
              <w:ind w:right="-426"/>
              <w:rPr>
                <w:i/>
                <w:iCs/>
                <w:sz w:val="16"/>
                <w:szCs w:val="16"/>
              </w:rPr>
            </w:pPr>
            <w:r w:rsidRPr="00DE27CC">
              <w:rPr>
                <w:sz w:val="16"/>
                <w:szCs w:val="16"/>
              </w:rPr>
              <w:t>1040</w:t>
            </w:r>
          </w:p>
        </w:tc>
        <w:tc>
          <w:tcPr>
            <w:tcW w:w="514" w:type="pct"/>
          </w:tcPr>
          <w:p w:rsidRPr="00DE27CC" w:rsidR="008636B8" w:rsidP="005971BC" w:rsidRDefault="00925FA4" w14:paraId="7ED9CBE2" w14:textId="77777777">
            <w:pPr>
              <w:ind w:right="-426"/>
              <w:rPr>
                <w:i/>
                <w:iCs/>
                <w:sz w:val="16"/>
                <w:szCs w:val="16"/>
              </w:rPr>
            </w:pPr>
            <w:r w:rsidRPr="00DE27CC">
              <w:rPr>
                <w:sz w:val="16"/>
                <w:szCs w:val="16"/>
              </w:rPr>
              <w:t>1060</w:t>
            </w:r>
          </w:p>
        </w:tc>
        <w:tc>
          <w:tcPr>
            <w:tcW w:w="589" w:type="pct"/>
          </w:tcPr>
          <w:p w:rsidRPr="00DE27CC" w:rsidR="008636B8" w:rsidP="005971BC" w:rsidRDefault="00925FA4" w14:paraId="046F8EB2" w14:textId="77777777">
            <w:pPr>
              <w:ind w:right="-426"/>
              <w:rPr>
                <w:i/>
                <w:iCs/>
                <w:sz w:val="16"/>
                <w:szCs w:val="16"/>
              </w:rPr>
            </w:pPr>
            <w:r w:rsidRPr="00DE27CC">
              <w:rPr>
                <w:sz w:val="16"/>
                <w:szCs w:val="16"/>
              </w:rPr>
              <w:t>1020</w:t>
            </w:r>
          </w:p>
        </w:tc>
        <w:tc>
          <w:tcPr>
            <w:tcW w:w="588" w:type="pct"/>
          </w:tcPr>
          <w:p w:rsidRPr="00DE27CC" w:rsidR="008636B8" w:rsidP="005971BC" w:rsidRDefault="00925FA4" w14:paraId="46C2043A" w14:textId="77777777">
            <w:pPr>
              <w:ind w:right="-426"/>
              <w:rPr>
                <w:i/>
                <w:iCs/>
                <w:sz w:val="16"/>
                <w:szCs w:val="16"/>
              </w:rPr>
            </w:pPr>
            <w:r w:rsidRPr="00DE27CC">
              <w:rPr>
                <w:sz w:val="16"/>
                <w:szCs w:val="16"/>
              </w:rPr>
              <w:t>1085</w:t>
            </w:r>
          </w:p>
        </w:tc>
        <w:tc>
          <w:tcPr>
            <w:tcW w:w="736" w:type="pct"/>
          </w:tcPr>
          <w:p w:rsidRPr="00DE27CC" w:rsidR="008636B8" w:rsidP="005971BC" w:rsidRDefault="00925FA4" w14:paraId="1C28FC70" w14:textId="77777777">
            <w:pPr>
              <w:ind w:right="-426"/>
              <w:rPr>
                <w:i/>
                <w:iCs/>
                <w:sz w:val="16"/>
                <w:szCs w:val="16"/>
              </w:rPr>
            </w:pPr>
            <w:r w:rsidRPr="00DE27CC">
              <w:rPr>
                <w:sz w:val="16"/>
                <w:szCs w:val="16"/>
              </w:rPr>
              <w:t>1145</w:t>
            </w:r>
          </w:p>
        </w:tc>
      </w:tr>
      <w:tr w:rsidR="0059055D" w:rsidTr="00C5167A" w14:paraId="1E74B6D3" w14:textId="77777777">
        <w:trPr>
          <w:trHeight w:val="305"/>
        </w:trPr>
        <w:tc>
          <w:tcPr>
            <w:tcW w:w="959" w:type="pct"/>
          </w:tcPr>
          <w:p w:rsidRPr="00DE27CC" w:rsidR="008636B8" w:rsidP="005971BC" w:rsidRDefault="00925FA4" w14:paraId="3BFA106D" w14:textId="77777777">
            <w:pPr>
              <w:ind w:right="-426"/>
              <w:rPr>
                <w:i/>
                <w:iCs/>
                <w:sz w:val="16"/>
                <w:szCs w:val="16"/>
              </w:rPr>
            </w:pPr>
            <w:r w:rsidRPr="00DE27CC">
              <w:rPr>
                <w:sz w:val="16"/>
                <w:szCs w:val="16"/>
              </w:rPr>
              <w:t xml:space="preserve">Wel </w:t>
            </w:r>
            <w:r>
              <w:rPr>
                <w:sz w:val="16"/>
                <w:szCs w:val="16"/>
              </w:rPr>
              <w:t>JR</w:t>
            </w:r>
          </w:p>
        </w:tc>
        <w:tc>
          <w:tcPr>
            <w:tcW w:w="1099" w:type="pct"/>
          </w:tcPr>
          <w:p w:rsidRPr="00DE27CC" w:rsidR="008636B8" w:rsidP="005971BC" w:rsidRDefault="00925FA4" w14:paraId="0354E777" w14:textId="77777777">
            <w:pPr>
              <w:ind w:right="-426"/>
              <w:rPr>
                <w:i/>
                <w:iCs/>
                <w:sz w:val="16"/>
                <w:szCs w:val="16"/>
              </w:rPr>
            </w:pPr>
            <w:r w:rsidRPr="00DE27CC">
              <w:rPr>
                <w:sz w:val="16"/>
                <w:szCs w:val="16"/>
              </w:rPr>
              <w:t>Alleen voogdij</w:t>
            </w:r>
          </w:p>
        </w:tc>
        <w:tc>
          <w:tcPr>
            <w:tcW w:w="515" w:type="pct"/>
          </w:tcPr>
          <w:p w:rsidRPr="00DE27CC" w:rsidR="008636B8" w:rsidP="005971BC" w:rsidRDefault="00925FA4" w14:paraId="6B4066BE" w14:textId="77777777">
            <w:pPr>
              <w:ind w:right="-426"/>
              <w:rPr>
                <w:i/>
                <w:iCs/>
                <w:sz w:val="16"/>
                <w:szCs w:val="16"/>
              </w:rPr>
            </w:pPr>
            <w:r w:rsidRPr="00DE27CC">
              <w:rPr>
                <w:sz w:val="16"/>
                <w:szCs w:val="16"/>
              </w:rPr>
              <w:t>135</w:t>
            </w:r>
          </w:p>
        </w:tc>
        <w:tc>
          <w:tcPr>
            <w:tcW w:w="514" w:type="pct"/>
          </w:tcPr>
          <w:p w:rsidRPr="00DE27CC" w:rsidR="008636B8" w:rsidP="005971BC" w:rsidRDefault="00925FA4" w14:paraId="20B26ECE" w14:textId="77777777">
            <w:pPr>
              <w:ind w:right="-426"/>
              <w:rPr>
                <w:i/>
                <w:iCs/>
                <w:sz w:val="16"/>
                <w:szCs w:val="16"/>
              </w:rPr>
            </w:pPr>
            <w:r w:rsidRPr="00DE27CC">
              <w:rPr>
                <w:sz w:val="16"/>
                <w:szCs w:val="16"/>
              </w:rPr>
              <w:t>145</w:t>
            </w:r>
          </w:p>
        </w:tc>
        <w:tc>
          <w:tcPr>
            <w:tcW w:w="589" w:type="pct"/>
          </w:tcPr>
          <w:p w:rsidRPr="00DE27CC" w:rsidR="008636B8" w:rsidP="005971BC" w:rsidRDefault="00925FA4" w14:paraId="78518EE7" w14:textId="77777777">
            <w:pPr>
              <w:ind w:right="-426"/>
              <w:rPr>
                <w:i/>
                <w:iCs/>
                <w:sz w:val="16"/>
                <w:szCs w:val="16"/>
              </w:rPr>
            </w:pPr>
            <w:r w:rsidRPr="00DE27CC">
              <w:rPr>
                <w:sz w:val="16"/>
                <w:szCs w:val="16"/>
              </w:rPr>
              <w:t>165</w:t>
            </w:r>
          </w:p>
        </w:tc>
        <w:tc>
          <w:tcPr>
            <w:tcW w:w="588" w:type="pct"/>
          </w:tcPr>
          <w:p w:rsidRPr="00DE27CC" w:rsidR="008636B8" w:rsidP="005971BC" w:rsidRDefault="00925FA4" w14:paraId="6BE42B5A" w14:textId="77777777">
            <w:pPr>
              <w:ind w:right="-426"/>
              <w:rPr>
                <w:i/>
                <w:iCs/>
                <w:sz w:val="16"/>
                <w:szCs w:val="16"/>
              </w:rPr>
            </w:pPr>
            <w:r w:rsidRPr="00DE27CC">
              <w:rPr>
                <w:sz w:val="16"/>
                <w:szCs w:val="16"/>
              </w:rPr>
              <w:t>180</w:t>
            </w:r>
          </w:p>
        </w:tc>
        <w:tc>
          <w:tcPr>
            <w:tcW w:w="736" w:type="pct"/>
          </w:tcPr>
          <w:p w:rsidRPr="00DE27CC" w:rsidR="008636B8" w:rsidP="005971BC" w:rsidRDefault="00925FA4" w14:paraId="2B600A37" w14:textId="77777777">
            <w:pPr>
              <w:ind w:right="-426"/>
              <w:rPr>
                <w:i/>
                <w:iCs/>
                <w:sz w:val="16"/>
                <w:szCs w:val="16"/>
              </w:rPr>
            </w:pPr>
            <w:r w:rsidRPr="00DE27CC">
              <w:rPr>
                <w:sz w:val="16"/>
                <w:szCs w:val="16"/>
              </w:rPr>
              <w:t>170</w:t>
            </w:r>
          </w:p>
        </w:tc>
      </w:tr>
      <w:tr w:rsidR="0059055D" w:rsidTr="00C5167A" w14:paraId="1AC203DC" w14:textId="77777777">
        <w:trPr>
          <w:trHeight w:val="321"/>
        </w:trPr>
        <w:tc>
          <w:tcPr>
            <w:tcW w:w="959" w:type="pct"/>
          </w:tcPr>
          <w:p w:rsidRPr="00DE27CC" w:rsidR="008636B8" w:rsidP="005971BC" w:rsidRDefault="00925FA4" w14:paraId="7E968421" w14:textId="77777777">
            <w:pPr>
              <w:ind w:right="-426"/>
              <w:rPr>
                <w:i/>
                <w:iCs/>
                <w:sz w:val="16"/>
                <w:szCs w:val="16"/>
              </w:rPr>
            </w:pPr>
            <w:r w:rsidRPr="00DE27CC">
              <w:rPr>
                <w:sz w:val="16"/>
                <w:szCs w:val="16"/>
              </w:rPr>
              <w:t xml:space="preserve">Wel </w:t>
            </w:r>
            <w:r>
              <w:rPr>
                <w:sz w:val="16"/>
                <w:szCs w:val="16"/>
              </w:rPr>
              <w:t>JR</w:t>
            </w:r>
          </w:p>
        </w:tc>
        <w:tc>
          <w:tcPr>
            <w:tcW w:w="1099" w:type="pct"/>
          </w:tcPr>
          <w:p w:rsidRPr="00DE27CC" w:rsidR="008636B8" w:rsidP="005971BC" w:rsidRDefault="00925FA4" w14:paraId="6F57F121" w14:textId="77777777">
            <w:pPr>
              <w:ind w:right="-426"/>
              <w:rPr>
                <w:i/>
                <w:iCs/>
                <w:sz w:val="16"/>
                <w:szCs w:val="16"/>
              </w:rPr>
            </w:pPr>
            <w:r w:rsidRPr="00DE27CC">
              <w:rPr>
                <w:sz w:val="16"/>
                <w:szCs w:val="16"/>
              </w:rPr>
              <w:t>Alleen OTS</w:t>
            </w:r>
          </w:p>
        </w:tc>
        <w:tc>
          <w:tcPr>
            <w:tcW w:w="515" w:type="pct"/>
          </w:tcPr>
          <w:p w:rsidRPr="00DE27CC" w:rsidR="008636B8" w:rsidP="005971BC" w:rsidRDefault="00925FA4" w14:paraId="1BCA64AB" w14:textId="77777777">
            <w:pPr>
              <w:ind w:right="-426"/>
              <w:rPr>
                <w:i/>
                <w:iCs/>
                <w:sz w:val="16"/>
                <w:szCs w:val="16"/>
              </w:rPr>
            </w:pPr>
            <w:r w:rsidRPr="00DE27CC">
              <w:rPr>
                <w:sz w:val="16"/>
                <w:szCs w:val="16"/>
              </w:rPr>
              <w:t>895</w:t>
            </w:r>
          </w:p>
        </w:tc>
        <w:tc>
          <w:tcPr>
            <w:tcW w:w="514" w:type="pct"/>
          </w:tcPr>
          <w:p w:rsidRPr="00DE27CC" w:rsidR="008636B8" w:rsidP="005971BC" w:rsidRDefault="00925FA4" w14:paraId="3E84BA54" w14:textId="77777777">
            <w:pPr>
              <w:ind w:right="-426"/>
              <w:rPr>
                <w:i/>
                <w:iCs/>
                <w:sz w:val="16"/>
                <w:szCs w:val="16"/>
              </w:rPr>
            </w:pPr>
            <w:r w:rsidRPr="00DE27CC">
              <w:rPr>
                <w:sz w:val="16"/>
                <w:szCs w:val="16"/>
              </w:rPr>
              <w:t>905</w:t>
            </w:r>
          </w:p>
        </w:tc>
        <w:tc>
          <w:tcPr>
            <w:tcW w:w="589" w:type="pct"/>
          </w:tcPr>
          <w:p w:rsidRPr="00DE27CC" w:rsidR="008636B8" w:rsidP="005971BC" w:rsidRDefault="00925FA4" w14:paraId="04ED09ED" w14:textId="77777777">
            <w:pPr>
              <w:ind w:right="-426"/>
              <w:rPr>
                <w:i/>
                <w:iCs/>
                <w:sz w:val="16"/>
                <w:szCs w:val="16"/>
              </w:rPr>
            </w:pPr>
            <w:r w:rsidRPr="00DE27CC">
              <w:rPr>
                <w:sz w:val="16"/>
                <w:szCs w:val="16"/>
              </w:rPr>
              <w:t>845</w:t>
            </w:r>
          </w:p>
        </w:tc>
        <w:tc>
          <w:tcPr>
            <w:tcW w:w="588" w:type="pct"/>
          </w:tcPr>
          <w:p w:rsidRPr="00DE27CC" w:rsidR="008636B8" w:rsidP="005971BC" w:rsidRDefault="00925FA4" w14:paraId="14A281AC" w14:textId="77777777">
            <w:pPr>
              <w:ind w:right="-426"/>
              <w:rPr>
                <w:i/>
                <w:iCs/>
                <w:sz w:val="16"/>
                <w:szCs w:val="16"/>
              </w:rPr>
            </w:pPr>
            <w:r w:rsidRPr="00DE27CC">
              <w:rPr>
                <w:sz w:val="16"/>
                <w:szCs w:val="16"/>
              </w:rPr>
              <w:t>895</w:t>
            </w:r>
          </w:p>
        </w:tc>
        <w:tc>
          <w:tcPr>
            <w:tcW w:w="736" w:type="pct"/>
          </w:tcPr>
          <w:p w:rsidRPr="00DE27CC" w:rsidR="008636B8" w:rsidP="005971BC" w:rsidRDefault="00925FA4" w14:paraId="39555C48" w14:textId="77777777">
            <w:pPr>
              <w:ind w:right="-426"/>
              <w:rPr>
                <w:i/>
                <w:iCs/>
                <w:sz w:val="16"/>
                <w:szCs w:val="16"/>
              </w:rPr>
            </w:pPr>
            <w:r w:rsidRPr="00DE27CC">
              <w:rPr>
                <w:sz w:val="16"/>
                <w:szCs w:val="16"/>
              </w:rPr>
              <w:t>970</w:t>
            </w:r>
          </w:p>
        </w:tc>
      </w:tr>
      <w:tr w:rsidR="0059055D" w:rsidTr="00C5167A" w14:paraId="2BC39110" w14:textId="77777777">
        <w:trPr>
          <w:trHeight w:val="305"/>
        </w:trPr>
        <w:tc>
          <w:tcPr>
            <w:tcW w:w="959" w:type="pct"/>
          </w:tcPr>
          <w:p w:rsidRPr="00DE27CC" w:rsidR="008636B8" w:rsidP="005971BC" w:rsidRDefault="00925FA4" w14:paraId="201AD043" w14:textId="77777777">
            <w:pPr>
              <w:ind w:right="-426"/>
              <w:rPr>
                <w:i/>
                <w:iCs/>
                <w:sz w:val="16"/>
                <w:szCs w:val="16"/>
              </w:rPr>
            </w:pPr>
            <w:r w:rsidRPr="00DE27CC">
              <w:rPr>
                <w:sz w:val="16"/>
                <w:szCs w:val="16"/>
              </w:rPr>
              <w:t xml:space="preserve">Wel </w:t>
            </w:r>
            <w:r>
              <w:rPr>
                <w:sz w:val="16"/>
                <w:szCs w:val="16"/>
              </w:rPr>
              <w:t>JR</w:t>
            </w:r>
          </w:p>
        </w:tc>
        <w:tc>
          <w:tcPr>
            <w:tcW w:w="1099" w:type="pct"/>
          </w:tcPr>
          <w:p w:rsidR="00677486" w:rsidP="005971BC" w:rsidRDefault="00925FA4" w14:paraId="3FB45CCD" w14:textId="77777777">
            <w:pPr>
              <w:ind w:right="-426"/>
              <w:rPr>
                <w:sz w:val="16"/>
                <w:szCs w:val="16"/>
              </w:rPr>
            </w:pPr>
            <w:r w:rsidRPr="00DE27CC">
              <w:rPr>
                <w:sz w:val="16"/>
                <w:szCs w:val="16"/>
              </w:rPr>
              <w:t>Zowel voogdij als</w:t>
            </w:r>
          </w:p>
          <w:p w:rsidRPr="00DE27CC" w:rsidR="008636B8" w:rsidP="005971BC" w:rsidRDefault="00925FA4" w14:paraId="055902BD" w14:textId="77777777">
            <w:pPr>
              <w:ind w:right="-426"/>
              <w:rPr>
                <w:i/>
                <w:iCs/>
                <w:sz w:val="16"/>
                <w:szCs w:val="16"/>
              </w:rPr>
            </w:pPr>
            <w:r w:rsidRPr="00DE27CC">
              <w:rPr>
                <w:sz w:val="16"/>
                <w:szCs w:val="16"/>
              </w:rPr>
              <w:t xml:space="preserve"> OTS</w:t>
            </w:r>
          </w:p>
        </w:tc>
        <w:tc>
          <w:tcPr>
            <w:tcW w:w="515" w:type="pct"/>
          </w:tcPr>
          <w:p w:rsidRPr="00DE27CC" w:rsidR="008636B8" w:rsidP="005971BC" w:rsidRDefault="00925FA4" w14:paraId="42CAAD1B" w14:textId="77777777">
            <w:pPr>
              <w:ind w:right="-426"/>
              <w:rPr>
                <w:i/>
                <w:iCs/>
                <w:sz w:val="16"/>
                <w:szCs w:val="16"/>
              </w:rPr>
            </w:pPr>
            <w:r w:rsidRPr="00DE27CC">
              <w:rPr>
                <w:sz w:val="16"/>
                <w:szCs w:val="16"/>
              </w:rPr>
              <w:t>10</w:t>
            </w:r>
          </w:p>
        </w:tc>
        <w:tc>
          <w:tcPr>
            <w:tcW w:w="514" w:type="pct"/>
          </w:tcPr>
          <w:p w:rsidRPr="00DE27CC" w:rsidR="008636B8" w:rsidP="005971BC" w:rsidRDefault="00925FA4" w14:paraId="745FB13C" w14:textId="77777777">
            <w:pPr>
              <w:ind w:right="-426"/>
              <w:rPr>
                <w:i/>
                <w:iCs/>
                <w:sz w:val="16"/>
                <w:szCs w:val="16"/>
              </w:rPr>
            </w:pPr>
            <w:r w:rsidRPr="00DE27CC">
              <w:rPr>
                <w:sz w:val="16"/>
                <w:szCs w:val="16"/>
              </w:rPr>
              <w:t>10</w:t>
            </w:r>
          </w:p>
        </w:tc>
        <w:tc>
          <w:tcPr>
            <w:tcW w:w="589" w:type="pct"/>
          </w:tcPr>
          <w:p w:rsidRPr="00DE27CC" w:rsidR="008636B8" w:rsidP="005971BC" w:rsidRDefault="00925FA4" w14:paraId="161F2F21" w14:textId="77777777">
            <w:pPr>
              <w:ind w:right="-426"/>
              <w:rPr>
                <w:i/>
                <w:iCs/>
                <w:sz w:val="16"/>
                <w:szCs w:val="16"/>
              </w:rPr>
            </w:pPr>
            <w:r w:rsidRPr="00DE27CC">
              <w:rPr>
                <w:sz w:val="16"/>
                <w:szCs w:val="16"/>
              </w:rPr>
              <w:t>10</w:t>
            </w:r>
          </w:p>
        </w:tc>
        <w:tc>
          <w:tcPr>
            <w:tcW w:w="588" w:type="pct"/>
          </w:tcPr>
          <w:p w:rsidRPr="00DE27CC" w:rsidR="008636B8" w:rsidP="005971BC" w:rsidRDefault="00925FA4" w14:paraId="455FC0DB" w14:textId="77777777">
            <w:pPr>
              <w:ind w:right="-426"/>
              <w:rPr>
                <w:i/>
                <w:iCs/>
                <w:sz w:val="16"/>
                <w:szCs w:val="16"/>
              </w:rPr>
            </w:pPr>
            <w:r w:rsidRPr="00DE27CC">
              <w:rPr>
                <w:sz w:val="16"/>
                <w:szCs w:val="16"/>
              </w:rPr>
              <w:t>10</w:t>
            </w:r>
          </w:p>
        </w:tc>
        <w:tc>
          <w:tcPr>
            <w:tcW w:w="736" w:type="pct"/>
          </w:tcPr>
          <w:p w:rsidRPr="00DE27CC" w:rsidR="008636B8" w:rsidP="005971BC" w:rsidRDefault="00925FA4" w14:paraId="0576706C" w14:textId="77777777">
            <w:pPr>
              <w:ind w:right="-426"/>
              <w:rPr>
                <w:i/>
                <w:iCs/>
                <w:sz w:val="16"/>
                <w:szCs w:val="16"/>
              </w:rPr>
            </w:pPr>
            <w:r w:rsidRPr="00DE27CC">
              <w:rPr>
                <w:sz w:val="16"/>
                <w:szCs w:val="16"/>
              </w:rPr>
              <w:t>10</w:t>
            </w:r>
          </w:p>
        </w:tc>
      </w:tr>
      <w:tr w:rsidR="0059055D" w:rsidTr="00C5167A" w14:paraId="6B1DD955" w14:textId="77777777">
        <w:trPr>
          <w:trHeight w:val="864"/>
        </w:trPr>
        <w:tc>
          <w:tcPr>
            <w:tcW w:w="959" w:type="pct"/>
          </w:tcPr>
          <w:p w:rsidRPr="00DE27CC" w:rsidR="008636B8" w:rsidP="005971BC" w:rsidRDefault="00925FA4" w14:paraId="08A0E4A3" w14:textId="77777777">
            <w:pPr>
              <w:ind w:right="-426"/>
              <w:rPr>
                <w:i/>
                <w:iCs/>
                <w:sz w:val="16"/>
                <w:szCs w:val="16"/>
              </w:rPr>
            </w:pPr>
            <w:r w:rsidRPr="00DE27CC">
              <w:rPr>
                <w:sz w:val="16"/>
                <w:szCs w:val="16"/>
              </w:rPr>
              <w:t xml:space="preserve">Wel </w:t>
            </w:r>
            <w:r>
              <w:rPr>
                <w:sz w:val="16"/>
                <w:szCs w:val="16"/>
              </w:rPr>
              <w:t>JR</w:t>
            </w:r>
          </w:p>
        </w:tc>
        <w:tc>
          <w:tcPr>
            <w:tcW w:w="1099" w:type="pct"/>
          </w:tcPr>
          <w:p w:rsidRPr="00DE27CC" w:rsidR="008636B8" w:rsidP="005971BC" w:rsidRDefault="00925FA4" w14:paraId="1F70022E" w14:textId="77777777">
            <w:pPr>
              <w:ind w:right="-426"/>
              <w:rPr>
                <w:i/>
                <w:iCs/>
                <w:sz w:val="16"/>
                <w:szCs w:val="16"/>
              </w:rPr>
            </w:pPr>
            <w:r w:rsidRPr="00DE27CC">
              <w:rPr>
                <w:sz w:val="16"/>
                <w:szCs w:val="16"/>
              </w:rPr>
              <w:t>Geen jeugdbescherming</w:t>
            </w:r>
          </w:p>
        </w:tc>
        <w:tc>
          <w:tcPr>
            <w:tcW w:w="515" w:type="pct"/>
          </w:tcPr>
          <w:p w:rsidRPr="00DE27CC" w:rsidR="008636B8" w:rsidP="005971BC" w:rsidRDefault="00925FA4" w14:paraId="271064B2" w14:textId="77777777">
            <w:pPr>
              <w:ind w:right="-426"/>
              <w:rPr>
                <w:i/>
                <w:iCs/>
                <w:sz w:val="16"/>
                <w:szCs w:val="16"/>
              </w:rPr>
            </w:pPr>
            <w:r w:rsidRPr="00DE27CC">
              <w:rPr>
                <w:sz w:val="16"/>
                <w:szCs w:val="16"/>
              </w:rPr>
              <w:t>6935</w:t>
            </w:r>
          </w:p>
        </w:tc>
        <w:tc>
          <w:tcPr>
            <w:tcW w:w="514" w:type="pct"/>
          </w:tcPr>
          <w:p w:rsidRPr="00DE27CC" w:rsidR="008636B8" w:rsidP="005971BC" w:rsidRDefault="00925FA4" w14:paraId="3AF3CD2B" w14:textId="77777777">
            <w:pPr>
              <w:ind w:right="-426"/>
              <w:rPr>
                <w:i/>
                <w:iCs/>
                <w:sz w:val="16"/>
                <w:szCs w:val="16"/>
              </w:rPr>
            </w:pPr>
            <w:r w:rsidRPr="00DE27CC">
              <w:rPr>
                <w:sz w:val="16"/>
                <w:szCs w:val="16"/>
              </w:rPr>
              <w:t>6410</w:t>
            </w:r>
          </w:p>
        </w:tc>
        <w:tc>
          <w:tcPr>
            <w:tcW w:w="589" w:type="pct"/>
          </w:tcPr>
          <w:p w:rsidRPr="00DE27CC" w:rsidR="008636B8" w:rsidP="005971BC" w:rsidRDefault="00925FA4" w14:paraId="3612AF8E" w14:textId="77777777">
            <w:pPr>
              <w:ind w:right="-426"/>
              <w:rPr>
                <w:i/>
                <w:iCs/>
                <w:sz w:val="16"/>
                <w:szCs w:val="16"/>
              </w:rPr>
            </w:pPr>
            <w:r w:rsidRPr="00DE27CC">
              <w:rPr>
                <w:sz w:val="16"/>
                <w:szCs w:val="16"/>
              </w:rPr>
              <w:t>6645</w:t>
            </w:r>
          </w:p>
        </w:tc>
        <w:tc>
          <w:tcPr>
            <w:tcW w:w="588" w:type="pct"/>
          </w:tcPr>
          <w:p w:rsidRPr="00DE27CC" w:rsidR="008636B8" w:rsidP="005971BC" w:rsidRDefault="00925FA4" w14:paraId="05E5B8A0" w14:textId="77777777">
            <w:pPr>
              <w:ind w:right="-426"/>
              <w:rPr>
                <w:i/>
                <w:iCs/>
                <w:sz w:val="16"/>
                <w:szCs w:val="16"/>
              </w:rPr>
            </w:pPr>
            <w:r w:rsidRPr="00DE27CC">
              <w:rPr>
                <w:sz w:val="16"/>
                <w:szCs w:val="16"/>
              </w:rPr>
              <w:t>7205</w:t>
            </w:r>
          </w:p>
        </w:tc>
        <w:tc>
          <w:tcPr>
            <w:tcW w:w="736" w:type="pct"/>
          </w:tcPr>
          <w:p w:rsidRPr="00DE27CC" w:rsidR="008636B8" w:rsidP="005971BC" w:rsidRDefault="00925FA4" w14:paraId="58E88407" w14:textId="77777777">
            <w:pPr>
              <w:ind w:right="-426"/>
              <w:rPr>
                <w:i/>
                <w:iCs/>
                <w:sz w:val="16"/>
                <w:szCs w:val="16"/>
              </w:rPr>
            </w:pPr>
            <w:r w:rsidRPr="00DE27CC">
              <w:rPr>
                <w:sz w:val="16"/>
                <w:szCs w:val="16"/>
              </w:rPr>
              <w:t>7515</w:t>
            </w:r>
          </w:p>
        </w:tc>
      </w:tr>
    </w:tbl>
    <w:p w:rsidR="008022F9" w:rsidP="008022F9" w:rsidRDefault="00925FA4" w14:paraId="73277515" w14:textId="77777777">
      <w:pPr>
        <w:rPr>
          <w:sz w:val="16"/>
          <w:szCs w:val="16"/>
        </w:rPr>
      </w:pPr>
      <w:r>
        <w:rPr>
          <w:sz w:val="16"/>
          <w:szCs w:val="16"/>
        </w:rPr>
        <w:t>*Betreft voorlopige cijfers.</w:t>
      </w:r>
    </w:p>
    <w:p w:rsidR="000B6431" w:rsidP="00C66FA9" w:rsidRDefault="000B6431" w14:paraId="4BC39359" w14:textId="77777777">
      <w:pPr>
        <w:rPr>
          <w:b/>
          <w:bCs/>
        </w:rPr>
      </w:pPr>
    </w:p>
    <w:p w:rsidR="00292EC2" w:rsidP="00C66FA9" w:rsidRDefault="00292EC2" w14:paraId="1FAF9239" w14:textId="77777777">
      <w:pPr>
        <w:rPr>
          <w:b/>
          <w:bCs/>
        </w:rPr>
      </w:pPr>
    </w:p>
    <w:p w:rsidRPr="00292EC2" w:rsidR="00C66FA9" w:rsidP="00C66FA9" w:rsidRDefault="00925FA4" w14:paraId="67081F69" w14:textId="77777777">
      <w:r w:rsidRPr="00292EC2">
        <w:t>Vraag 6</w:t>
      </w:r>
    </w:p>
    <w:p w:rsidRPr="00292EC2" w:rsidR="008636B8" w:rsidP="00C66FA9" w:rsidRDefault="00925FA4" w14:paraId="3DA9DAEF" w14:textId="77777777">
      <w:r w:rsidRPr="00292EC2">
        <w:t>Kunt u de jeugdzorgcijfers uitsplitsen naar leeftijdscategorie, geslacht, type huishouden, inkomenskwintiel van het huishouden en onderwijssoort?</w:t>
      </w:r>
    </w:p>
    <w:p w:rsidR="008636B8" w:rsidP="008636B8" w:rsidRDefault="008636B8" w14:paraId="3840C9DB" w14:textId="77777777"/>
    <w:p w:rsidR="00292EC2" w:rsidRDefault="00292EC2" w14:paraId="09D36005" w14:textId="77777777">
      <w:pPr>
        <w:spacing w:line="240" w:lineRule="auto"/>
      </w:pPr>
      <w:r>
        <w:br w:type="page"/>
      </w:r>
    </w:p>
    <w:p w:rsidRPr="00292EC2" w:rsidR="00C66FA9" w:rsidP="008636B8" w:rsidRDefault="00925FA4" w14:paraId="288CB7E4" w14:textId="2D895D77">
      <w:r w:rsidRPr="00292EC2">
        <w:lastRenderedPageBreak/>
        <w:t>Antwoord op vraag 6</w:t>
      </w:r>
    </w:p>
    <w:p w:rsidRPr="00292EC2" w:rsidR="008636B8" w:rsidP="008636B8" w:rsidRDefault="00925FA4" w14:paraId="39777DCB" w14:textId="77777777">
      <w:r w:rsidRPr="00292EC2">
        <w:t>Voor de gewenste data adviseren wij om de nieuwste CBS rapporten te raadplegen over jeugdhulp,</w:t>
      </w:r>
      <w:r w:rsidRPr="00292EC2">
        <w:rPr>
          <w:rStyle w:val="Voetnootmarkering"/>
        </w:rPr>
        <w:footnoteReference w:id="19"/>
      </w:r>
      <w:r w:rsidRPr="00292EC2">
        <w:t xml:space="preserve"> jeugdbescherming,</w:t>
      </w:r>
      <w:r w:rsidRPr="00292EC2">
        <w:rPr>
          <w:rStyle w:val="Voetnootmarkering"/>
        </w:rPr>
        <w:footnoteReference w:id="20"/>
      </w:r>
      <w:r w:rsidRPr="00292EC2">
        <w:t xml:space="preserve"> en jeugdreclassering.</w:t>
      </w:r>
      <w:r w:rsidRPr="00292EC2">
        <w:rPr>
          <w:rStyle w:val="Voetnootmarkering"/>
        </w:rPr>
        <w:footnoteReference w:id="21"/>
      </w:r>
      <w:r w:rsidRPr="00292EC2">
        <w:t xml:space="preserve"> In de rapporten staan (interactieve) staafdiagrammen met bijbehorende tabellen (incl. cijfers van voorgaande jaren) overzichtelijk gepresenteerd tezamen met een begeleidend schrijven. </w:t>
      </w:r>
    </w:p>
    <w:p w:rsidRPr="00292EC2" w:rsidR="008636B8" w:rsidP="008636B8" w:rsidRDefault="008636B8" w14:paraId="3821B807" w14:textId="77777777"/>
    <w:p w:rsidRPr="00292EC2" w:rsidR="00C66FA9" w:rsidP="00C66FA9" w:rsidRDefault="00925FA4" w14:paraId="009DB1E0" w14:textId="77777777">
      <w:r w:rsidRPr="00292EC2">
        <w:t>Vraag 7</w:t>
      </w:r>
    </w:p>
    <w:p w:rsidRPr="00292EC2" w:rsidR="008636B8" w:rsidP="00C66FA9" w:rsidRDefault="00925FA4" w14:paraId="3CBD7CDF" w14:textId="77777777">
      <w:r w:rsidRPr="00292EC2">
        <w:t>Kunt u, voor zover beschikbaar en met inachtneming van statistische geheimhouding, de jeugdzorgcijfers tevens uitsplitsen naar geboorteland van de jongere, geboorteland van de ouders en herkomstland conform CBS-definities?</w:t>
      </w:r>
    </w:p>
    <w:p w:rsidRPr="00292EC2" w:rsidR="008636B8" w:rsidP="008636B8" w:rsidRDefault="008636B8" w14:paraId="4C6C4E14" w14:textId="77777777"/>
    <w:p w:rsidRPr="00292EC2" w:rsidR="00C66FA9" w:rsidP="008636B8" w:rsidRDefault="00925FA4" w14:paraId="71FC3D1D" w14:textId="77777777">
      <w:r w:rsidRPr="00292EC2">
        <w:t>Antwoord op vraag 7</w:t>
      </w:r>
    </w:p>
    <w:p w:rsidR="00C66FA9" w:rsidP="008636B8" w:rsidRDefault="00925FA4" w14:paraId="74C1784B" w14:textId="77777777">
      <w:r w:rsidRPr="00292EC2">
        <w:t>Hieronder treft u de voorlopige</w:t>
      </w:r>
      <w:r>
        <w:t xml:space="preserve"> cijfers jeugdzorg naar herkomst 2025. Betreffende data is alleen terug te vinden in CBS rapporten over jeugdzorg,</w:t>
      </w:r>
      <w:r>
        <w:rPr>
          <w:vertAlign w:val="superscript"/>
        </w:rPr>
        <w:t>1</w:t>
      </w:r>
      <w:r w:rsidR="00AB2304">
        <w:rPr>
          <w:vertAlign w:val="superscript"/>
        </w:rPr>
        <w:t>9</w:t>
      </w:r>
      <w:r>
        <w:t xml:space="preserve"> j</w:t>
      </w:r>
      <w:r w:rsidRPr="00252032">
        <w:t>eugdbescherming</w:t>
      </w:r>
      <w:r>
        <w:t>,</w:t>
      </w:r>
      <w:r w:rsidR="00AB2304">
        <w:rPr>
          <w:vertAlign w:val="superscript"/>
        </w:rPr>
        <w:t>20</w:t>
      </w:r>
      <w:r>
        <w:t xml:space="preserve"> en jeugdreclassering,</w:t>
      </w:r>
      <w:r w:rsidR="00AB2304">
        <w:rPr>
          <w:vertAlign w:val="superscript"/>
        </w:rPr>
        <w:t>21</w:t>
      </w:r>
      <w:r>
        <w:t xml:space="preserve"> en zijn niet beschikbaar in online </w:t>
      </w:r>
      <w:proofErr w:type="spellStart"/>
      <w:r>
        <w:t>StatLine</w:t>
      </w:r>
      <w:proofErr w:type="spellEnd"/>
      <w:r>
        <w:t xml:space="preserve"> tabellen. </w:t>
      </w:r>
    </w:p>
    <w:p w:rsidR="00C66FA9" w:rsidP="008636B8" w:rsidRDefault="00C66FA9" w14:paraId="3D30D1B4" w14:textId="77777777"/>
    <w:p w:rsidRPr="006F150E" w:rsidR="006F150E" w:rsidP="008636B8" w:rsidRDefault="006F150E" w14:paraId="14E9B4FE" w14:textId="77777777">
      <w:pPr>
        <w:rPr>
          <w:i/>
          <w:iCs/>
          <w:vertAlign w:val="superscript"/>
        </w:rPr>
      </w:pPr>
      <w:hyperlink w:history="1" w:anchor="/CBS/nl/dataset/85101NED/table?dl=D5F80" r:id="rId14">
        <w:r w:rsidRPr="00C5167A">
          <w:rPr>
            <w:i/>
            <w:iCs/>
          </w:rPr>
          <w:t>Tabel</w:t>
        </w:r>
      </w:hyperlink>
      <w:r>
        <w:rPr>
          <w:i/>
          <w:iCs/>
        </w:rPr>
        <w:t xml:space="preserve">: Jeugdzorg naar herkomst </w:t>
      </w:r>
      <w:r>
        <w:rPr>
          <w:i/>
          <w:iCs/>
          <w:vertAlign w:val="superscript"/>
        </w:rPr>
        <w:t>19-21</w:t>
      </w:r>
    </w:p>
    <w:p w:rsidR="006F150E" w:rsidP="008636B8" w:rsidRDefault="006F150E" w14:paraId="64D13C81" w14:textId="77777777"/>
    <w:tbl>
      <w:tblPr>
        <w:tblStyle w:val="Tabelraster"/>
        <w:tblW w:w="10060" w:type="dxa"/>
        <w:tblLook w:val="04A0" w:firstRow="1" w:lastRow="0" w:firstColumn="1" w:lastColumn="0" w:noHBand="0" w:noVBand="1"/>
      </w:tblPr>
      <w:tblGrid>
        <w:gridCol w:w="3631"/>
        <w:gridCol w:w="1519"/>
        <w:gridCol w:w="1585"/>
        <w:gridCol w:w="1695"/>
        <w:gridCol w:w="1630"/>
      </w:tblGrid>
      <w:tr w:rsidR="0059055D" w:rsidTr="005971BC" w14:paraId="22D61657" w14:textId="77777777">
        <w:tc>
          <w:tcPr>
            <w:tcW w:w="10060" w:type="dxa"/>
            <w:gridSpan w:val="5"/>
          </w:tcPr>
          <w:p w:rsidRPr="006F150E" w:rsidR="008636B8" w:rsidP="005971BC" w:rsidRDefault="00925FA4" w14:paraId="4A0AFE99" w14:textId="77777777">
            <w:pPr>
              <w:rPr>
                <w:sz w:val="16"/>
                <w:szCs w:val="16"/>
              </w:rPr>
            </w:pPr>
            <w:r w:rsidRPr="000B6431">
              <w:rPr>
                <w:sz w:val="16"/>
                <w:szCs w:val="16"/>
              </w:rPr>
              <w:t>Jeugdzorg naar herkomst</w:t>
            </w:r>
          </w:p>
        </w:tc>
      </w:tr>
      <w:tr w:rsidR="0059055D" w:rsidTr="005971BC" w14:paraId="3D636A2C" w14:textId="77777777">
        <w:tc>
          <w:tcPr>
            <w:tcW w:w="3823" w:type="dxa"/>
          </w:tcPr>
          <w:p w:rsidRPr="000B6431" w:rsidR="008636B8" w:rsidP="005971BC" w:rsidRDefault="008636B8" w14:paraId="0A23CA85" w14:textId="77777777">
            <w:pPr>
              <w:rPr>
                <w:sz w:val="16"/>
                <w:szCs w:val="16"/>
              </w:rPr>
            </w:pPr>
          </w:p>
        </w:tc>
        <w:tc>
          <w:tcPr>
            <w:tcW w:w="1559" w:type="dxa"/>
          </w:tcPr>
          <w:p w:rsidRPr="000B6431" w:rsidR="008636B8" w:rsidP="005971BC" w:rsidRDefault="00925FA4" w14:paraId="1A1D0BAA" w14:textId="77777777">
            <w:pPr>
              <w:rPr>
                <w:sz w:val="16"/>
                <w:szCs w:val="16"/>
              </w:rPr>
            </w:pPr>
            <w:r w:rsidRPr="000B6431">
              <w:rPr>
                <w:sz w:val="16"/>
                <w:szCs w:val="16"/>
              </w:rPr>
              <w:t xml:space="preserve">Jongeren jeugdhulp </w:t>
            </w:r>
            <w:r w:rsidRPr="000B6431">
              <w:rPr>
                <w:sz w:val="16"/>
                <w:szCs w:val="16"/>
              </w:rPr>
              <w:br/>
              <w:t xml:space="preserve">zonder verblijf </w:t>
            </w:r>
          </w:p>
        </w:tc>
        <w:tc>
          <w:tcPr>
            <w:tcW w:w="1630" w:type="dxa"/>
          </w:tcPr>
          <w:p w:rsidRPr="000B6431" w:rsidR="008636B8" w:rsidP="005971BC" w:rsidRDefault="00925FA4" w14:paraId="675526D6" w14:textId="77777777">
            <w:pPr>
              <w:rPr>
                <w:sz w:val="16"/>
                <w:szCs w:val="16"/>
              </w:rPr>
            </w:pPr>
            <w:r w:rsidRPr="000B6431">
              <w:rPr>
                <w:sz w:val="16"/>
                <w:szCs w:val="16"/>
              </w:rPr>
              <w:t xml:space="preserve">Jongeren jeugdhulp </w:t>
            </w:r>
            <w:r w:rsidRPr="000B6431">
              <w:rPr>
                <w:sz w:val="16"/>
                <w:szCs w:val="16"/>
              </w:rPr>
              <w:br/>
              <w:t>met verblijf</w:t>
            </w:r>
          </w:p>
        </w:tc>
        <w:tc>
          <w:tcPr>
            <w:tcW w:w="1524" w:type="dxa"/>
          </w:tcPr>
          <w:p w:rsidRPr="000B6431" w:rsidR="008636B8" w:rsidP="005971BC" w:rsidRDefault="00925FA4" w14:paraId="48BFD4C8" w14:textId="77777777">
            <w:pPr>
              <w:rPr>
                <w:sz w:val="16"/>
                <w:szCs w:val="16"/>
              </w:rPr>
            </w:pPr>
            <w:r w:rsidRPr="000B6431">
              <w:rPr>
                <w:sz w:val="16"/>
                <w:szCs w:val="16"/>
              </w:rPr>
              <w:t>Jongeren met jeugdbescherming</w:t>
            </w:r>
          </w:p>
        </w:tc>
        <w:tc>
          <w:tcPr>
            <w:tcW w:w="1524" w:type="dxa"/>
          </w:tcPr>
          <w:p w:rsidRPr="000B6431" w:rsidR="008636B8" w:rsidP="005971BC" w:rsidRDefault="00925FA4" w14:paraId="0252CBDC" w14:textId="77777777">
            <w:pPr>
              <w:rPr>
                <w:sz w:val="16"/>
                <w:szCs w:val="16"/>
              </w:rPr>
            </w:pPr>
            <w:r w:rsidRPr="000B6431">
              <w:rPr>
                <w:sz w:val="16"/>
                <w:szCs w:val="16"/>
              </w:rPr>
              <w:t>Jongeren met jeugdreclassering</w:t>
            </w:r>
          </w:p>
        </w:tc>
      </w:tr>
      <w:tr w:rsidR="0059055D" w:rsidTr="005971BC" w14:paraId="019D522E" w14:textId="77777777">
        <w:tc>
          <w:tcPr>
            <w:tcW w:w="3823" w:type="dxa"/>
          </w:tcPr>
          <w:p w:rsidRPr="000B6431" w:rsidR="008636B8" w:rsidP="005971BC" w:rsidRDefault="008636B8" w14:paraId="29ECFD1E" w14:textId="77777777">
            <w:pPr>
              <w:rPr>
                <w:sz w:val="16"/>
                <w:szCs w:val="16"/>
              </w:rPr>
            </w:pPr>
          </w:p>
        </w:tc>
        <w:tc>
          <w:tcPr>
            <w:tcW w:w="1559" w:type="dxa"/>
          </w:tcPr>
          <w:p w:rsidRPr="000B6431" w:rsidR="008636B8" w:rsidP="005971BC" w:rsidRDefault="00925FA4" w14:paraId="03B73E4B" w14:textId="77777777">
            <w:pPr>
              <w:rPr>
                <w:b/>
                <w:bCs/>
                <w:sz w:val="16"/>
                <w:szCs w:val="16"/>
              </w:rPr>
            </w:pPr>
            <w:r w:rsidRPr="000B6431">
              <w:rPr>
                <w:b/>
                <w:bCs/>
                <w:sz w:val="16"/>
                <w:szCs w:val="16"/>
              </w:rPr>
              <w:t>%</w:t>
            </w:r>
          </w:p>
        </w:tc>
        <w:tc>
          <w:tcPr>
            <w:tcW w:w="1630" w:type="dxa"/>
          </w:tcPr>
          <w:p w:rsidRPr="000B6431" w:rsidR="008636B8" w:rsidP="005971BC" w:rsidRDefault="00925FA4" w14:paraId="27DD8748" w14:textId="77777777">
            <w:pPr>
              <w:rPr>
                <w:b/>
                <w:bCs/>
                <w:sz w:val="16"/>
                <w:szCs w:val="16"/>
              </w:rPr>
            </w:pPr>
            <w:r w:rsidRPr="000B6431">
              <w:rPr>
                <w:b/>
                <w:bCs/>
                <w:sz w:val="16"/>
                <w:szCs w:val="16"/>
              </w:rPr>
              <w:t>%</w:t>
            </w:r>
          </w:p>
        </w:tc>
        <w:tc>
          <w:tcPr>
            <w:tcW w:w="1524" w:type="dxa"/>
          </w:tcPr>
          <w:p w:rsidRPr="000B6431" w:rsidR="008636B8" w:rsidP="005971BC" w:rsidRDefault="00925FA4" w14:paraId="789BAC4B" w14:textId="77777777">
            <w:pPr>
              <w:rPr>
                <w:b/>
                <w:bCs/>
                <w:sz w:val="16"/>
                <w:szCs w:val="16"/>
              </w:rPr>
            </w:pPr>
            <w:r w:rsidRPr="000B6431">
              <w:rPr>
                <w:b/>
                <w:bCs/>
                <w:sz w:val="16"/>
                <w:szCs w:val="16"/>
              </w:rPr>
              <w:t>%</w:t>
            </w:r>
          </w:p>
        </w:tc>
        <w:tc>
          <w:tcPr>
            <w:tcW w:w="1524" w:type="dxa"/>
          </w:tcPr>
          <w:p w:rsidRPr="000B6431" w:rsidR="008636B8" w:rsidP="005971BC" w:rsidRDefault="00925FA4" w14:paraId="072DC2F8" w14:textId="77777777">
            <w:pPr>
              <w:rPr>
                <w:b/>
                <w:bCs/>
                <w:sz w:val="16"/>
                <w:szCs w:val="16"/>
              </w:rPr>
            </w:pPr>
            <w:r w:rsidRPr="000B6431">
              <w:rPr>
                <w:b/>
                <w:bCs/>
                <w:sz w:val="16"/>
                <w:szCs w:val="16"/>
              </w:rPr>
              <w:t>%</w:t>
            </w:r>
          </w:p>
        </w:tc>
      </w:tr>
      <w:tr w:rsidR="0059055D" w:rsidTr="005971BC" w14:paraId="55C07674" w14:textId="77777777">
        <w:tc>
          <w:tcPr>
            <w:tcW w:w="3823" w:type="dxa"/>
          </w:tcPr>
          <w:p w:rsidRPr="000B6431" w:rsidR="008636B8" w:rsidP="005971BC" w:rsidRDefault="00925FA4" w14:paraId="0B665707" w14:textId="77777777">
            <w:pPr>
              <w:rPr>
                <w:b/>
                <w:bCs/>
                <w:sz w:val="16"/>
                <w:szCs w:val="16"/>
                <w:vertAlign w:val="superscript"/>
              </w:rPr>
            </w:pPr>
            <w:r w:rsidRPr="000B6431">
              <w:rPr>
                <w:b/>
                <w:bCs/>
                <w:sz w:val="16"/>
                <w:szCs w:val="16"/>
              </w:rPr>
              <w:t xml:space="preserve">Jongeren in Nederland geboren </w:t>
            </w:r>
          </w:p>
        </w:tc>
        <w:tc>
          <w:tcPr>
            <w:tcW w:w="1559" w:type="dxa"/>
          </w:tcPr>
          <w:p w:rsidRPr="000B6431" w:rsidR="008636B8" w:rsidP="005971BC" w:rsidRDefault="00925FA4" w14:paraId="70255061" w14:textId="77777777">
            <w:pPr>
              <w:rPr>
                <w:sz w:val="16"/>
                <w:szCs w:val="16"/>
              </w:rPr>
            </w:pPr>
            <w:r w:rsidRPr="000B6431">
              <w:rPr>
                <w:sz w:val="16"/>
                <w:szCs w:val="16"/>
              </w:rPr>
              <w:t>10,4</w:t>
            </w:r>
          </w:p>
        </w:tc>
        <w:tc>
          <w:tcPr>
            <w:tcW w:w="1630" w:type="dxa"/>
          </w:tcPr>
          <w:p w:rsidRPr="000B6431" w:rsidR="008636B8" w:rsidP="005971BC" w:rsidRDefault="00925FA4" w14:paraId="62897E5A" w14:textId="77777777">
            <w:pPr>
              <w:rPr>
                <w:sz w:val="16"/>
                <w:szCs w:val="16"/>
              </w:rPr>
            </w:pPr>
            <w:r w:rsidRPr="000B6431">
              <w:rPr>
                <w:sz w:val="16"/>
                <w:szCs w:val="16"/>
              </w:rPr>
              <w:t>0,9</w:t>
            </w:r>
          </w:p>
        </w:tc>
        <w:tc>
          <w:tcPr>
            <w:tcW w:w="1524" w:type="dxa"/>
          </w:tcPr>
          <w:p w:rsidRPr="000B6431" w:rsidR="008636B8" w:rsidP="005971BC" w:rsidRDefault="00925FA4" w14:paraId="4FC13483" w14:textId="77777777">
            <w:pPr>
              <w:rPr>
                <w:sz w:val="16"/>
                <w:szCs w:val="16"/>
              </w:rPr>
            </w:pPr>
            <w:r w:rsidRPr="000B6431">
              <w:rPr>
                <w:color w:val="091D23"/>
                <w:sz w:val="16"/>
                <w:szCs w:val="16"/>
              </w:rPr>
              <w:t>1</w:t>
            </w:r>
          </w:p>
        </w:tc>
        <w:tc>
          <w:tcPr>
            <w:tcW w:w="1524" w:type="dxa"/>
          </w:tcPr>
          <w:p w:rsidRPr="000B6431" w:rsidR="008636B8" w:rsidP="005971BC" w:rsidRDefault="00925FA4" w14:paraId="42085C0F" w14:textId="77777777">
            <w:pPr>
              <w:rPr>
                <w:color w:val="091D23"/>
                <w:sz w:val="16"/>
                <w:szCs w:val="16"/>
              </w:rPr>
            </w:pPr>
            <w:r w:rsidRPr="000B6431">
              <w:rPr>
                <w:sz w:val="16"/>
                <w:szCs w:val="16"/>
              </w:rPr>
              <w:t>0,3</w:t>
            </w:r>
          </w:p>
        </w:tc>
      </w:tr>
      <w:tr w:rsidR="0059055D" w:rsidTr="005971BC" w14:paraId="6624EF9F" w14:textId="77777777">
        <w:trPr>
          <w:trHeight w:val="190"/>
        </w:trPr>
        <w:tc>
          <w:tcPr>
            <w:tcW w:w="10060" w:type="dxa"/>
            <w:gridSpan w:val="5"/>
            <w:shd w:val="clear" w:color="auto" w:fill="F2F2F2" w:themeFill="background1" w:themeFillShade="F2"/>
            <w:vAlign w:val="center"/>
          </w:tcPr>
          <w:p w:rsidRPr="000B6431" w:rsidR="008636B8" w:rsidP="005971BC" w:rsidRDefault="00925FA4" w14:paraId="538D1329" w14:textId="77777777">
            <w:pPr>
              <w:rPr>
                <w:i/>
                <w:iCs/>
                <w:sz w:val="16"/>
                <w:szCs w:val="16"/>
              </w:rPr>
            </w:pPr>
            <w:r w:rsidRPr="000B6431">
              <w:rPr>
                <w:i/>
                <w:iCs/>
                <w:sz w:val="16"/>
                <w:szCs w:val="16"/>
              </w:rPr>
              <w:t>Met beide ouders geboren in:</w:t>
            </w:r>
          </w:p>
        </w:tc>
      </w:tr>
      <w:tr w:rsidR="0059055D" w:rsidTr="005971BC" w14:paraId="41754C25" w14:textId="77777777">
        <w:tc>
          <w:tcPr>
            <w:tcW w:w="3823" w:type="dxa"/>
          </w:tcPr>
          <w:p w:rsidRPr="000B6431" w:rsidR="008636B8" w:rsidP="005971BC" w:rsidRDefault="00925FA4" w14:paraId="32099DE6" w14:textId="77777777">
            <w:pPr>
              <w:rPr>
                <w:sz w:val="16"/>
                <w:szCs w:val="16"/>
              </w:rPr>
            </w:pPr>
            <w:r w:rsidRPr="000B6431">
              <w:rPr>
                <w:sz w:val="16"/>
                <w:szCs w:val="16"/>
              </w:rPr>
              <w:t>Nederland</w:t>
            </w:r>
          </w:p>
        </w:tc>
        <w:tc>
          <w:tcPr>
            <w:tcW w:w="1559" w:type="dxa"/>
          </w:tcPr>
          <w:p w:rsidRPr="000B6431" w:rsidR="008636B8" w:rsidP="005971BC" w:rsidRDefault="00925FA4" w14:paraId="35FB530D" w14:textId="77777777">
            <w:pPr>
              <w:rPr>
                <w:sz w:val="16"/>
                <w:szCs w:val="16"/>
              </w:rPr>
            </w:pPr>
            <w:r w:rsidRPr="000B6431">
              <w:rPr>
                <w:sz w:val="16"/>
                <w:szCs w:val="16"/>
              </w:rPr>
              <w:t>10,7</w:t>
            </w:r>
          </w:p>
        </w:tc>
        <w:tc>
          <w:tcPr>
            <w:tcW w:w="1630" w:type="dxa"/>
          </w:tcPr>
          <w:p w:rsidRPr="000B6431" w:rsidR="008636B8" w:rsidP="005971BC" w:rsidRDefault="00925FA4" w14:paraId="05ADF30B" w14:textId="77777777">
            <w:pPr>
              <w:rPr>
                <w:sz w:val="16"/>
                <w:szCs w:val="16"/>
              </w:rPr>
            </w:pPr>
            <w:r w:rsidRPr="000B6431">
              <w:rPr>
                <w:sz w:val="16"/>
                <w:szCs w:val="16"/>
              </w:rPr>
              <w:t>0,9</w:t>
            </w:r>
          </w:p>
        </w:tc>
        <w:tc>
          <w:tcPr>
            <w:tcW w:w="1524" w:type="dxa"/>
          </w:tcPr>
          <w:p w:rsidRPr="000B6431" w:rsidR="008636B8" w:rsidP="005971BC" w:rsidRDefault="00925FA4" w14:paraId="7D518DE3" w14:textId="77777777">
            <w:pPr>
              <w:rPr>
                <w:sz w:val="16"/>
                <w:szCs w:val="16"/>
              </w:rPr>
            </w:pPr>
            <w:r w:rsidRPr="000B6431">
              <w:rPr>
                <w:color w:val="091D23"/>
                <w:sz w:val="16"/>
                <w:szCs w:val="16"/>
              </w:rPr>
              <w:t>0,9</w:t>
            </w:r>
          </w:p>
        </w:tc>
        <w:tc>
          <w:tcPr>
            <w:tcW w:w="1524" w:type="dxa"/>
          </w:tcPr>
          <w:p w:rsidRPr="000B6431" w:rsidR="008636B8" w:rsidP="005971BC" w:rsidRDefault="00925FA4" w14:paraId="3CBD33B4" w14:textId="77777777">
            <w:pPr>
              <w:rPr>
                <w:color w:val="091D23"/>
                <w:sz w:val="16"/>
                <w:szCs w:val="16"/>
              </w:rPr>
            </w:pPr>
            <w:r w:rsidRPr="000B6431">
              <w:rPr>
                <w:sz w:val="16"/>
                <w:szCs w:val="16"/>
              </w:rPr>
              <w:t>0,2</w:t>
            </w:r>
          </w:p>
        </w:tc>
      </w:tr>
      <w:tr w:rsidR="0059055D" w:rsidTr="005971BC" w14:paraId="5BE530C1" w14:textId="77777777">
        <w:trPr>
          <w:trHeight w:val="354"/>
        </w:trPr>
        <w:tc>
          <w:tcPr>
            <w:tcW w:w="10060" w:type="dxa"/>
            <w:gridSpan w:val="5"/>
            <w:shd w:val="clear" w:color="auto" w:fill="F2F2F2" w:themeFill="background1" w:themeFillShade="F2"/>
            <w:vAlign w:val="center"/>
          </w:tcPr>
          <w:p w:rsidRPr="000B6431" w:rsidR="008636B8" w:rsidP="005971BC" w:rsidRDefault="00925FA4" w14:paraId="4BF6F36B" w14:textId="77777777">
            <w:pPr>
              <w:rPr>
                <w:sz w:val="16"/>
                <w:szCs w:val="16"/>
              </w:rPr>
            </w:pPr>
            <w:r w:rsidRPr="000B6431">
              <w:rPr>
                <w:i/>
                <w:iCs/>
                <w:sz w:val="16"/>
                <w:szCs w:val="16"/>
              </w:rPr>
              <w:t>Met minstens één ouder geboren in:</w:t>
            </w:r>
          </w:p>
        </w:tc>
      </w:tr>
      <w:tr w:rsidR="0059055D" w:rsidTr="005971BC" w14:paraId="7AB5860B" w14:textId="77777777">
        <w:tc>
          <w:tcPr>
            <w:tcW w:w="3823" w:type="dxa"/>
          </w:tcPr>
          <w:p w:rsidRPr="000B6431" w:rsidR="008636B8" w:rsidP="005971BC" w:rsidRDefault="00925FA4" w14:paraId="028C30A3" w14:textId="77777777">
            <w:pPr>
              <w:rPr>
                <w:sz w:val="16"/>
                <w:szCs w:val="16"/>
              </w:rPr>
            </w:pPr>
            <w:r w:rsidRPr="000B6431">
              <w:rPr>
                <w:sz w:val="16"/>
                <w:szCs w:val="16"/>
              </w:rPr>
              <w:t>Europa (exclusief Nederland)</w:t>
            </w:r>
          </w:p>
        </w:tc>
        <w:tc>
          <w:tcPr>
            <w:tcW w:w="1559" w:type="dxa"/>
          </w:tcPr>
          <w:p w:rsidRPr="000B6431" w:rsidR="008636B8" w:rsidP="005971BC" w:rsidRDefault="00925FA4" w14:paraId="57328C7E" w14:textId="77777777">
            <w:pPr>
              <w:rPr>
                <w:sz w:val="16"/>
                <w:szCs w:val="16"/>
              </w:rPr>
            </w:pPr>
            <w:r w:rsidRPr="000B6431">
              <w:rPr>
                <w:sz w:val="16"/>
                <w:szCs w:val="16"/>
              </w:rPr>
              <w:t>10</w:t>
            </w:r>
          </w:p>
        </w:tc>
        <w:tc>
          <w:tcPr>
            <w:tcW w:w="1630" w:type="dxa"/>
          </w:tcPr>
          <w:p w:rsidRPr="000B6431" w:rsidR="008636B8" w:rsidP="005971BC" w:rsidRDefault="00925FA4" w14:paraId="4944AF38" w14:textId="77777777">
            <w:pPr>
              <w:rPr>
                <w:sz w:val="16"/>
                <w:szCs w:val="16"/>
              </w:rPr>
            </w:pPr>
            <w:r w:rsidRPr="000B6431">
              <w:rPr>
                <w:sz w:val="16"/>
                <w:szCs w:val="16"/>
              </w:rPr>
              <w:t>1</w:t>
            </w:r>
          </w:p>
        </w:tc>
        <w:tc>
          <w:tcPr>
            <w:tcW w:w="1524" w:type="dxa"/>
          </w:tcPr>
          <w:p w:rsidRPr="000B6431" w:rsidR="008636B8" w:rsidP="005971BC" w:rsidRDefault="00925FA4" w14:paraId="6B02C1F8" w14:textId="77777777">
            <w:pPr>
              <w:rPr>
                <w:sz w:val="16"/>
                <w:szCs w:val="16"/>
              </w:rPr>
            </w:pPr>
            <w:r w:rsidRPr="000B6431">
              <w:rPr>
                <w:color w:val="091D23"/>
                <w:sz w:val="16"/>
                <w:szCs w:val="16"/>
              </w:rPr>
              <w:t>1,1</w:t>
            </w:r>
          </w:p>
        </w:tc>
        <w:tc>
          <w:tcPr>
            <w:tcW w:w="1524" w:type="dxa"/>
          </w:tcPr>
          <w:p w:rsidRPr="000B6431" w:rsidR="008636B8" w:rsidP="005971BC" w:rsidRDefault="00925FA4" w14:paraId="63D843FF" w14:textId="77777777">
            <w:pPr>
              <w:rPr>
                <w:color w:val="091D23"/>
                <w:sz w:val="16"/>
                <w:szCs w:val="16"/>
              </w:rPr>
            </w:pPr>
            <w:r w:rsidRPr="000B6431">
              <w:rPr>
                <w:sz w:val="16"/>
                <w:szCs w:val="16"/>
              </w:rPr>
              <w:t>0,4</w:t>
            </w:r>
          </w:p>
        </w:tc>
      </w:tr>
      <w:tr w:rsidR="0059055D" w:rsidTr="005971BC" w14:paraId="18E004B3" w14:textId="77777777">
        <w:tc>
          <w:tcPr>
            <w:tcW w:w="3823" w:type="dxa"/>
          </w:tcPr>
          <w:p w:rsidRPr="000B6431" w:rsidR="008636B8" w:rsidP="005971BC" w:rsidRDefault="00925FA4" w14:paraId="20E4503B" w14:textId="77777777">
            <w:pPr>
              <w:rPr>
                <w:sz w:val="16"/>
                <w:szCs w:val="16"/>
              </w:rPr>
            </w:pPr>
            <w:r w:rsidRPr="000B6431">
              <w:rPr>
                <w:sz w:val="16"/>
                <w:szCs w:val="16"/>
              </w:rPr>
              <w:t>Turkije</w:t>
            </w:r>
          </w:p>
        </w:tc>
        <w:tc>
          <w:tcPr>
            <w:tcW w:w="1559" w:type="dxa"/>
          </w:tcPr>
          <w:p w:rsidRPr="000B6431" w:rsidR="008636B8" w:rsidP="005971BC" w:rsidRDefault="00925FA4" w14:paraId="71E6A133" w14:textId="77777777">
            <w:pPr>
              <w:rPr>
                <w:sz w:val="16"/>
                <w:szCs w:val="16"/>
              </w:rPr>
            </w:pPr>
            <w:r w:rsidRPr="000B6431">
              <w:rPr>
                <w:sz w:val="16"/>
                <w:szCs w:val="16"/>
              </w:rPr>
              <w:t>6,9</w:t>
            </w:r>
          </w:p>
        </w:tc>
        <w:tc>
          <w:tcPr>
            <w:tcW w:w="1630" w:type="dxa"/>
          </w:tcPr>
          <w:p w:rsidRPr="000B6431" w:rsidR="008636B8" w:rsidP="005971BC" w:rsidRDefault="00925FA4" w14:paraId="37C32374" w14:textId="77777777">
            <w:pPr>
              <w:rPr>
                <w:sz w:val="16"/>
                <w:szCs w:val="16"/>
              </w:rPr>
            </w:pPr>
            <w:r w:rsidRPr="000B6431">
              <w:rPr>
                <w:sz w:val="16"/>
                <w:szCs w:val="16"/>
              </w:rPr>
              <w:t>0,4</w:t>
            </w:r>
          </w:p>
        </w:tc>
        <w:tc>
          <w:tcPr>
            <w:tcW w:w="1524" w:type="dxa"/>
          </w:tcPr>
          <w:p w:rsidRPr="000B6431" w:rsidR="008636B8" w:rsidP="005971BC" w:rsidRDefault="00925FA4" w14:paraId="5433F1C8" w14:textId="77777777">
            <w:pPr>
              <w:rPr>
                <w:sz w:val="16"/>
                <w:szCs w:val="16"/>
              </w:rPr>
            </w:pPr>
            <w:r w:rsidRPr="000B6431">
              <w:rPr>
                <w:color w:val="091D23"/>
                <w:sz w:val="16"/>
                <w:szCs w:val="16"/>
              </w:rPr>
              <w:t>0,6</w:t>
            </w:r>
          </w:p>
        </w:tc>
        <w:tc>
          <w:tcPr>
            <w:tcW w:w="1524" w:type="dxa"/>
          </w:tcPr>
          <w:p w:rsidRPr="000B6431" w:rsidR="008636B8" w:rsidP="005971BC" w:rsidRDefault="00925FA4" w14:paraId="67CF5AEC" w14:textId="77777777">
            <w:pPr>
              <w:rPr>
                <w:color w:val="091D23"/>
                <w:sz w:val="16"/>
                <w:szCs w:val="16"/>
              </w:rPr>
            </w:pPr>
            <w:r w:rsidRPr="000B6431">
              <w:rPr>
                <w:sz w:val="16"/>
                <w:szCs w:val="16"/>
              </w:rPr>
              <w:t>0,5</w:t>
            </w:r>
          </w:p>
        </w:tc>
      </w:tr>
      <w:tr w:rsidR="0059055D" w:rsidTr="005971BC" w14:paraId="102EFF85" w14:textId="77777777">
        <w:tc>
          <w:tcPr>
            <w:tcW w:w="3823" w:type="dxa"/>
          </w:tcPr>
          <w:p w:rsidRPr="000B6431" w:rsidR="008636B8" w:rsidP="005971BC" w:rsidRDefault="00925FA4" w14:paraId="65210F42" w14:textId="77777777">
            <w:pPr>
              <w:rPr>
                <w:sz w:val="16"/>
                <w:szCs w:val="16"/>
              </w:rPr>
            </w:pPr>
            <w:r w:rsidRPr="000B6431">
              <w:rPr>
                <w:sz w:val="16"/>
                <w:szCs w:val="16"/>
              </w:rPr>
              <w:t>Marokko</w:t>
            </w:r>
          </w:p>
        </w:tc>
        <w:tc>
          <w:tcPr>
            <w:tcW w:w="1559" w:type="dxa"/>
          </w:tcPr>
          <w:p w:rsidRPr="000B6431" w:rsidR="008636B8" w:rsidP="005971BC" w:rsidRDefault="00925FA4" w14:paraId="405334B6" w14:textId="77777777">
            <w:pPr>
              <w:rPr>
                <w:sz w:val="16"/>
                <w:szCs w:val="16"/>
              </w:rPr>
            </w:pPr>
            <w:r w:rsidRPr="000B6431">
              <w:rPr>
                <w:sz w:val="16"/>
                <w:szCs w:val="16"/>
              </w:rPr>
              <w:t>7,1</w:t>
            </w:r>
          </w:p>
        </w:tc>
        <w:tc>
          <w:tcPr>
            <w:tcW w:w="1630" w:type="dxa"/>
          </w:tcPr>
          <w:p w:rsidRPr="000B6431" w:rsidR="008636B8" w:rsidP="005971BC" w:rsidRDefault="00925FA4" w14:paraId="531A0CDF" w14:textId="77777777">
            <w:pPr>
              <w:rPr>
                <w:sz w:val="16"/>
                <w:szCs w:val="16"/>
              </w:rPr>
            </w:pPr>
            <w:r w:rsidRPr="000B6431">
              <w:rPr>
                <w:sz w:val="16"/>
                <w:szCs w:val="16"/>
              </w:rPr>
              <w:t>0,5</w:t>
            </w:r>
          </w:p>
        </w:tc>
        <w:tc>
          <w:tcPr>
            <w:tcW w:w="1524" w:type="dxa"/>
          </w:tcPr>
          <w:p w:rsidRPr="000B6431" w:rsidR="008636B8" w:rsidP="005971BC" w:rsidRDefault="00925FA4" w14:paraId="296CB04A" w14:textId="77777777">
            <w:pPr>
              <w:rPr>
                <w:sz w:val="16"/>
                <w:szCs w:val="16"/>
              </w:rPr>
            </w:pPr>
            <w:r w:rsidRPr="000B6431">
              <w:rPr>
                <w:color w:val="091D23"/>
                <w:sz w:val="16"/>
                <w:szCs w:val="16"/>
              </w:rPr>
              <w:t>0,7</w:t>
            </w:r>
          </w:p>
        </w:tc>
        <w:tc>
          <w:tcPr>
            <w:tcW w:w="1524" w:type="dxa"/>
          </w:tcPr>
          <w:p w:rsidRPr="000B6431" w:rsidR="008636B8" w:rsidP="005971BC" w:rsidRDefault="00925FA4" w14:paraId="49B3C23A" w14:textId="77777777">
            <w:pPr>
              <w:rPr>
                <w:color w:val="091D23"/>
                <w:sz w:val="16"/>
                <w:szCs w:val="16"/>
              </w:rPr>
            </w:pPr>
            <w:r w:rsidRPr="000B6431">
              <w:rPr>
                <w:sz w:val="16"/>
                <w:szCs w:val="16"/>
              </w:rPr>
              <w:t>0,9</w:t>
            </w:r>
          </w:p>
        </w:tc>
      </w:tr>
      <w:tr w:rsidR="0059055D" w:rsidTr="005971BC" w14:paraId="013461D9" w14:textId="77777777">
        <w:tc>
          <w:tcPr>
            <w:tcW w:w="3823" w:type="dxa"/>
          </w:tcPr>
          <w:p w:rsidRPr="000B6431" w:rsidR="008636B8" w:rsidP="005971BC" w:rsidRDefault="00925FA4" w14:paraId="760D39A0" w14:textId="77777777">
            <w:pPr>
              <w:rPr>
                <w:sz w:val="16"/>
                <w:szCs w:val="16"/>
              </w:rPr>
            </w:pPr>
            <w:r w:rsidRPr="000B6431">
              <w:rPr>
                <w:sz w:val="16"/>
                <w:szCs w:val="16"/>
              </w:rPr>
              <w:t>Suriname</w:t>
            </w:r>
          </w:p>
        </w:tc>
        <w:tc>
          <w:tcPr>
            <w:tcW w:w="1559" w:type="dxa"/>
          </w:tcPr>
          <w:p w:rsidRPr="000B6431" w:rsidR="008636B8" w:rsidP="005971BC" w:rsidRDefault="00925FA4" w14:paraId="7468A4AF" w14:textId="77777777">
            <w:pPr>
              <w:rPr>
                <w:sz w:val="16"/>
                <w:szCs w:val="16"/>
              </w:rPr>
            </w:pPr>
            <w:r w:rsidRPr="000B6431">
              <w:rPr>
                <w:sz w:val="16"/>
                <w:szCs w:val="16"/>
              </w:rPr>
              <w:t>10,3</w:t>
            </w:r>
          </w:p>
        </w:tc>
        <w:tc>
          <w:tcPr>
            <w:tcW w:w="1630" w:type="dxa"/>
          </w:tcPr>
          <w:p w:rsidRPr="000B6431" w:rsidR="008636B8" w:rsidP="005971BC" w:rsidRDefault="00925FA4" w14:paraId="6D82CDA0" w14:textId="77777777">
            <w:pPr>
              <w:rPr>
                <w:sz w:val="16"/>
                <w:szCs w:val="16"/>
              </w:rPr>
            </w:pPr>
            <w:r w:rsidRPr="000B6431">
              <w:rPr>
                <w:sz w:val="16"/>
                <w:szCs w:val="16"/>
              </w:rPr>
              <w:t>1,7</w:t>
            </w:r>
          </w:p>
        </w:tc>
        <w:tc>
          <w:tcPr>
            <w:tcW w:w="1524" w:type="dxa"/>
          </w:tcPr>
          <w:p w:rsidRPr="000B6431" w:rsidR="008636B8" w:rsidP="005971BC" w:rsidRDefault="00925FA4" w14:paraId="4E175D4C" w14:textId="77777777">
            <w:pPr>
              <w:rPr>
                <w:sz w:val="16"/>
                <w:szCs w:val="16"/>
              </w:rPr>
            </w:pPr>
            <w:r w:rsidRPr="000B6431">
              <w:rPr>
                <w:color w:val="091D23"/>
                <w:sz w:val="16"/>
                <w:szCs w:val="16"/>
              </w:rPr>
              <w:t>2</w:t>
            </w:r>
          </w:p>
        </w:tc>
        <w:tc>
          <w:tcPr>
            <w:tcW w:w="1524" w:type="dxa"/>
          </w:tcPr>
          <w:p w:rsidRPr="000B6431" w:rsidR="008636B8" w:rsidP="005971BC" w:rsidRDefault="00925FA4" w14:paraId="71631548" w14:textId="77777777">
            <w:pPr>
              <w:rPr>
                <w:color w:val="091D23"/>
                <w:sz w:val="16"/>
                <w:szCs w:val="16"/>
              </w:rPr>
            </w:pPr>
            <w:r w:rsidRPr="000B6431">
              <w:rPr>
                <w:sz w:val="16"/>
                <w:szCs w:val="16"/>
              </w:rPr>
              <w:t>1,1</w:t>
            </w:r>
          </w:p>
        </w:tc>
      </w:tr>
      <w:tr w:rsidR="0059055D" w:rsidTr="005971BC" w14:paraId="614BBF82" w14:textId="77777777">
        <w:tc>
          <w:tcPr>
            <w:tcW w:w="3823" w:type="dxa"/>
          </w:tcPr>
          <w:p w:rsidRPr="000B6431" w:rsidR="008636B8" w:rsidP="005971BC" w:rsidRDefault="00925FA4" w14:paraId="519A6A84" w14:textId="77777777">
            <w:pPr>
              <w:rPr>
                <w:sz w:val="16"/>
                <w:szCs w:val="16"/>
              </w:rPr>
            </w:pPr>
            <w:r w:rsidRPr="000B6431">
              <w:rPr>
                <w:sz w:val="16"/>
                <w:szCs w:val="16"/>
              </w:rPr>
              <w:t>Nederlands-Caribisch gebied</w:t>
            </w:r>
          </w:p>
        </w:tc>
        <w:tc>
          <w:tcPr>
            <w:tcW w:w="1559" w:type="dxa"/>
          </w:tcPr>
          <w:p w:rsidRPr="000B6431" w:rsidR="008636B8" w:rsidP="005971BC" w:rsidRDefault="00925FA4" w14:paraId="2BF53BFF" w14:textId="77777777">
            <w:pPr>
              <w:rPr>
                <w:sz w:val="16"/>
                <w:szCs w:val="16"/>
              </w:rPr>
            </w:pPr>
            <w:r w:rsidRPr="000B6431">
              <w:rPr>
                <w:sz w:val="16"/>
                <w:szCs w:val="16"/>
              </w:rPr>
              <w:t>13,9</w:t>
            </w:r>
          </w:p>
        </w:tc>
        <w:tc>
          <w:tcPr>
            <w:tcW w:w="1630" w:type="dxa"/>
          </w:tcPr>
          <w:p w:rsidRPr="000B6431" w:rsidR="008636B8" w:rsidP="005971BC" w:rsidRDefault="00925FA4" w14:paraId="7A0B761B" w14:textId="77777777">
            <w:pPr>
              <w:rPr>
                <w:sz w:val="16"/>
                <w:szCs w:val="16"/>
              </w:rPr>
            </w:pPr>
            <w:r w:rsidRPr="000B6431">
              <w:rPr>
                <w:sz w:val="16"/>
                <w:szCs w:val="16"/>
              </w:rPr>
              <w:t>2,8</w:t>
            </w:r>
          </w:p>
        </w:tc>
        <w:tc>
          <w:tcPr>
            <w:tcW w:w="1524" w:type="dxa"/>
          </w:tcPr>
          <w:p w:rsidRPr="000B6431" w:rsidR="008636B8" w:rsidP="005971BC" w:rsidRDefault="00925FA4" w14:paraId="24BEED29" w14:textId="77777777">
            <w:pPr>
              <w:rPr>
                <w:sz w:val="16"/>
                <w:szCs w:val="16"/>
              </w:rPr>
            </w:pPr>
            <w:r w:rsidRPr="000B6431">
              <w:rPr>
                <w:color w:val="091D23"/>
                <w:sz w:val="16"/>
                <w:szCs w:val="16"/>
              </w:rPr>
              <w:t>2,8</w:t>
            </w:r>
          </w:p>
        </w:tc>
        <w:tc>
          <w:tcPr>
            <w:tcW w:w="1524" w:type="dxa"/>
          </w:tcPr>
          <w:p w:rsidRPr="000B6431" w:rsidR="008636B8" w:rsidP="005971BC" w:rsidRDefault="00925FA4" w14:paraId="4B9D0168" w14:textId="77777777">
            <w:pPr>
              <w:rPr>
                <w:color w:val="091D23"/>
                <w:sz w:val="16"/>
                <w:szCs w:val="16"/>
              </w:rPr>
            </w:pPr>
            <w:r w:rsidRPr="000B6431">
              <w:rPr>
                <w:sz w:val="16"/>
                <w:szCs w:val="16"/>
              </w:rPr>
              <w:t>1,9</w:t>
            </w:r>
          </w:p>
        </w:tc>
      </w:tr>
      <w:tr w:rsidR="0059055D" w:rsidTr="005971BC" w14:paraId="21E6D8BF" w14:textId="77777777">
        <w:tc>
          <w:tcPr>
            <w:tcW w:w="3823" w:type="dxa"/>
          </w:tcPr>
          <w:p w:rsidRPr="000B6431" w:rsidR="008636B8" w:rsidP="005971BC" w:rsidRDefault="00925FA4" w14:paraId="31FEB811" w14:textId="77777777">
            <w:pPr>
              <w:rPr>
                <w:sz w:val="16"/>
                <w:szCs w:val="16"/>
              </w:rPr>
            </w:pPr>
            <w:r w:rsidRPr="000B6431">
              <w:rPr>
                <w:sz w:val="16"/>
                <w:szCs w:val="16"/>
              </w:rPr>
              <w:t>Indonesië</w:t>
            </w:r>
          </w:p>
        </w:tc>
        <w:tc>
          <w:tcPr>
            <w:tcW w:w="1559" w:type="dxa"/>
          </w:tcPr>
          <w:p w:rsidRPr="000B6431" w:rsidR="008636B8" w:rsidP="005971BC" w:rsidRDefault="00925FA4" w14:paraId="13E835DA" w14:textId="77777777">
            <w:pPr>
              <w:rPr>
                <w:sz w:val="16"/>
                <w:szCs w:val="16"/>
              </w:rPr>
            </w:pPr>
            <w:r w:rsidRPr="000B6431">
              <w:rPr>
                <w:sz w:val="16"/>
                <w:szCs w:val="16"/>
              </w:rPr>
              <w:t>8,5</w:t>
            </w:r>
          </w:p>
        </w:tc>
        <w:tc>
          <w:tcPr>
            <w:tcW w:w="1630" w:type="dxa"/>
          </w:tcPr>
          <w:p w:rsidRPr="000B6431" w:rsidR="008636B8" w:rsidP="005971BC" w:rsidRDefault="00925FA4" w14:paraId="4E669F39" w14:textId="77777777">
            <w:pPr>
              <w:rPr>
                <w:sz w:val="16"/>
                <w:szCs w:val="16"/>
              </w:rPr>
            </w:pPr>
            <w:r w:rsidRPr="000B6431">
              <w:rPr>
                <w:sz w:val="16"/>
                <w:szCs w:val="16"/>
              </w:rPr>
              <w:t>0,8</w:t>
            </w:r>
          </w:p>
        </w:tc>
        <w:tc>
          <w:tcPr>
            <w:tcW w:w="1524" w:type="dxa"/>
          </w:tcPr>
          <w:p w:rsidRPr="000B6431" w:rsidR="008636B8" w:rsidP="005971BC" w:rsidRDefault="00925FA4" w14:paraId="51F71BEE" w14:textId="77777777">
            <w:pPr>
              <w:rPr>
                <w:sz w:val="16"/>
                <w:szCs w:val="16"/>
              </w:rPr>
            </w:pPr>
            <w:r w:rsidRPr="000B6431">
              <w:rPr>
                <w:color w:val="091D23"/>
                <w:sz w:val="16"/>
                <w:szCs w:val="16"/>
              </w:rPr>
              <w:t>0,7</w:t>
            </w:r>
          </w:p>
        </w:tc>
        <w:tc>
          <w:tcPr>
            <w:tcW w:w="1524" w:type="dxa"/>
          </w:tcPr>
          <w:p w:rsidRPr="000B6431" w:rsidR="008636B8" w:rsidP="005971BC" w:rsidRDefault="00925FA4" w14:paraId="0FF76B94" w14:textId="77777777">
            <w:pPr>
              <w:rPr>
                <w:color w:val="091D23"/>
                <w:sz w:val="16"/>
                <w:szCs w:val="16"/>
              </w:rPr>
            </w:pPr>
            <w:r w:rsidRPr="000B6431">
              <w:rPr>
                <w:sz w:val="16"/>
                <w:szCs w:val="16"/>
              </w:rPr>
              <w:t>0,4</w:t>
            </w:r>
          </w:p>
        </w:tc>
      </w:tr>
      <w:tr w:rsidR="0059055D" w:rsidTr="005971BC" w14:paraId="7745A0CE" w14:textId="77777777">
        <w:tc>
          <w:tcPr>
            <w:tcW w:w="3823" w:type="dxa"/>
          </w:tcPr>
          <w:p w:rsidRPr="000B6431" w:rsidR="008636B8" w:rsidP="005971BC" w:rsidRDefault="00925FA4" w14:paraId="3015D1E8" w14:textId="77777777">
            <w:pPr>
              <w:rPr>
                <w:sz w:val="16"/>
                <w:szCs w:val="16"/>
              </w:rPr>
            </w:pPr>
            <w:r w:rsidRPr="000B6431">
              <w:rPr>
                <w:sz w:val="16"/>
                <w:szCs w:val="16"/>
              </w:rPr>
              <w:t>Overig Afrika, Azië, Amerika en Oceanië</w:t>
            </w:r>
          </w:p>
        </w:tc>
        <w:tc>
          <w:tcPr>
            <w:tcW w:w="1559" w:type="dxa"/>
          </w:tcPr>
          <w:p w:rsidRPr="000B6431" w:rsidR="008636B8" w:rsidP="005971BC" w:rsidRDefault="00925FA4" w14:paraId="502285CD" w14:textId="77777777">
            <w:pPr>
              <w:rPr>
                <w:sz w:val="16"/>
                <w:szCs w:val="16"/>
              </w:rPr>
            </w:pPr>
            <w:r w:rsidRPr="000B6431">
              <w:rPr>
                <w:sz w:val="16"/>
                <w:szCs w:val="16"/>
              </w:rPr>
              <w:t>9,5</w:t>
            </w:r>
          </w:p>
        </w:tc>
        <w:tc>
          <w:tcPr>
            <w:tcW w:w="1630" w:type="dxa"/>
          </w:tcPr>
          <w:p w:rsidRPr="000B6431" w:rsidR="008636B8" w:rsidP="005971BC" w:rsidRDefault="00925FA4" w14:paraId="5773DF1D" w14:textId="77777777">
            <w:pPr>
              <w:rPr>
                <w:sz w:val="16"/>
                <w:szCs w:val="16"/>
              </w:rPr>
            </w:pPr>
            <w:r w:rsidRPr="000B6431">
              <w:rPr>
                <w:sz w:val="16"/>
                <w:szCs w:val="16"/>
              </w:rPr>
              <w:t>0,9</w:t>
            </w:r>
          </w:p>
        </w:tc>
        <w:tc>
          <w:tcPr>
            <w:tcW w:w="1524" w:type="dxa"/>
          </w:tcPr>
          <w:p w:rsidRPr="000B6431" w:rsidR="008636B8" w:rsidP="005971BC" w:rsidRDefault="00925FA4" w14:paraId="13434CFB" w14:textId="77777777">
            <w:pPr>
              <w:rPr>
                <w:sz w:val="16"/>
                <w:szCs w:val="16"/>
              </w:rPr>
            </w:pPr>
            <w:r w:rsidRPr="000B6431">
              <w:rPr>
                <w:color w:val="091D23"/>
                <w:sz w:val="16"/>
                <w:szCs w:val="16"/>
              </w:rPr>
              <w:t>1,1</w:t>
            </w:r>
          </w:p>
        </w:tc>
        <w:tc>
          <w:tcPr>
            <w:tcW w:w="1524" w:type="dxa"/>
          </w:tcPr>
          <w:p w:rsidRPr="000B6431" w:rsidR="008636B8" w:rsidP="005971BC" w:rsidRDefault="00925FA4" w14:paraId="17ECECD0" w14:textId="77777777">
            <w:pPr>
              <w:rPr>
                <w:color w:val="091D23"/>
                <w:sz w:val="16"/>
                <w:szCs w:val="16"/>
              </w:rPr>
            </w:pPr>
            <w:r w:rsidRPr="000B6431">
              <w:rPr>
                <w:sz w:val="16"/>
                <w:szCs w:val="16"/>
              </w:rPr>
              <w:t>0,7</w:t>
            </w:r>
          </w:p>
        </w:tc>
      </w:tr>
      <w:tr w:rsidR="0059055D" w:rsidTr="005971BC" w14:paraId="68958361" w14:textId="77777777">
        <w:tc>
          <w:tcPr>
            <w:tcW w:w="10060" w:type="dxa"/>
            <w:gridSpan w:val="5"/>
          </w:tcPr>
          <w:p w:rsidRPr="000B6431" w:rsidR="008636B8" w:rsidP="005971BC" w:rsidRDefault="008636B8" w14:paraId="4536F659" w14:textId="77777777">
            <w:pPr>
              <w:rPr>
                <w:sz w:val="16"/>
                <w:szCs w:val="16"/>
              </w:rPr>
            </w:pPr>
          </w:p>
        </w:tc>
      </w:tr>
      <w:tr w:rsidR="0059055D" w:rsidTr="005971BC" w14:paraId="17219474" w14:textId="77777777">
        <w:tc>
          <w:tcPr>
            <w:tcW w:w="3823" w:type="dxa"/>
          </w:tcPr>
          <w:p w:rsidRPr="000B6431" w:rsidR="008636B8" w:rsidP="005971BC" w:rsidRDefault="00925FA4" w14:paraId="4ADE1247" w14:textId="77777777">
            <w:pPr>
              <w:rPr>
                <w:b/>
                <w:bCs/>
                <w:sz w:val="16"/>
                <w:szCs w:val="16"/>
              </w:rPr>
            </w:pPr>
            <w:r w:rsidRPr="000B6431">
              <w:rPr>
                <w:b/>
                <w:bCs/>
                <w:sz w:val="16"/>
                <w:szCs w:val="16"/>
              </w:rPr>
              <w:t xml:space="preserve">Jongeren niet in Nederland geboren </w:t>
            </w:r>
          </w:p>
        </w:tc>
        <w:tc>
          <w:tcPr>
            <w:tcW w:w="1559" w:type="dxa"/>
          </w:tcPr>
          <w:p w:rsidRPr="000B6431" w:rsidR="008636B8" w:rsidP="005971BC" w:rsidRDefault="00925FA4" w14:paraId="4470192A" w14:textId="77777777">
            <w:pPr>
              <w:rPr>
                <w:sz w:val="16"/>
                <w:szCs w:val="16"/>
              </w:rPr>
            </w:pPr>
            <w:r w:rsidRPr="000B6431">
              <w:rPr>
                <w:sz w:val="16"/>
                <w:szCs w:val="16"/>
              </w:rPr>
              <w:t>6,1</w:t>
            </w:r>
          </w:p>
        </w:tc>
        <w:tc>
          <w:tcPr>
            <w:tcW w:w="1630" w:type="dxa"/>
          </w:tcPr>
          <w:p w:rsidRPr="000B6431" w:rsidR="008636B8" w:rsidP="005971BC" w:rsidRDefault="00925FA4" w14:paraId="1B824544" w14:textId="77777777">
            <w:pPr>
              <w:rPr>
                <w:sz w:val="16"/>
                <w:szCs w:val="16"/>
              </w:rPr>
            </w:pPr>
            <w:r w:rsidRPr="000B6431">
              <w:rPr>
                <w:sz w:val="16"/>
                <w:szCs w:val="16"/>
              </w:rPr>
              <w:t>0,7</w:t>
            </w:r>
          </w:p>
        </w:tc>
        <w:tc>
          <w:tcPr>
            <w:tcW w:w="1524" w:type="dxa"/>
          </w:tcPr>
          <w:p w:rsidRPr="000B6431" w:rsidR="008636B8" w:rsidP="005971BC" w:rsidRDefault="00925FA4" w14:paraId="6FA7EF7B" w14:textId="77777777">
            <w:pPr>
              <w:rPr>
                <w:sz w:val="16"/>
                <w:szCs w:val="16"/>
              </w:rPr>
            </w:pPr>
            <w:r w:rsidRPr="000B6431">
              <w:rPr>
                <w:color w:val="091D23"/>
                <w:sz w:val="16"/>
                <w:szCs w:val="16"/>
              </w:rPr>
              <w:t>1</w:t>
            </w:r>
          </w:p>
        </w:tc>
        <w:tc>
          <w:tcPr>
            <w:tcW w:w="1524" w:type="dxa"/>
          </w:tcPr>
          <w:p w:rsidRPr="000B6431" w:rsidR="008636B8" w:rsidP="005971BC" w:rsidRDefault="00925FA4" w14:paraId="189B4137" w14:textId="77777777">
            <w:pPr>
              <w:rPr>
                <w:color w:val="091D23"/>
                <w:sz w:val="16"/>
                <w:szCs w:val="16"/>
              </w:rPr>
            </w:pPr>
            <w:r w:rsidRPr="000B6431">
              <w:rPr>
                <w:sz w:val="16"/>
                <w:szCs w:val="16"/>
              </w:rPr>
              <w:t>0,5</w:t>
            </w:r>
          </w:p>
        </w:tc>
      </w:tr>
      <w:tr w:rsidR="0059055D" w:rsidTr="005971BC" w14:paraId="4DA5DEFD" w14:textId="77777777">
        <w:trPr>
          <w:trHeight w:val="398"/>
        </w:trPr>
        <w:tc>
          <w:tcPr>
            <w:tcW w:w="10060" w:type="dxa"/>
            <w:gridSpan w:val="5"/>
            <w:shd w:val="clear" w:color="auto" w:fill="F2F2F2" w:themeFill="background1" w:themeFillShade="F2"/>
            <w:vAlign w:val="center"/>
          </w:tcPr>
          <w:p w:rsidRPr="000B6431" w:rsidR="008636B8" w:rsidP="005971BC" w:rsidRDefault="00925FA4" w14:paraId="7E48E5D4" w14:textId="77777777">
            <w:pPr>
              <w:rPr>
                <w:sz w:val="16"/>
                <w:szCs w:val="16"/>
              </w:rPr>
            </w:pPr>
            <w:r w:rsidRPr="000B6431">
              <w:rPr>
                <w:i/>
                <w:iCs/>
                <w:sz w:val="16"/>
                <w:szCs w:val="16"/>
              </w:rPr>
              <w:t xml:space="preserve">Met minstens één ouder </w:t>
            </w:r>
            <w:r w:rsidRPr="000B6431">
              <w:rPr>
                <w:i/>
                <w:iCs/>
                <w:sz w:val="16"/>
                <w:szCs w:val="16"/>
              </w:rPr>
              <w:t>geboren in:</w:t>
            </w:r>
          </w:p>
        </w:tc>
      </w:tr>
      <w:tr w:rsidR="0059055D" w:rsidTr="005971BC" w14:paraId="61733DBE" w14:textId="77777777">
        <w:tc>
          <w:tcPr>
            <w:tcW w:w="3823" w:type="dxa"/>
          </w:tcPr>
          <w:p w:rsidRPr="000B6431" w:rsidR="008636B8" w:rsidP="005971BC" w:rsidRDefault="00925FA4" w14:paraId="6F687C2E" w14:textId="77777777">
            <w:pPr>
              <w:rPr>
                <w:sz w:val="16"/>
                <w:szCs w:val="16"/>
              </w:rPr>
            </w:pPr>
            <w:r w:rsidRPr="000B6431">
              <w:rPr>
                <w:sz w:val="16"/>
                <w:szCs w:val="16"/>
              </w:rPr>
              <w:t>Europa (exclusief Nederland)</w:t>
            </w:r>
          </w:p>
        </w:tc>
        <w:tc>
          <w:tcPr>
            <w:tcW w:w="1559" w:type="dxa"/>
          </w:tcPr>
          <w:p w:rsidRPr="000B6431" w:rsidR="008636B8" w:rsidP="005971BC" w:rsidRDefault="00925FA4" w14:paraId="1670DC9C" w14:textId="77777777">
            <w:pPr>
              <w:rPr>
                <w:sz w:val="16"/>
                <w:szCs w:val="16"/>
              </w:rPr>
            </w:pPr>
            <w:r w:rsidRPr="000B6431">
              <w:rPr>
                <w:sz w:val="16"/>
                <w:szCs w:val="16"/>
              </w:rPr>
              <w:t>5,5</w:t>
            </w:r>
          </w:p>
        </w:tc>
        <w:tc>
          <w:tcPr>
            <w:tcW w:w="1630" w:type="dxa"/>
          </w:tcPr>
          <w:p w:rsidRPr="000B6431" w:rsidR="008636B8" w:rsidP="005971BC" w:rsidRDefault="00925FA4" w14:paraId="02CC15BB" w14:textId="77777777">
            <w:pPr>
              <w:rPr>
                <w:sz w:val="16"/>
                <w:szCs w:val="16"/>
              </w:rPr>
            </w:pPr>
            <w:r w:rsidRPr="000B6431">
              <w:rPr>
                <w:sz w:val="16"/>
                <w:szCs w:val="16"/>
              </w:rPr>
              <w:t>0,6</w:t>
            </w:r>
          </w:p>
        </w:tc>
        <w:tc>
          <w:tcPr>
            <w:tcW w:w="1524" w:type="dxa"/>
          </w:tcPr>
          <w:p w:rsidRPr="000B6431" w:rsidR="008636B8" w:rsidP="005971BC" w:rsidRDefault="00925FA4" w14:paraId="6A6A5E3A" w14:textId="77777777">
            <w:pPr>
              <w:rPr>
                <w:sz w:val="16"/>
                <w:szCs w:val="16"/>
              </w:rPr>
            </w:pPr>
            <w:r w:rsidRPr="000B6431">
              <w:rPr>
                <w:color w:val="091D23"/>
                <w:sz w:val="16"/>
                <w:szCs w:val="16"/>
              </w:rPr>
              <w:t>1</w:t>
            </w:r>
          </w:p>
        </w:tc>
        <w:tc>
          <w:tcPr>
            <w:tcW w:w="1524" w:type="dxa"/>
          </w:tcPr>
          <w:p w:rsidRPr="000B6431" w:rsidR="008636B8" w:rsidP="005971BC" w:rsidRDefault="00925FA4" w14:paraId="0DADD93A" w14:textId="77777777">
            <w:pPr>
              <w:rPr>
                <w:color w:val="091D23"/>
                <w:sz w:val="16"/>
                <w:szCs w:val="16"/>
              </w:rPr>
            </w:pPr>
            <w:r w:rsidRPr="000B6431">
              <w:rPr>
                <w:sz w:val="16"/>
                <w:szCs w:val="16"/>
              </w:rPr>
              <w:t>0,2</w:t>
            </w:r>
          </w:p>
        </w:tc>
      </w:tr>
      <w:tr w:rsidR="0059055D" w:rsidTr="005971BC" w14:paraId="311E4F70" w14:textId="77777777">
        <w:tc>
          <w:tcPr>
            <w:tcW w:w="3823" w:type="dxa"/>
          </w:tcPr>
          <w:p w:rsidRPr="00FD56B2" w:rsidR="008636B8" w:rsidP="005971BC" w:rsidRDefault="00925FA4" w14:paraId="1D147A4B" w14:textId="77777777">
            <w:pPr>
              <w:rPr>
                <w:sz w:val="16"/>
                <w:szCs w:val="16"/>
              </w:rPr>
            </w:pPr>
            <w:r w:rsidRPr="00FD56B2">
              <w:rPr>
                <w:sz w:val="16"/>
                <w:szCs w:val="16"/>
              </w:rPr>
              <w:t>Turkije</w:t>
            </w:r>
          </w:p>
        </w:tc>
        <w:tc>
          <w:tcPr>
            <w:tcW w:w="1559" w:type="dxa"/>
          </w:tcPr>
          <w:p w:rsidRPr="00FD56B2" w:rsidR="008636B8" w:rsidP="005971BC" w:rsidRDefault="00925FA4" w14:paraId="35A441AC" w14:textId="77777777">
            <w:pPr>
              <w:rPr>
                <w:sz w:val="16"/>
                <w:szCs w:val="16"/>
              </w:rPr>
            </w:pPr>
            <w:r w:rsidRPr="00FD56B2">
              <w:rPr>
                <w:sz w:val="16"/>
                <w:szCs w:val="16"/>
              </w:rPr>
              <w:t>6</w:t>
            </w:r>
          </w:p>
        </w:tc>
        <w:tc>
          <w:tcPr>
            <w:tcW w:w="1630" w:type="dxa"/>
          </w:tcPr>
          <w:p w:rsidRPr="00FD56B2" w:rsidR="008636B8" w:rsidP="005971BC" w:rsidRDefault="00925FA4" w14:paraId="797846B0" w14:textId="77777777">
            <w:pPr>
              <w:rPr>
                <w:sz w:val="16"/>
                <w:szCs w:val="16"/>
              </w:rPr>
            </w:pPr>
            <w:r w:rsidRPr="00FD56B2">
              <w:rPr>
                <w:sz w:val="16"/>
                <w:szCs w:val="16"/>
              </w:rPr>
              <w:t>0,4</w:t>
            </w:r>
          </w:p>
        </w:tc>
        <w:tc>
          <w:tcPr>
            <w:tcW w:w="1524" w:type="dxa"/>
          </w:tcPr>
          <w:p w:rsidRPr="00FD56B2" w:rsidR="008636B8" w:rsidP="005971BC" w:rsidRDefault="00925FA4" w14:paraId="163CBAA9" w14:textId="77777777">
            <w:pPr>
              <w:rPr>
                <w:sz w:val="16"/>
                <w:szCs w:val="16"/>
              </w:rPr>
            </w:pPr>
            <w:r w:rsidRPr="00FD56B2">
              <w:rPr>
                <w:rFonts w:ascii="Helvetica" w:hAnsi="Helvetica"/>
                <w:color w:val="091D23"/>
                <w:sz w:val="16"/>
                <w:szCs w:val="16"/>
              </w:rPr>
              <w:t>0,6</w:t>
            </w:r>
          </w:p>
        </w:tc>
        <w:tc>
          <w:tcPr>
            <w:tcW w:w="1524" w:type="dxa"/>
          </w:tcPr>
          <w:p w:rsidRPr="00FD56B2" w:rsidR="008636B8" w:rsidP="005971BC" w:rsidRDefault="00925FA4" w14:paraId="32D1AE73" w14:textId="77777777">
            <w:pPr>
              <w:rPr>
                <w:rFonts w:ascii="Helvetica" w:hAnsi="Helvetica"/>
                <w:color w:val="091D23"/>
                <w:sz w:val="16"/>
                <w:szCs w:val="16"/>
              </w:rPr>
            </w:pPr>
            <w:r w:rsidRPr="00FD56B2">
              <w:rPr>
                <w:sz w:val="16"/>
                <w:szCs w:val="16"/>
              </w:rPr>
              <w:t>0,2</w:t>
            </w:r>
          </w:p>
        </w:tc>
      </w:tr>
      <w:tr w:rsidR="0059055D" w:rsidTr="005971BC" w14:paraId="4B71128D" w14:textId="77777777">
        <w:tc>
          <w:tcPr>
            <w:tcW w:w="3823" w:type="dxa"/>
          </w:tcPr>
          <w:p w:rsidRPr="00FD56B2" w:rsidR="008636B8" w:rsidP="005971BC" w:rsidRDefault="00925FA4" w14:paraId="72DA5779" w14:textId="77777777">
            <w:pPr>
              <w:rPr>
                <w:sz w:val="16"/>
                <w:szCs w:val="16"/>
              </w:rPr>
            </w:pPr>
            <w:r w:rsidRPr="00FD56B2">
              <w:rPr>
                <w:sz w:val="16"/>
                <w:szCs w:val="16"/>
              </w:rPr>
              <w:t>Marokko</w:t>
            </w:r>
          </w:p>
        </w:tc>
        <w:tc>
          <w:tcPr>
            <w:tcW w:w="1559" w:type="dxa"/>
          </w:tcPr>
          <w:p w:rsidRPr="00FD56B2" w:rsidR="008636B8" w:rsidP="005971BC" w:rsidRDefault="00925FA4" w14:paraId="3D5AAA5A" w14:textId="77777777">
            <w:pPr>
              <w:rPr>
                <w:sz w:val="16"/>
                <w:szCs w:val="16"/>
              </w:rPr>
            </w:pPr>
            <w:r w:rsidRPr="00FD56B2">
              <w:rPr>
                <w:sz w:val="16"/>
                <w:szCs w:val="16"/>
              </w:rPr>
              <w:t>9,5</w:t>
            </w:r>
          </w:p>
        </w:tc>
        <w:tc>
          <w:tcPr>
            <w:tcW w:w="1630" w:type="dxa"/>
          </w:tcPr>
          <w:p w:rsidRPr="00FD56B2" w:rsidR="008636B8" w:rsidP="005971BC" w:rsidRDefault="00925FA4" w14:paraId="5A462007" w14:textId="77777777">
            <w:pPr>
              <w:rPr>
                <w:sz w:val="16"/>
                <w:szCs w:val="16"/>
              </w:rPr>
            </w:pPr>
            <w:r w:rsidRPr="00FD56B2">
              <w:rPr>
                <w:sz w:val="16"/>
                <w:szCs w:val="16"/>
              </w:rPr>
              <w:t>1</w:t>
            </w:r>
          </w:p>
        </w:tc>
        <w:tc>
          <w:tcPr>
            <w:tcW w:w="1524" w:type="dxa"/>
          </w:tcPr>
          <w:p w:rsidRPr="00FD56B2" w:rsidR="008636B8" w:rsidP="005971BC" w:rsidRDefault="00925FA4" w14:paraId="4F478482" w14:textId="77777777">
            <w:pPr>
              <w:rPr>
                <w:sz w:val="16"/>
                <w:szCs w:val="16"/>
              </w:rPr>
            </w:pPr>
            <w:r w:rsidRPr="00FD56B2">
              <w:rPr>
                <w:rFonts w:ascii="Helvetica" w:hAnsi="Helvetica"/>
                <w:color w:val="091D23"/>
                <w:sz w:val="16"/>
                <w:szCs w:val="16"/>
              </w:rPr>
              <w:t>1,6</w:t>
            </w:r>
          </w:p>
        </w:tc>
        <w:tc>
          <w:tcPr>
            <w:tcW w:w="1524" w:type="dxa"/>
          </w:tcPr>
          <w:p w:rsidRPr="00FD56B2" w:rsidR="008636B8" w:rsidP="005971BC" w:rsidRDefault="00925FA4" w14:paraId="05B35283" w14:textId="77777777">
            <w:pPr>
              <w:rPr>
                <w:rFonts w:ascii="Helvetica" w:hAnsi="Helvetica"/>
                <w:color w:val="091D23"/>
                <w:sz w:val="16"/>
                <w:szCs w:val="16"/>
              </w:rPr>
            </w:pPr>
            <w:r w:rsidRPr="00FD56B2">
              <w:rPr>
                <w:sz w:val="16"/>
                <w:szCs w:val="16"/>
              </w:rPr>
              <w:t>1,4</w:t>
            </w:r>
          </w:p>
        </w:tc>
      </w:tr>
      <w:tr w:rsidR="0059055D" w:rsidTr="005971BC" w14:paraId="5868872F" w14:textId="77777777">
        <w:tc>
          <w:tcPr>
            <w:tcW w:w="3823" w:type="dxa"/>
          </w:tcPr>
          <w:p w:rsidRPr="00FD56B2" w:rsidR="008636B8" w:rsidP="005971BC" w:rsidRDefault="00925FA4" w14:paraId="4BE19672" w14:textId="77777777">
            <w:pPr>
              <w:rPr>
                <w:sz w:val="16"/>
                <w:szCs w:val="16"/>
              </w:rPr>
            </w:pPr>
            <w:r w:rsidRPr="00FD56B2">
              <w:rPr>
                <w:sz w:val="16"/>
                <w:szCs w:val="16"/>
              </w:rPr>
              <w:t>Suriname</w:t>
            </w:r>
          </w:p>
        </w:tc>
        <w:tc>
          <w:tcPr>
            <w:tcW w:w="1559" w:type="dxa"/>
          </w:tcPr>
          <w:p w:rsidRPr="00FD56B2" w:rsidR="008636B8" w:rsidP="005971BC" w:rsidRDefault="00925FA4" w14:paraId="28556A7C" w14:textId="77777777">
            <w:pPr>
              <w:rPr>
                <w:sz w:val="16"/>
                <w:szCs w:val="16"/>
              </w:rPr>
            </w:pPr>
            <w:r w:rsidRPr="00FD56B2">
              <w:rPr>
                <w:sz w:val="16"/>
                <w:szCs w:val="16"/>
              </w:rPr>
              <w:t>8,6</w:t>
            </w:r>
          </w:p>
        </w:tc>
        <w:tc>
          <w:tcPr>
            <w:tcW w:w="1630" w:type="dxa"/>
          </w:tcPr>
          <w:p w:rsidRPr="00FD56B2" w:rsidR="008636B8" w:rsidP="005971BC" w:rsidRDefault="00925FA4" w14:paraId="6FE2CD11" w14:textId="77777777">
            <w:pPr>
              <w:rPr>
                <w:sz w:val="16"/>
                <w:szCs w:val="16"/>
              </w:rPr>
            </w:pPr>
            <w:r w:rsidRPr="00FD56B2">
              <w:rPr>
                <w:sz w:val="16"/>
                <w:szCs w:val="16"/>
              </w:rPr>
              <w:t>1,5</w:t>
            </w:r>
          </w:p>
        </w:tc>
        <w:tc>
          <w:tcPr>
            <w:tcW w:w="1524" w:type="dxa"/>
          </w:tcPr>
          <w:p w:rsidRPr="00FD56B2" w:rsidR="008636B8" w:rsidP="005971BC" w:rsidRDefault="00925FA4" w14:paraId="6AE203F4" w14:textId="77777777">
            <w:pPr>
              <w:rPr>
                <w:sz w:val="16"/>
                <w:szCs w:val="16"/>
              </w:rPr>
            </w:pPr>
            <w:r w:rsidRPr="00FD56B2">
              <w:rPr>
                <w:rFonts w:ascii="Helvetica" w:hAnsi="Helvetica"/>
                <w:color w:val="091D23"/>
                <w:sz w:val="16"/>
                <w:szCs w:val="16"/>
              </w:rPr>
              <w:t>1,5</w:t>
            </w:r>
          </w:p>
        </w:tc>
        <w:tc>
          <w:tcPr>
            <w:tcW w:w="1524" w:type="dxa"/>
          </w:tcPr>
          <w:p w:rsidRPr="00FD56B2" w:rsidR="008636B8" w:rsidP="005971BC" w:rsidRDefault="00925FA4" w14:paraId="7BBE8E5D" w14:textId="77777777">
            <w:pPr>
              <w:rPr>
                <w:rFonts w:ascii="Helvetica" w:hAnsi="Helvetica"/>
                <w:color w:val="091D23"/>
                <w:sz w:val="16"/>
                <w:szCs w:val="16"/>
              </w:rPr>
            </w:pPr>
            <w:r w:rsidRPr="00FD56B2">
              <w:rPr>
                <w:sz w:val="16"/>
                <w:szCs w:val="16"/>
              </w:rPr>
              <w:t>0,9</w:t>
            </w:r>
          </w:p>
        </w:tc>
      </w:tr>
      <w:tr w:rsidR="0059055D" w:rsidTr="005971BC" w14:paraId="6D08F354" w14:textId="77777777">
        <w:tc>
          <w:tcPr>
            <w:tcW w:w="3823" w:type="dxa"/>
          </w:tcPr>
          <w:p w:rsidRPr="00FD56B2" w:rsidR="008636B8" w:rsidP="005971BC" w:rsidRDefault="00925FA4" w14:paraId="3D170A97" w14:textId="77777777">
            <w:pPr>
              <w:rPr>
                <w:sz w:val="16"/>
                <w:szCs w:val="16"/>
              </w:rPr>
            </w:pPr>
            <w:r w:rsidRPr="00FD56B2">
              <w:rPr>
                <w:sz w:val="16"/>
                <w:szCs w:val="16"/>
              </w:rPr>
              <w:lastRenderedPageBreak/>
              <w:t>Nederlands-Caribisch gebied</w:t>
            </w:r>
          </w:p>
        </w:tc>
        <w:tc>
          <w:tcPr>
            <w:tcW w:w="1559" w:type="dxa"/>
          </w:tcPr>
          <w:p w:rsidRPr="00FD56B2" w:rsidR="008636B8" w:rsidP="005971BC" w:rsidRDefault="00925FA4" w14:paraId="37FE07A4" w14:textId="77777777">
            <w:pPr>
              <w:rPr>
                <w:sz w:val="16"/>
                <w:szCs w:val="16"/>
              </w:rPr>
            </w:pPr>
            <w:r w:rsidRPr="00FD56B2">
              <w:rPr>
                <w:sz w:val="16"/>
                <w:szCs w:val="16"/>
              </w:rPr>
              <w:t>10,3</w:t>
            </w:r>
          </w:p>
        </w:tc>
        <w:tc>
          <w:tcPr>
            <w:tcW w:w="1630" w:type="dxa"/>
          </w:tcPr>
          <w:p w:rsidRPr="00FD56B2" w:rsidR="008636B8" w:rsidP="005971BC" w:rsidRDefault="00925FA4" w14:paraId="2777EEAE" w14:textId="77777777">
            <w:pPr>
              <w:rPr>
                <w:sz w:val="16"/>
                <w:szCs w:val="16"/>
              </w:rPr>
            </w:pPr>
            <w:r w:rsidRPr="00FD56B2">
              <w:rPr>
                <w:sz w:val="16"/>
                <w:szCs w:val="16"/>
              </w:rPr>
              <w:t>1,9</w:t>
            </w:r>
          </w:p>
        </w:tc>
        <w:tc>
          <w:tcPr>
            <w:tcW w:w="1524" w:type="dxa"/>
          </w:tcPr>
          <w:p w:rsidRPr="00FD56B2" w:rsidR="008636B8" w:rsidP="005971BC" w:rsidRDefault="00925FA4" w14:paraId="3F0C435B" w14:textId="77777777">
            <w:pPr>
              <w:rPr>
                <w:sz w:val="16"/>
                <w:szCs w:val="16"/>
              </w:rPr>
            </w:pPr>
            <w:r w:rsidRPr="00FD56B2">
              <w:rPr>
                <w:rFonts w:ascii="Helvetica" w:hAnsi="Helvetica"/>
                <w:color w:val="091D23"/>
                <w:sz w:val="16"/>
                <w:szCs w:val="16"/>
              </w:rPr>
              <w:t>2,5</w:t>
            </w:r>
          </w:p>
        </w:tc>
        <w:tc>
          <w:tcPr>
            <w:tcW w:w="1524" w:type="dxa"/>
          </w:tcPr>
          <w:p w:rsidRPr="00FD56B2" w:rsidR="008636B8" w:rsidP="005971BC" w:rsidRDefault="00925FA4" w14:paraId="5480D219" w14:textId="77777777">
            <w:pPr>
              <w:rPr>
                <w:rFonts w:ascii="Helvetica" w:hAnsi="Helvetica"/>
                <w:color w:val="091D23"/>
                <w:sz w:val="16"/>
                <w:szCs w:val="16"/>
              </w:rPr>
            </w:pPr>
            <w:r w:rsidRPr="00FD56B2">
              <w:rPr>
                <w:sz w:val="16"/>
                <w:szCs w:val="16"/>
              </w:rPr>
              <w:t>1,2</w:t>
            </w:r>
          </w:p>
        </w:tc>
      </w:tr>
      <w:tr w:rsidR="0059055D" w:rsidTr="005971BC" w14:paraId="500E2A7D" w14:textId="77777777">
        <w:tc>
          <w:tcPr>
            <w:tcW w:w="3823" w:type="dxa"/>
          </w:tcPr>
          <w:p w:rsidRPr="00FD56B2" w:rsidR="008636B8" w:rsidP="005971BC" w:rsidRDefault="00925FA4" w14:paraId="0B6BCD16" w14:textId="77777777">
            <w:pPr>
              <w:rPr>
                <w:sz w:val="16"/>
                <w:szCs w:val="16"/>
              </w:rPr>
            </w:pPr>
            <w:r w:rsidRPr="00FD56B2">
              <w:rPr>
                <w:sz w:val="16"/>
                <w:szCs w:val="16"/>
              </w:rPr>
              <w:t>Indonesië</w:t>
            </w:r>
          </w:p>
        </w:tc>
        <w:tc>
          <w:tcPr>
            <w:tcW w:w="1559" w:type="dxa"/>
          </w:tcPr>
          <w:p w:rsidRPr="00FD56B2" w:rsidR="008636B8" w:rsidP="005971BC" w:rsidRDefault="00925FA4" w14:paraId="41A78A4D" w14:textId="77777777">
            <w:pPr>
              <w:rPr>
                <w:sz w:val="16"/>
                <w:szCs w:val="16"/>
              </w:rPr>
            </w:pPr>
            <w:r w:rsidRPr="00FD56B2">
              <w:rPr>
                <w:sz w:val="16"/>
                <w:szCs w:val="16"/>
              </w:rPr>
              <w:t>4</w:t>
            </w:r>
          </w:p>
        </w:tc>
        <w:tc>
          <w:tcPr>
            <w:tcW w:w="1630" w:type="dxa"/>
          </w:tcPr>
          <w:p w:rsidRPr="00FD56B2" w:rsidR="008636B8" w:rsidP="005971BC" w:rsidRDefault="00925FA4" w14:paraId="5371867C" w14:textId="77777777">
            <w:pPr>
              <w:rPr>
                <w:sz w:val="16"/>
                <w:szCs w:val="16"/>
              </w:rPr>
            </w:pPr>
            <w:r w:rsidRPr="00FD56B2">
              <w:rPr>
                <w:sz w:val="16"/>
                <w:szCs w:val="16"/>
              </w:rPr>
              <w:t>0,4</w:t>
            </w:r>
          </w:p>
        </w:tc>
        <w:tc>
          <w:tcPr>
            <w:tcW w:w="1524" w:type="dxa"/>
          </w:tcPr>
          <w:p w:rsidRPr="00FD56B2" w:rsidR="008636B8" w:rsidP="005971BC" w:rsidRDefault="00925FA4" w14:paraId="45412D12" w14:textId="77777777">
            <w:pPr>
              <w:rPr>
                <w:sz w:val="16"/>
                <w:szCs w:val="16"/>
              </w:rPr>
            </w:pPr>
            <w:r w:rsidRPr="00FD56B2">
              <w:rPr>
                <w:rFonts w:ascii="Helvetica" w:hAnsi="Helvetica"/>
                <w:color w:val="091D23"/>
                <w:sz w:val="16"/>
                <w:szCs w:val="16"/>
              </w:rPr>
              <w:t>0,5</w:t>
            </w:r>
          </w:p>
        </w:tc>
        <w:tc>
          <w:tcPr>
            <w:tcW w:w="1524" w:type="dxa"/>
          </w:tcPr>
          <w:p w:rsidRPr="00FD56B2" w:rsidR="008636B8" w:rsidP="005971BC" w:rsidRDefault="00925FA4" w14:paraId="706AE633" w14:textId="77777777">
            <w:pPr>
              <w:rPr>
                <w:rFonts w:ascii="Helvetica" w:hAnsi="Helvetica"/>
                <w:color w:val="091D23"/>
                <w:sz w:val="16"/>
                <w:szCs w:val="16"/>
              </w:rPr>
            </w:pPr>
            <w:r w:rsidRPr="00FD56B2">
              <w:rPr>
                <w:sz w:val="16"/>
                <w:szCs w:val="16"/>
              </w:rPr>
              <w:t>0,1</w:t>
            </w:r>
          </w:p>
        </w:tc>
      </w:tr>
      <w:tr w:rsidR="0059055D" w:rsidTr="005971BC" w14:paraId="4B109E6C" w14:textId="77777777">
        <w:tc>
          <w:tcPr>
            <w:tcW w:w="3823" w:type="dxa"/>
          </w:tcPr>
          <w:p w:rsidRPr="00FD56B2" w:rsidR="008636B8" w:rsidP="005971BC" w:rsidRDefault="00925FA4" w14:paraId="4A80CFE8" w14:textId="77777777">
            <w:pPr>
              <w:rPr>
                <w:sz w:val="16"/>
                <w:szCs w:val="16"/>
              </w:rPr>
            </w:pPr>
            <w:r w:rsidRPr="00FD56B2">
              <w:rPr>
                <w:sz w:val="16"/>
                <w:szCs w:val="16"/>
              </w:rPr>
              <w:t>Overig Afrika, Azië, Amerika en Oceanië</w:t>
            </w:r>
          </w:p>
        </w:tc>
        <w:tc>
          <w:tcPr>
            <w:tcW w:w="1559" w:type="dxa"/>
          </w:tcPr>
          <w:p w:rsidRPr="00FD56B2" w:rsidR="008636B8" w:rsidP="005971BC" w:rsidRDefault="00925FA4" w14:paraId="4AB4D098" w14:textId="77777777">
            <w:pPr>
              <w:rPr>
                <w:sz w:val="16"/>
                <w:szCs w:val="16"/>
              </w:rPr>
            </w:pPr>
            <w:r w:rsidRPr="00FD56B2">
              <w:rPr>
                <w:sz w:val="16"/>
                <w:szCs w:val="16"/>
              </w:rPr>
              <w:t>6,3</w:t>
            </w:r>
          </w:p>
        </w:tc>
        <w:tc>
          <w:tcPr>
            <w:tcW w:w="1630" w:type="dxa"/>
          </w:tcPr>
          <w:p w:rsidRPr="00FD56B2" w:rsidR="008636B8" w:rsidP="005971BC" w:rsidRDefault="00925FA4" w14:paraId="15B344D7" w14:textId="77777777">
            <w:pPr>
              <w:rPr>
                <w:sz w:val="16"/>
                <w:szCs w:val="16"/>
              </w:rPr>
            </w:pPr>
            <w:r w:rsidRPr="00FD56B2">
              <w:rPr>
                <w:sz w:val="16"/>
                <w:szCs w:val="16"/>
              </w:rPr>
              <w:t>0,7</w:t>
            </w:r>
          </w:p>
        </w:tc>
        <w:tc>
          <w:tcPr>
            <w:tcW w:w="1524" w:type="dxa"/>
          </w:tcPr>
          <w:p w:rsidRPr="00FD56B2" w:rsidR="008636B8" w:rsidP="005971BC" w:rsidRDefault="00925FA4" w14:paraId="1964BBFB" w14:textId="77777777">
            <w:pPr>
              <w:rPr>
                <w:sz w:val="16"/>
                <w:szCs w:val="16"/>
              </w:rPr>
            </w:pPr>
            <w:r w:rsidRPr="00FD56B2">
              <w:rPr>
                <w:rFonts w:ascii="Helvetica" w:hAnsi="Helvetica"/>
                <w:color w:val="091D23"/>
                <w:sz w:val="16"/>
                <w:szCs w:val="16"/>
              </w:rPr>
              <w:t>0,9</w:t>
            </w:r>
          </w:p>
        </w:tc>
        <w:tc>
          <w:tcPr>
            <w:tcW w:w="1524" w:type="dxa"/>
          </w:tcPr>
          <w:p w:rsidRPr="00FD56B2" w:rsidR="008636B8" w:rsidP="005971BC" w:rsidRDefault="00925FA4" w14:paraId="488C57C9" w14:textId="77777777">
            <w:pPr>
              <w:rPr>
                <w:rFonts w:ascii="Helvetica" w:hAnsi="Helvetica"/>
                <w:color w:val="091D23"/>
                <w:sz w:val="16"/>
                <w:szCs w:val="16"/>
              </w:rPr>
            </w:pPr>
            <w:r w:rsidRPr="00FD56B2">
              <w:rPr>
                <w:sz w:val="16"/>
                <w:szCs w:val="16"/>
              </w:rPr>
              <w:t>0,7</w:t>
            </w:r>
          </w:p>
        </w:tc>
      </w:tr>
    </w:tbl>
    <w:p w:rsidR="008636B8" w:rsidP="008636B8" w:rsidRDefault="008636B8" w14:paraId="579A7E5C" w14:textId="77777777"/>
    <w:p w:rsidR="008636B8" w:rsidP="008636B8" w:rsidRDefault="008636B8" w14:paraId="5CEE6331" w14:textId="77777777"/>
    <w:p w:rsidRPr="00292EC2" w:rsidR="00C66FA9" w:rsidP="00C66FA9" w:rsidRDefault="00925FA4" w14:paraId="40602B7D" w14:textId="77777777">
      <w:r w:rsidRPr="00292EC2">
        <w:t>Vraag 8</w:t>
      </w:r>
    </w:p>
    <w:p w:rsidRPr="00292EC2" w:rsidR="008636B8" w:rsidP="00C66FA9" w:rsidRDefault="00925FA4" w14:paraId="44712856" w14:textId="77777777">
      <w:r w:rsidRPr="00292EC2">
        <w:t>Kunt u daarbij nadrukkelijk onderscheid maken tussen jeugdhulp zonder verblijf, jeugdhulp met verblijf, jeugdbescherming en jeugdreclassering, omdat deze vormen inhoudelijk en beleidsmatig sterk verschillen?</w:t>
      </w:r>
    </w:p>
    <w:p w:rsidRPr="00292EC2" w:rsidR="008636B8" w:rsidP="008636B8" w:rsidRDefault="008636B8" w14:paraId="4425417C" w14:textId="77777777"/>
    <w:p w:rsidRPr="00292EC2" w:rsidR="00C66FA9" w:rsidP="008636B8" w:rsidRDefault="00925FA4" w14:paraId="644E0E82" w14:textId="77777777">
      <w:r w:rsidRPr="00292EC2">
        <w:t>Antwoord op vraag 8</w:t>
      </w:r>
    </w:p>
    <w:p w:rsidRPr="00292EC2" w:rsidR="008636B8" w:rsidP="008636B8" w:rsidRDefault="00925FA4" w14:paraId="218F709D" w14:textId="77777777">
      <w:r w:rsidRPr="00292EC2">
        <w:t>De informatie die hierover beschikbaar is, is opgenomen in het antwoord bij vraag 7.</w:t>
      </w:r>
    </w:p>
    <w:p w:rsidRPr="00292EC2" w:rsidR="008636B8" w:rsidP="008636B8" w:rsidRDefault="008636B8" w14:paraId="16DFF348" w14:textId="77777777"/>
    <w:p w:rsidRPr="00292EC2" w:rsidR="00C66FA9" w:rsidP="00C66FA9" w:rsidRDefault="00925FA4" w14:paraId="2884C622" w14:textId="77777777">
      <w:r w:rsidRPr="00292EC2">
        <w:t>Vraag 9</w:t>
      </w:r>
    </w:p>
    <w:p w:rsidRPr="00292EC2" w:rsidR="008636B8" w:rsidP="00C66FA9" w:rsidRDefault="00925FA4" w14:paraId="08B1C9F1" w14:textId="77777777">
      <w:r w:rsidRPr="00292EC2">
        <w:t>Welke van deze achtergrondkenmerken hangen volgens bestaande CBS-analyses het sterkst samen met jeugdzorggebruik, en welke beleidsconclusies verbindt u daaraan?</w:t>
      </w:r>
    </w:p>
    <w:p w:rsidRPr="00292EC2" w:rsidR="008636B8" w:rsidP="008636B8" w:rsidRDefault="008636B8" w14:paraId="279CCFE2" w14:textId="77777777"/>
    <w:p w:rsidRPr="00292EC2" w:rsidR="00C66FA9" w:rsidP="008636B8" w:rsidRDefault="00925FA4" w14:paraId="45DFE6D2" w14:textId="77777777">
      <w:r w:rsidRPr="00292EC2">
        <w:t>Antwoord vraag 9</w:t>
      </w:r>
    </w:p>
    <w:p w:rsidRPr="00292EC2" w:rsidR="008636B8" w:rsidP="008636B8" w:rsidRDefault="00925FA4" w14:paraId="39A6D856" w14:textId="77777777">
      <w:r w:rsidRPr="00292EC2">
        <w:t>Een soortgelijke analyse als waar u naar vraagt is in 2023 door het CBS</w:t>
      </w:r>
      <w:r w:rsidRPr="00292EC2" w:rsidR="00D850A4">
        <w:t xml:space="preserve"> </w:t>
      </w:r>
      <w:r w:rsidRPr="00292EC2">
        <w:t>uitgevoerd over het jaar 2021.</w:t>
      </w:r>
      <w:r w:rsidRPr="00292EC2">
        <w:rPr>
          <w:rStyle w:val="Voetnootmarkering"/>
        </w:rPr>
        <w:footnoteReference w:id="22"/>
      </w:r>
      <w:r w:rsidRPr="00292EC2">
        <w:t xml:space="preserve"> Dit onderzoek had naast herkomst ook betrekking op andere demografische achtergrondkenmerken. Voor de daaropvolgende jaren zijn dergelijke analyses niet gedaan</w:t>
      </w:r>
      <w:r w:rsidRPr="00292EC2" w:rsidR="00406E67">
        <w:t>.</w:t>
      </w:r>
    </w:p>
    <w:p w:rsidRPr="00292EC2" w:rsidR="008636B8" w:rsidP="008636B8" w:rsidRDefault="008636B8" w14:paraId="50C6311C" w14:textId="77777777"/>
    <w:p w:rsidRPr="00292EC2" w:rsidR="00D850A4" w:rsidP="008636B8" w:rsidRDefault="00925FA4" w14:paraId="5E56DF27" w14:textId="77777777">
      <w:r w:rsidRPr="00292EC2">
        <w:t xml:space="preserve">Het onderzoek laat de samenhang zien tussen jeugdhulpgebruik en verschillende factoren. Dit betekent overigens niet dat ook geconcludeerd kan worden dat er sprake is van een causaal verband. </w:t>
      </w:r>
      <w:r w:rsidRPr="00292EC2" w:rsidR="008636B8">
        <w:t xml:space="preserve">De samenhang voor jeugdhulp zonder verblijf is het sterkst met de factoren GGZ gebruik in huishouden, speciaal onderwijs en leeftijd. Voor jeugdhulp met verblijf is dit speciaal onderwijs, samenstelling van het huishouden en gebruik van </w:t>
      </w:r>
      <w:proofErr w:type="spellStart"/>
      <w:r w:rsidRPr="00292EC2" w:rsidR="008636B8">
        <w:t>W</w:t>
      </w:r>
      <w:r w:rsidRPr="00292EC2" w:rsidR="005C7942">
        <w:t>mo</w:t>
      </w:r>
      <w:proofErr w:type="spellEnd"/>
      <w:r w:rsidRPr="00292EC2" w:rsidR="008636B8">
        <w:t xml:space="preserve"> en/of WLZ in het gezin. Voor Jeugdbescherming is dit ouders wonen op hetzelfde adres/samenstelling van het huishouden, speciaal onderwijs en gebruik van </w:t>
      </w:r>
      <w:proofErr w:type="spellStart"/>
      <w:r w:rsidRPr="00292EC2" w:rsidR="008636B8">
        <w:t>W</w:t>
      </w:r>
      <w:r w:rsidRPr="00292EC2" w:rsidR="005C7942">
        <w:t>mo</w:t>
      </w:r>
      <w:proofErr w:type="spellEnd"/>
      <w:r w:rsidRPr="00292EC2" w:rsidR="008636B8">
        <w:t xml:space="preserve"> en/of WLZ. Voor Jeugdreclassering is dit verdachte in huishouden, HALT, geslacht en speciaal onderwijs/hoogst gevolgde opleiding.</w:t>
      </w:r>
      <w:r w:rsidRPr="00292EC2" w:rsidR="003F7C34">
        <w:t xml:space="preserve"> </w:t>
      </w:r>
    </w:p>
    <w:p w:rsidRPr="00292EC2" w:rsidR="00D850A4" w:rsidP="008636B8" w:rsidRDefault="00D850A4" w14:paraId="45BBCF28" w14:textId="77777777"/>
    <w:p w:rsidRPr="00292EC2" w:rsidR="008636B8" w:rsidP="008636B8" w:rsidRDefault="00925FA4" w14:paraId="51071243" w14:textId="77777777">
      <w:r w:rsidRPr="00292EC2">
        <w:t xml:space="preserve">Kortom, in algemene zin blijk uit dit </w:t>
      </w:r>
      <w:r w:rsidRPr="00292EC2">
        <w:t>onderzoek dat jongeren met jeugdzorg vaker dan jongeren zonder jeugdzorg te maken hebben met problemen op andere gebieden. Daarmee sluiten de uitkomsten van het onderzoek aan op de beleidsinzet om een integrale</w:t>
      </w:r>
      <w:r w:rsidRPr="00292EC2" w:rsidR="003F7C34">
        <w:t xml:space="preserve"> en brede</w:t>
      </w:r>
      <w:r w:rsidRPr="00292EC2">
        <w:t xml:space="preserve"> blik te hanteren wanneer er problemen bij jeugdigen voordoen en/of een beroep gedaan wordt op jeugdzorg. O</w:t>
      </w:r>
      <w:r w:rsidRPr="00292EC2" w:rsidR="00A076F3">
        <w:t>nder andere</w:t>
      </w:r>
      <w:r w:rsidRPr="00292EC2">
        <w:t xml:space="preserve"> met het </w:t>
      </w:r>
      <w:r w:rsidRPr="00292EC2" w:rsidR="003F7C34">
        <w:t xml:space="preserve">met een brede blik </w:t>
      </w:r>
      <w:r w:rsidRPr="00292EC2">
        <w:t xml:space="preserve">kijken naar en betrekken van het gezin bij </w:t>
      </w:r>
      <w:r w:rsidRPr="00292EC2" w:rsidR="003F7C34">
        <w:t xml:space="preserve">hulpvragen (waaronder een verklarende analyse), </w:t>
      </w:r>
      <w:r w:rsidRPr="00292EC2">
        <w:t xml:space="preserve">de inzet op </w:t>
      </w:r>
      <w:r w:rsidRPr="00292EC2" w:rsidR="00A076F3">
        <w:t>s</w:t>
      </w:r>
      <w:r w:rsidRPr="00292EC2">
        <w:t xml:space="preserve">tevige lokale teams en de inzet </w:t>
      </w:r>
      <w:r w:rsidRPr="00292EC2" w:rsidR="003F7C34">
        <w:t>op passende</w:t>
      </w:r>
      <w:r w:rsidRPr="00292EC2">
        <w:t xml:space="preserve"> zorg en ondersteuning</w:t>
      </w:r>
      <w:r w:rsidRPr="00292EC2" w:rsidR="003F7C34">
        <w:t>.</w:t>
      </w:r>
    </w:p>
    <w:p w:rsidRPr="00292EC2" w:rsidR="008636B8" w:rsidP="008636B8" w:rsidRDefault="008636B8" w14:paraId="1754814A" w14:textId="77777777"/>
    <w:p w:rsidR="00292EC2" w:rsidP="00C66FA9" w:rsidRDefault="00292EC2" w14:paraId="55A6561A" w14:textId="77777777"/>
    <w:p w:rsidR="00292EC2" w:rsidP="00C66FA9" w:rsidRDefault="00292EC2" w14:paraId="26DA85F3" w14:textId="77777777"/>
    <w:p w:rsidR="00292EC2" w:rsidP="00C66FA9" w:rsidRDefault="00292EC2" w14:paraId="575D706C" w14:textId="77777777"/>
    <w:p w:rsidR="00292EC2" w:rsidP="00C66FA9" w:rsidRDefault="00292EC2" w14:paraId="691E52A4" w14:textId="77777777"/>
    <w:p w:rsidRPr="00292EC2" w:rsidR="00C66FA9" w:rsidP="00C66FA9" w:rsidRDefault="00925FA4" w14:paraId="1FF0AB68" w14:textId="36AEC091">
      <w:r w:rsidRPr="00292EC2">
        <w:lastRenderedPageBreak/>
        <w:t>Vraag 10</w:t>
      </w:r>
    </w:p>
    <w:p w:rsidRPr="00292EC2" w:rsidR="008636B8" w:rsidP="00C66FA9" w:rsidRDefault="00925FA4" w14:paraId="6EEC7F1C" w14:textId="77777777">
      <w:r w:rsidRPr="00292EC2">
        <w:t>Kunt u aangeven welk deel van de jeugdhulptrajecten wordt gestart via de gemeentelijke toegang,</w:t>
      </w:r>
      <w:r w:rsidRPr="00292EC2" w:rsidR="003F7C34">
        <w:t xml:space="preserve"> </w:t>
      </w:r>
      <w:r w:rsidRPr="00292EC2">
        <w:t>welk deel via huisarts, jeugdarts of medisch specialist, welk deel via gecertificeerde instellingen en</w:t>
      </w:r>
      <w:r w:rsidRPr="00292EC2" w:rsidR="003F7C34">
        <w:t xml:space="preserve"> </w:t>
      </w:r>
      <w:r w:rsidRPr="00292EC2">
        <w:t>welk deel via rechterlijke of justitiële route?</w:t>
      </w:r>
    </w:p>
    <w:p w:rsidRPr="00292EC2" w:rsidR="00C66FA9" w:rsidP="003F7C34" w:rsidRDefault="00C66FA9" w14:paraId="01D53635" w14:textId="77777777"/>
    <w:p w:rsidRPr="00292EC2" w:rsidR="003F7C34" w:rsidP="003F7C34" w:rsidRDefault="00925FA4" w14:paraId="6B8D4B6B" w14:textId="77777777">
      <w:r w:rsidRPr="00292EC2">
        <w:t>Antwoord op vraag 10</w:t>
      </w:r>
    </w:p>
    <w:p w:rsidR="003F7C34" w:rsidP="003F7C34" w:rsidRDefault="00925FA4" w14:paraId="2693429C" w14:textId="77777777">
      <w:r w:rsidRPr="00223107">
        <w:t xml:space="preserve">Hieronder </w:t>
      </w:r>
      <w:r>
        <w:t>worden de meest actuele cijfers hierover weergegeven.</w:t>
      </w:r>
      <w:r>
        <w:rPr>
          <w:rStyle w:val="Voetnootmarkering"/>
        </w:rPr>
        <w:footnoteReference w:id="23"/>
      </w:r>
      <w:r>
        <w:t xml:space="preserve"> </w:t>
      </w:r>
    </w:p>
    <w:p w:rsidR="00A076F3" w:rsidP="003F7C34" w:rsidRDefault="00A076F3" w14:paraId="7A6F1317" w14:textId="77777777"/>
    <w:tbl>
      <w:tblPr>
        <w:tblStyle w:val="Tabelraster"/>
        <w:tblW w:w="0" w:type="auto"/>
        <w:tblLook w:val="04A0" w:firstRow="1" w:lastRow="0" w:firstColumn="1" w:lastColumn="0" w:noHBand="0" w:noVBand="1"/>
      </w:tblPr>
      <w:tblGrid>
        <w:gridCol w:w="3737"/>
        <w:gridCol w:w="973"/>
        <w:gridCol w:w="938"/>
        <w:gridCol w:w="938"/>
        <w:gridCol w:w="938"/>
      </w:tblGrid>
      <w:tr w:rsidR="0059055D" w:rsidTr="008022F9" w14:paraId="3941D427" w14:textId="77777777">
        <w:tc>
          <w:tcPr>
            <w:tcW w:w="3737" w:type="dxa"/>
            <w:vAlign w:val="center"/>
          </w:tcPr>
          <w:p w:rsidRPr="00E97DD2" w:rsidR="003F7C34" w:rsidP="005971BC" w:rsidRDefault="003F7C34" w14:paraId="123C50F2" w14:textId="77777777">
            <w:pPr>
              <w:rPr>
                <w:b/>
                <w:bCs/>
                <w:sz w:val="20"/>
                <w:vertAlign w:val="superscript"/>
              </w:rPr>
            </w:pPr>
          </w:p>
        </w:tc>
        <w:tc>
          <w:tcPr>
            <w:tcW w:w="973" w:type="dxa"/>
            <w:vAlign w:val="center"/>
          </w:tcPr>
          <w:p w:rsidRPr="00223107" w:rsidR="003F7C34" w:rsidP="005971BC" w:rsidRDefault="00925FA4" w14:paraId="2EFA037F" w14:textId="77777777">
            <w:pPr>
              <w:rPr>
                <w:rStyle w:val="topic-nogroup"/>
                <w:b/>
                <w:bCs/>
                <w:color w:val="091D23"/>
                <w:sz w:val="16"/>
                <w:szCs w:val="16"/>
              </w:rPr>
            </w:pPr>
            <w:r w:rsidRPr="00223107">
              <w:rPr>
                <w:rStyle w:val="topic-nogroup"/>
                <w:b/>
                <w:bCs/>
                <w:color w:val="091D23"/>
                <w:sz w:val="16"/>
                <w:szCs w:val="16"/>
              </w:rPr>
              <w:t xml:space="preserve">2025* </w:t>
            </w:r>
            <w:r>
              <w:rPr>
                <w:rStyle w:val="topic-nogroup"/>
                <w:b/>
                <w:bCs/>
                <w:color w:val="091D23"/>
                <w:sz w:val="16"/>
                <w:szCs w:val="16"/>
              </w:rPr>
              <w:t xml:space="preserve"> </w:t>
            </w:r>
            <w:r w:rsidRPr="00223107">
              <w:rPr>
                <w:rStyle w:val="topic-nogroup"/>
                <w:b/>
                <w:bCs/>
                <w:color w:val="091D23"/>
                <w:sz w:val="16"/>
                <w:szCs w:val="16"/>
              </w:rPr>
              <w:t>(%)</w:t>
            </w:r>
          </w:p>
        </w:tc>
        <w:tc>
          <w:tcPr>
            <w:tcW w:w="938" w:type="dxa"/>
            <w:vAlign w:val="center"/>
          </w:tcPr>
          <w:p w:rsidRPr="00223107" w:rsidR="003F7C34" w:rsidP="005971BC" w:rsidRDefault="00925FA4" w14:paraId="4864DFBA" w14:textId="77777777">
            <w:pPr>
              <w:rPr>
                <w:rStyle w:val="topic-nogroup"/>
                <w:b/>
                <w:bCs/>
                <w:color w:val="091D23"/>
                <w:sz w:val="16"/>
                <w:szCs w:val="16"/>
              </w:rPr>
            </w:pPr>
            <w:r w:rsidRPr="00223107">
              <w:rPr>
                <w:rStyle w:val="topic-nogroup"/>
                <w:b/>
                <w:bCs/>
                <w:color w:val="091D23"/>
                <w:sz w:val="16"/>
                <w:szCs w:val="16"/>
              </w:rPr>
              <w:t>2024</w:t>
            </w:r>
            <w:r>
              <w:rPr>
                <w:rStyle w:val="topic-nogroup"/>
                <w:b/>
                <w:bCs/>
                <w:color w:val="091D23"/>
                <w:sz w:val="16"/>
                <w:szCs w:val="16"/>
              </w:rPr>
              <w:t xml:space="preserve"> </w:t>
            </w:r>
            <w:r w:rsidRPr="00223107">
              <w:rPr>
                <w:rStyle w:val="topic-nogroup"/>
                <w:b/>
                <w:bCs/>
                <w:color w:val="091D23"/>
                <w:sz w:val="16"/>
                <w:szCs w:val="16"/>
              </w:rPr>
              <w:t>(%)</w:t>
            </w:r>
          </w:p>
        </w:tc>
        <w:tc>
          <w:tcPr>
            <w:tcW w:w="938" w:type="dxa"/>
            <w:vAlign w:val="center"/>
          </w:tcPr>
          <w:p w:rsidRPr="00223107" w:rsidR="003F7C34" w:rsidP="005971BC" w:rsidRDefault="00925FA4" w14:paraId="60E7AC13" w14:textId="77777777">
            <w:pPr>
              <w:rPr>
                <w:rStyle w:val="topic-nogroup"/>
                <w:b/>
                <w:bCs/>
                <w:color w:val="091D23"/>
                <w:sz w:val="16"/>
                <w:szCs w:val="16"/>
              </w:rPr>
            </w:pPr>
            <w:r w:rsidRPr="00223107">
              <w:rPr>
                <w:rStyle w:val="topic-nogroup"/>
                <w:b/>
                <w:bCs/>
                <w:color w:val="091D23"/>
                <w:sz w:val="16"/>
                <w:szCs w:val="16"/>
              </w:rPr>
              <w:t>2023</w:t>
            </w:r>
            <w:r>
              <w:rPr>
                <w:rStyle w:val="topic-nogroup"/>
                <w:b/>
                <w:bCs/>
                <w:color w:val="091D23"/>
                <w:sz w:val="16"/>
                <w:szCs w:val="16"/>
              </w:rPr>
              <w:t xml:space="preserve"> </w:t>
            </w:r>
            <w:r w:rsidRPr="00223107">
              <w:rPr>
                <w:rStyle w:val="topic-nogroup"/>
                <w:b/>
                <w:bCs/>
                <w:color w:val="091D23"/>
                <w:sz w:val="16"/>
                <w:szCs w:val="16"/>
              </w:rPr>
              <w:t>(%)</w:t>
            </w:r>
          </w:p>
        </w:tc>
        <w:tc>
          <w:tcPr>
            <w:tcW w:w="938" w:type="dxa"/>
            <w:vAlign w:val="center"/>
          </w:tcPr>
          <w:p w:rsidRPr="00223107" w:rsidR="003F7C34" w:rsidP="005971BC" w:rsidRDefault="00925FA4" w14:paraId="32C13603" w14:textId="77777777">
            <w:pPr>
              <w:rPr>
                <w:rStyle w:val="topic-nogroup"/>
                <w:b/>
                <w:bCs/>
                <w:color w:val="091D23"/>
                <w:sz w:val="16"/>
                <w:szCs w:val="16"/>
              </w:rPr>
            </w:pPr>
            <w:r w:rsidRPr="00223107">
              <w:rPr>
                <w:rStyle w:val="topic-nogroup"/>
                <w:b/>
                <w:bCs/>
                <w:color w:val="091D23"/>
                <w:sz w:val="16"/>
                <w:szCs w:val="16"/>
              </w:rPr>
              <w:t xml:space="preserve">2022 </w:t>
            </w:r>
            <w:r>
              <w:rPr>
                <w:rStyle w:val="topic-nogroup"/>
                <w:b/>
                <w:bCs/>
                <w:color w:val="091D23"/>
                <w:sz w:val="16"/>
                <w:szCs w:val="16"/>
              </w:rPr>
              <w:t xml:space="preserve"> </w:t>
            </w:r>
            <w:r w:rsidRPr="00223107">
              <w:rPr>
                <w:rStyle w:val="topic-nogroup"/>
                <w:b/>
                <w:bCs/>
                <w:color w:val="091D23"/>
                <w:sz w:val="16"/>
                <w:szCs w:val="16"/>
              </w:rPr>
              <w:t>(%)</w:t>
            </w:r>
          </w:p>
        </w:tc>
      </w:tr>
      <w:tr w:rsidR="0059055D" w:rsidTr="008022F9" w14:paraId="6EFBF8FA" w14:textId="77777777">
        <w:tc>
          <w:tcPr>
            <w:tcW w:w="7524" w:type="dxa"/>
            <w:gridSpan w:val="5"/>
            <w:vAlign w:val="center"/>
          </w:tcPr>
          <w:p w:rsidRPr="00A076F3" w:rsidR="003F7C34" w:rsidP="005971BC" w:rsidRDefault="00925FA4" w14:paraId="2D74A573" w14:textId="77777777">
            <w:pPr>
              <w:rPr>
                <w:sz w:val="16"/>
                <w:szCs w:val="16"/>
              </w:rPr>
            </w:pPr>
            <w:r w:rsidRPr="00A076F3">
              <w:rPr>
                <w:b/>
                <w:bCs/>
                <w:sz w:val="16"/>
                <w:szCs w:val="16"/>
              </w:rPr>
              <w:t>Verwijzer jeugdhulp zonder verblijf</w:t>
            </w:r>
            <w:r w:rsidRPr="00A076F3">
              <w:rPr>
                <w:b/>
                <w:bCs/>
                <w:sz w:val="16"/>
                <w:szCs w:val="16"/>
                <w:vertAlign w:val="superscript"/>
              </w:rPr>
              <w:t>1</w:t>
            </w:r>
          </w:p>
        </w:tc>
      </w:tr>
      <w:tr w:rsidR="0059055D" w:rsidTr="008022F9" w14:paraId="1F257191" w14:textId="77777777">
        <w:tc>
          <w:tcPr>
            <w:tcW w:w="3737" w:type="dxa"/>
          </w:tcPr>
          <w:p w:rsidRPr="00223107" w:rsidR="003F7C34" w:rsidP="005971BC" w:rsidRDefault="00925FA4" w14:paraId="538B849B" w14:textId="77777777">
            <w:pPr>
              <w:rPr>
                <w:sz w:val="16"/>
                <w:szCs w:val="16"/>
              </w:rPr>
            </w:pPr>
            <w:r w:rsidRPr="00223107">
              <w:rPr>
                <w:color w:val="091D23"/>
                <w:sz w:val="16"/>
                <w:szCs w:val="16"/>
              </w:rPr>
              <w:t>Huisarts</w:t>
            </w:r>
          </w:p>
        </w:tc>
        <w:tc>
          <w:tcPr>
            <w:tcW w:w="973" w:type="dxa"/>
          </w:tcPr>
          <w:p w:rsidRPr="00223107" w:rsidR="003F7C34" w:rsidP="005971BC" w:rsidRDefault="00925FA4" w14:paraId="2A6B1CD4" w14:textId="77777777">
            <w:pPr>
              <w:rPr>
                <w:sz w:val="16"/>
                <w:szCs w:val="16"/>
              </w:rPr>
            </w:pPr>
            <w:r w:rsidRPr="00223107">
              <w:rPr>
                <w:color w:val="091D23"/>
                <w:sz w:val="16"/>
                <w:szCs w:val="16"/>
              </w:rPr>
              <w:t>35</w:t>
            </w:r>
          </w:p>
        </w:tc>
        <w:tc>
          <w:tcPr>
            <w:tcW w:w="938" w:type="dxa"/>
          </w:tcPr>
          <w:p w:rsidRPr="00223107" w:rsidR="003F7C34" w:rsidP="005971BC" w:rsidRDefault="00925FA4" w14:paraId="6A3DC7C8" w14:textId="77777777">
            <w:pPr>
              <w:rPr>
                <w:sz w:val="16"/>
                <w:szCs w:val="16"/>
              </w:rPr>
            </w:pPr>
            <w:r w:rsidRPr="00223107">
              <w:rPr>
                <w:color w:val="091D23"/>
                <w:sz w:val="16"/>
                <w:szCs w:val="16"/>
              </w:rPr>
              <w:t>36</w:t>
            </w:r>
          </w:p>
        </w:tc>
        <w:tc>
          <w:tcPr>
            <w:tcW w:w="938" w:type="dxa"/>
          </w:tcPr>
          <w:p w:rsidRPr="00223107" w:rsidR="003F7C34" w:rsidP="005971BC" w:rsidRDefault="00925FA4" w14:paraId="5F262A88" w14:textId="77777777">
            <w:pPr>
              <w:rPr>
                <w:sz w:val="16"/>
                <w:szCs w:val="16"/>
              </w:rPr>
            </w:pPr>
            <w:r w:rsidRPr="00223107">
              <w:rPr>
                <w:color w:val="091D23"/>
                <w:sz w:val="16"/>
                <w:szCs w:val="16"/>
              </w:rPr>
              <w:t>38,7</w:t>
            </w:r>
          </w:p>
        </w:tc>
        <w:tc>
          <w:tcPr>
            <w:tcW w:w="938" w:type="dxa"/>
          </w:tcPr>
          <w:p w:rsidRPr="00223107" w:rsidR="003F7C34" w:rsidP="005971BC" w:rsidRDefault="00925FA4" w14:paraId="563A8C4E" w14:textId="77777777">
            <w:pPr>
              <w:rPr>
                <w:sz w:val="16"/>
                <w:szCs w:val="16"/>
              </w:rPr>
            </w:pPr>
            <w:r w:rsidRPr="00223107">
              <w:rPr>
                <w:color w:val="091D23"/>
                <w:sz w:val="16"/>
                <w:szCs w:val="16"/>
              </w:rPr>
              <w:t>39,5</w:t>
            </w:r>
          </w:p>
        </w:tc>
      </w:tr>
      <w:tr w:rsidR="0059055D" w:rsidTr="008022F9" w14:paraId="10C74416" w14:textId="77777777">
        <w:tc>
          <w:tcPr>
            <w:tcW w:w="3737" w:type="dxa"/>
          </w:tcPr>
          <w:p w:rsidRPr="00223107" w:rsidR="003F7C34" w:rsidP="005971BC" w:rsidRDefault="00925FA4" w14:paraId="7A828A5C" w14:textId="77777777">
            <w:pPr>
              <w:rPr>
                <w:sz w:val="16"/>
                <w:szCs w:val="16"/>
              </w:rPr>
            </w:pPr>
            <w:r w:rsidRPr="00223107">
              <w:rPr>
                <w:color w:val="091D23"/>
                <w:sz w:val="16"/>
                <w:szCs w:val="16"/>
              </w:rPr>
              <w:t>Gemeentelijke toegang</w:t>
            </w:r>
          </w:p>
        </w:tc>
        <w:tc>
          <w:tcPr>
            <w:tcW w:w="973" w:type="dxa"/>
          </w:tcPr>
          <w:p w:rsidRPr="00223107" w:rsidR="003F7C34" w:rsidP="005971BC" w:rsidRDefault="00925FA4" w14:paraId="7D02DE95" w14:textId="77777777">
            <w:pPr>
              <w:rPr>
                <w:sz w:val="16"/>
                <w:szCs w:val="16"/>
              </w:rPr>
            </w:pPr>
            <w:r w:rsidRPr="00223107">
              <w:rPr>
                <w:color w:val="091D23"/>
                <w:sz w:val="16"/>
                <w:szCs w:val="16"/>
              </w:rPr>
              <w:t>32,7</w:t>
            </w:r>
          </w:p>
        </w:tc>
        <w:tc>
          <w:tcPr>
            <w:tcW w:w="938" w:type="dxa"/>
          </w:tcPr>
          <w:p w:rsidRPr="00223107" w:rsidR="003F7C34" w:rsidP="005971BC" w:rsidRDefault="00925FA4" w14:paraId="7222015F" w14:textId="77777777">
            <w:pPr>
              <w:rPr>
                <w:sz w:val="16"/>
                <w:szCs w:val="16"/>
              </w:rPr>
            </w:pPr>
            <w:r w:rsidRPr="00223107">
              <w:rPr>
                <w:color w:val="091D23"/>
                <w:sz w:val="16"/>
                <w:szCs w:val="16"/>
              </w:rPr>
              <w:t>32,3</w:t>
            </w:r>
          </w:p>
        </w:tc>
        <w:tc>
          <w:tcPr>
            <w:tcW w:w="938" w:type="dxa"/>
          </w:tcPr>
          <w:p w:rsidRPr="00223107" w:rsidR="003F7C34" w:rsidP="005971BC" w:rsidRDefault="00925FA4" w14:paraId="1D9B9479" w14:textId="77777777">
            <w:pPr>
              <w:rPr>
                <w:sz w:val="16"/>
                <w:szCs w:val="16"/>
              </w:rPr>
            </w:pPr>
            <w:r w:rsidRPr="00223107">
              <w:rPr>
                <w:color w:val="091D23"/>
                <w:sz w:val="16"/>
                <w:szCs w:val="16"/>
              </w:rPr>
              <w:t>30,9</w:t>
            </w:r>
          </w:p>
        </w:tc>
        <w:tc>
          <w:tcPr>
            <w:tcW w:w="938" w:type="dxa"/>
          </w:tcPr>
          <w:p w:rsidRPr="00223107" w:rsidR="003F7C34" w:rsidP="005971BC" w:rsidRDefault="00925FA4" w14:paraId="749B9C47" w14:textId="77777777">
            <w:pPr>
              <w:rPr>
                <w:sz w:val="16"/>
                <w:szCs w:val="16"/>
              </w:rPr>
            </w:pPr>
            <w:r w:rsidRPr="00223107">
              <w:rPr>
                <w:color w:val="091D23"/>
                <w:sz w:val="16"/>
                <w:szCs w:val="16"/>
              </w:rPr>
              <w:t>30,6</w:t>
            </w:r>
          </w:p>
        </w:tc>
      </w:tr>
      <w:tr w:rsidR="0059055D" w:rsidTr="008022F9" w14:paraId="11E0AF98" w14:textId="77777777">
        <w:tc>
          <w:tcPr>
            <w:tcW w:w="3737" w:type="dxa"/>
          </w:tcPr>
          <w:p w:rsidRPr="00223107" w:rsidR="003F7C34" w:rsidP="005971BC" w:rsidRDefault="00925FA4" w14:paraId="478BAFDF" w14:textId="77777777">
            <w:pPr>
              <w:rPr>
                <w:sz w:val="16"/>
                <w:szCs w:val="16"/>
              </w:rPr>
            </w:pPr>
            <w:r w:rsidRPr="00223107">
              <w:rPr>
                <w:color w:val="091D23"/>
                <w:sz w:val="16"/>
                <w:szCs w:val="16"/>
              </w:rPr>
              <w:t>Geen verwijzer</w:t>
            </w:r>
          </w:p>
        </w:tc>
        <w:tc>
          <w:tcPr>
            <w:tcW w:w="973" w:type="dxa"/>
          </w:tcPr>
          <w:p w:rsidRPr="00223107" w:rsidR="003F7C34" w:rsidP="005971BC" w:rsidRDefault="00925FA4" w14:paraId="54E6DA79" w14:textId="77777777">
            <w:pPr>
              <w:rPr>
                <w:sz w:val="16"/>
                <w:szCs w:val="16"/>
              </w:rPr>
            </w:pPr>
            <w:r w:rsidRPr="00223107">
              <w:rPr>
                <w:color w:val="091D23"/>
                <w:sz w:val="16"/>
                <w:szCs w:val="16"/>
              </w:rPr>
              <w:t>16,8</w:t>
            </w:r>
          </w:p>
        </w:tc>
        <w:tc>
          <w:tcPr>
            <w:tcW w:w="938" w:type="dxa"/>
          </w:tcPr>
          <w:p w:rsidRPr="00223107" w:rsidR="003F7C34" w:rsidP="005971BC" w:rsidRDefault="00925FA4" w14:paraId="37583357" w14:textId="77777777">
            <w:pPr>
              <w:rPr>
                <w:sz w:val="16"/>
                <w:szCs w:val="16"/>
              </w:rPr>
            </w:pPr>
            <w:r w:rsidRPr="00223107">
              <w:rPr>
                <w:color w:val="091D23"/>
                <w:sz w:val="16"/>
                <w:szCs w:val="16"/>
              </w:rPr>
              <w:t>17,5</w:t>
            </w:r>
          </w:p>
        </w:tc>
        <w:tc>
          <w:tcPr>
            <w:tcW w:w="938" w:type="dxa"/>
          </w:tcPr>
          <w:p w:rsidRPr="00223107" w:rsidR="003F7C34" w:rsidP="005971BC" w:rsidRDefault="00925FA4" w14:paraId="4DB67336" w14:textId="77777777">
            <w:pPr>
              <w:rPr>
                <w:sz w:val="16"/>
                <w:szCs w:val="16"/>
              </w:rPr>
            </w:pPr>
            <w:r w:rsidRPr="00223107">
              <w:rPr>
                <w:color w:val="091D23"/>
                <w:sz w:val="16"/>
                <w:szCs w:val="16"/>
              </w:rPr>
              <w:t>16,2</w:t>
            </w:r>
          </w:p>
        </w:tc>
        <w:tc>
          <w:tcPr>
            <w:tcW w:w="938" w:type="dxa"/>
          </w:tcPr>
          <w:p w:rsidRPr="00223107" w:rsidR="003F7C34" w:rsidP="005971BC" w:rsidRDefault="00925FA4" w14:paraId="6B6EB9F4" w14:textId="77777777">
            <w:pPr>
              <w:rPr>
                <w:sz w:val="16"/>
                <w:szCs w:val="16"/>
              </w:rPr>
            </w:pPr>
            <w:r w:rsidRPr="00223107">
              <w:rPr>
                <w:color w:val="091D23"/>
                <w:sz w:val="16"/>
                <w:szCs w:val="16"/>
              </w:rPr>
              <w:t>15,6</w:t>
            </w:r>
          </w:p>
        </w:tc>
      </w:tr>
      <w:tr w:rsidR="0059055D" w:rsidTr="008022F9" w14:paraId="411012AF" w14:textId="77777777">
        <w:tc>
          <w:tcPr>
            <w:tcW w:w="3737" w:type="dxa"/>
          </w:tcPr>
          <w:p w:rsidRPr="00223107" w:rsidR="003F7C34" w:rsidP="005971BC" w:rsidRDefault="00925FA4" w14:paraId="73BD07B3" w14:textId="77777777">
            <w:pPr>
              <w:rPr>
                <w:sz w:val="16"/>
                <w:szCs w:val="16"/>
              </w:rPr>
            </w:pPr>
            <w:r w:rsidRPr="00223107">
              <w:rPr>
                <w:color w:val="091D23"/>
                <w:sz w:val="16"/>
                <w:szCs w:val="16"/>
              </w:rPr>
              <w:t>Gecertificeerde instelling</w:t>
            </w:r>
          </w:p>
        </w:tc>
        <w:tc>
          <w:tcPr>
            <w:tcW w:w="973" w:type="dxa"/>
          </w:tcPr>
          <w:p w:rsidRPr="00223107" w:rsidR="003F7C34" w:rsidP="005971BC" w:rsidRDefault="00925FA4" w14:paraId="35DD41AF" w14:textId="77777777">
            <w:pPr>
              <w:rPr>
                <w:sz w:val="16"/>
                <w:szCs w:val="16"/>
              </w:rPr>
            </w:pPr>
            <w:r w:rsidRPr="00223107">
              <w:rPr>
                <w:color w:val="091D23"/>
                <w:sz w:val="16"/>
                <w:szCs w:val="16"/>
              </w:rPr>
              <w:t>5,7</w:t>
            </w:r>
          </w:p>
        </w:tc>
        <w:tc>
          <w:tcPr>
            <w:tcW w:w="938" w:type="dxa"/>
          </w:tcPr>
          <w:p w:rsidRPr="00223107" w:rsidR="003F7C34" w:rsidP="005971BC" w:rsidRDefault="00925FA4" w14:paraId="042DA088" w14:textId="77777777">
            <w:pPr>
              <w:rPr>
                <w:sz w:val="16"/>
                <w:szCs w:val="16"/>
              </w:rPr>
            </w:pPr>
            <w:r w:rsidRPr="00223107">
              <w:rPr>
                <w:color w:val="091D23"/>
                <w:sz w:val="16"/>
                <w:szCs w:val="16"/>
              </w:rPr>
              <w:t>5,6</w:t>
            </w:r>
          </w:p>
        </w:tc>
        <w:tc>
          <w:tcPr>
            <w:tcW w:w="938" w:type="dxa"/>
          </w:tcPr>
          <w:p w:rsidRPr="00223107" w:rsidR="003F7C34" w:rsidP="005971BC" w:rsidRDefault="00925FA4" w14:paraId="65743F98" w14:textId="77777777">
            <w:pPr>
              <w:rPr>
                <w:sz w:val="16"/>
                <w:szCs w:val="16"/>
              </w:rPr>
            </w:pPr>
            <w:r w:rsidRPr="00223107">
              <w:rPr>
                <w:color w:val="091D23"/>
                <w:sz w:val="16"/>
                <w:szCs w:val="16"/>
              </w:rPr>
              <w:t>5,7</w:t>
            </w:r>
          </w:p>
        </w:tc>
        <w:tc>
          <w:tcPr>
            <w:tcW w:w="938" w:type="dxa"/>
          </w:tcPr>
          <w:p w:rsidRPr="00223107" w:rsidR="003F7C34" w:rsidP="005971BC" w:rsidRDefault="00925FA4" w14:paraId="37B8A148" w14:textId="77777777">
            <w:pPr>
              <w:rPr>
                <w:sz w:val="16"/>
                <w:szCs w:val="16"/>
              </w:rPr>
            </w:pPr>
            <w:r w:rsidRPr="00223107">
              <w:rPr>
                <w:color w:val="091D23"/>
                <w:sz w:val="16"/>
                <w:szCs w:val="16"/>
              </w:rPr>
              <w:t>5,8</w:t>
            </w:r>
          </w:p>
        </w:tc>
      </w:tr>
      <w:tr w:rsidR="0059055D" w:rsidTr="008022F9" w14:paraId="253513A6" w14:textId="77777777">
        <w:tc>
          <w:tcPr>
            <w:tcW w:w="3737" w:type="dxa"/>
          </w:tcPr>
          <w:p w:rsidRPr="00223107" w:rsidR="003F7C34" w:rsidP="005971BC" w:rsidRDefault="00925FA4" w14:paraId="20A9A103" w14:textId="77777777">
            <w:pPr>
              <w:rPr>
                <w:sz w:val="16"/>
                <w:szCs w:val="16"/>
              </w:rPr>
            </w:pPr>
            <w:r w:rsidRPr="00223107">
              <w:rPr>
                <w:color w:val="091D23"/>
                <w:sz w:val="16"/>
                <w:szCs w:val="16"/>
              </w:rPr>
              <w:t>Medisch specialist</w:t>
            </w:r>
          </w:p>
        </w:tc>
        <w:tc>
          <w:tcPr>
            <w:tcW w:w="973" w:type="dxa"/>
          </w:tcPr>
          <w:p w:rsidRPr="00223107" w:rsidR="003F7C34" w:rsidP="005971BC" w:rsidRDefault="00925FA4" w14:paraId="2692B6F9" w14:textId="77777777">
            <w:pPr>
              <w:rPr>
                <w:sz w:val="16"/>
                <w:szCs w:val="16"/>
              </w:rPr>
            </w:pPr>
            <w:r w:rsidRPr="00223107">
              <w:rPr>
                <w:color w:val="091D23"/>
                <w:sz w:val="16"/>
                <w:szCs w:val="16"/>
              </w:rPr>
              <w:t>5,5</w:t>
            </w:r>
          </w:p>
        </w:tc>
        <w:tc>
          <w:tcPr>
            <w:tcW w:w="938" w:type="dxa"/>
          </w:tcPr>
          <w:p w:rsidRPr="00223107" w:rsidR="003F7C34" w:rsidP="005971BC" w:rsidRDefault="00925FA4" w14:paraId="658241DA" w14:textId="77777777">
            <w:pPr>
              <w:rPr>
                <w:sz w:val="16"/>
                <w:szCs w:val="16"/>
              </w:rPr>
            </w:pPr>
            <w:r w:rsidRPr="00223107">
              <w:rPr>
                <w:color w:val="091D23"/>
                <w:sz w:val="16"/>
                <w:szCs w:val="16"/>
              </w:rPr>
              <w:t>4,6</w:t>
            </w:r>
          </w:p>
        </w:tc>
        <w:tc>
          <w:tcPr>
            <w:tcW w:w="938" w:type="dxa"/>
          </w:tcPr>
          <w:p w:rsidRPr="00223107" w:rsidR="003F7C34" w:rsidP="005971BC" w:rsidRDefault="00925FA4" w14:paraId="51252867" w14:textId="77777777">
            <w:pPr>
              <w:rPr>
                <w:sz w:val="16"/>
                <w:szCs w:val="16"/>
              </w:rPr>
            </w:pPr>
            <w:r w:rsidRPr="00223107">
              <w:rPr>
                <w:color w:val="091D23"/>
                <w:sz w:val="16"/>
                <w:szCs w:val="16"/>
              </w:rPr>
              <w:t>4,4</w:t>
            </w:r>
          </w:p>
        </w:tc>
        <w:tc>
          <w:tcPr>
            <w:tcW w:w="938" w:type="dxa"/>
          </w:tcPr>
          <w:p w:rsidRPr="00223107" w:rsidR="003F7C34" w:rsidP="005971BC" w:rsidRDefault="00925FA4" w14:paraId="198BD9F4" w14:textId="77777777">
            <w:pPr>
              <w:rPr>
                <w:sz w:val="16"/>
                <w:szCs w:val="16"/>
              </w:rPr>
            </w:pPr>
            <w:r w:rsidRPr="00223107">
              <w:rPr>
                <w:color w:val="091D23"/>
                <w:sz w:val="16"/>
                <w:szCs w:val="16"/>
              </w:rPr>
              <w:t>4,5</w:t>
            </w:r>
          </w:p>
        </w:tc>
      </w:tr>
      <w:tr w:rsidR="0059055D" w:rsidTr="008022F9" w14:paraId="02E57BFC" w14:textId="77777777">
        <w:tc>
          <w:tcPr>
            <w:tcW w:w="3737" w:type="dxa"/>
          </w:tcPr>
          <w:p w:rsidRPr="00223107" w:rsidR="003F7C34" w:rsidP="005971BC" w:rsidRDefault="00925FA4" w14:paraId="003F8F04" w14:textId="77777777">
            <w:pPr>
              <w:rPr>
                <w:sz w:val="16"/>
                <w:szCs w:val="16"/>
              </w:rPr>
            </w:pPr>
            <w:r w:rsidRPr="00223107">
              <w:rPr>
                <w:color w:val="091D23"/>
                <w:sz w:val="16"/>
                <w:szCs w:val="16"/>
              </w:rPr>
              <w:t>Jeugdarts</w:t>
            </w:r>
          </w:p>
        </w:tc>
        <w:tc>
          <w:tcPr>
            <w:tcW w:w="973" w:type="dxa"/>
          </w:tcPr>
          <w:p w:rsidRPr="00223107" w:rsidR="003F7C34" w:rsidP="005971BC" w:rsidRDefault="00925FA4" w14:paraId="215E396A" w14:textId="77777777">
            <w:pPr>
              <w:rPr>
                <w:sz w:val="16"/>
                <w:szCs w:val="16"/>
              </w:rPr>
            </w:pPr>
            <w:r w:rsidRPr="00223107">
              <w:rPr>
                <w:color w:val="091D23"/>
                <w:sz w:val="16"/>
                <w:szCs w:val="16"/>
              </w:rPr>
              <w:t>3,7</w:t>
            </w:r>
          </w:p>
        </w:tc>
        <w:tc>
          <w:tcPr>
            <w:tcW w:w="938" w:type="dxa"/>
          </w:tcPr>
          <w:p w:rsidRPr="00223107" w:rsidR="003F7C34" w:rsidP="005971BC" w:rsidRDefault="00925FA4" w14:paraId="36CD4A63" w14:textId="77777777">
            <w:pPr>
              <w:rPr>
                <w:sz w:val="16"/>
                <w:szCs w:val="16"/>
              </w:rPr>
            </w:pPr>
            <w:r w:rsidRPr="00223107">
              <w:rPr>
                <w:color w:val="091D23"/>
                <w:sz w:val="16"/>
                <w:szCs w:val="16"/>
              </w:rPr>
              <w:t>3,7</w:t>
            </w:r>
          </w:p>
        </w:tc>
        <w:tc>
          <w:tcPr>
            <w:tcW w:w="938" w:type="dxa"/>
          </w:tcPr>
          <w:p w:rsidRPr="00223107" w:rsidR="003F7C34" w:rsidP="005971BC" w:rsidRDefault="00925FA4" w14:paraId="7CAB86A3" w14:textId="77777777">
            <w:pPr>
              <w:rPr>
                <w:sz w:val="16"/>
                <w:szCs w:val="16"/>
              </w:rPr>
            </w:pPr>
            <w:r w:rsidRPr="00223107">
              <w:rPr>
                <w:color w:val="091D23"/>
                <w:sz w:val="16"/>
                <w:szCs w:val="16"/>
              </w:rPr>
              <w:t>3,7</w:t>
            </w:r>
          </w:p>
        </w:tc>
        <w:tc>
          <w:tcPr>
            <w:tcW w:w="938" w:type="dxa"/>
          </w:tcPr>
          <w:p w:rsidRPr="00223107" w:rsidR="003F7C34" w:rsidP="005971BC" w:rsidRDefault="00925FA4" w14:paraId="5B5910C7" w14:textId="77777777">
            <w:pPr>
              <w:rPr>
                <w:sz w:val="16"/>
                <w:szCs w:val="16"/>
              </w:rPr>
            </w:pPr>
            <w:r w:rsidRPr="00223107">
              <w:rPr>
                <w:color w:val="091D23"/>
                <w:sz w:val="16"/>
                <w:szCs w:val="16"/>
              </w:rPr>
              <w:t>3,5</w:t>
            </w:r>
          </w:p>
        </w:tc>
      </w:tr>
      <w:tr w:rsidR="0059055D" w:rsidTr="008022F9" w14:paraId="6B62DF65" w14:textId="77777777">
        <w:tc>
          <w:tcPr>
            <w:tcW w:w="3737" w:type="dxa"/>
          </w:tcPr>
          <w:p w:rsidRPr="00223107" w:rsidR="003F7C34" w:rsidP="005971BC" w:rsidRDefault="00925FA4" w14:paraId="38D23648" w14:textId="77777777">
            <w:pPr>
              <w:rPr>
                <w:sz w:val="16"/>
                <w:szCs w:val="16"/>
              </w:rPr>
            </w:pPr>
            <w:r w:rsidRPr="00223107">
              <w:rPr>
                <w:color w:val="091D23"/>
                <w:sz w:val="16"/>
                <w:szCs w:val="16"/>
              </w:rPr>
              <w:t>Rechter, Officier van Justitie, functionaris Justitiële jeugdinrichting</w:t>
            </w:r>
          </w:p>
        </w:tc>
        <w:tc>
          <w:tcPr>
            <w:tcW w:w="973" w:type="dxa"/>
          </w:tcPr>
          <w:p w:rsidRPr="00223107" w:rsidR="003F7C34" w:rsidP="005971BC" w:rsidRDefault="00925FA4" w14:paraId="737949CA" w14:textId="77777777">
            <w:pPr>
              <w:rPr>
                <w:sz w:val="16"/>
                <w:szCs w:val="16"/>
              </w:rPr>
            </w:pPr>
            <w:r w:rsidRPr="00223107">
              <w:rPr>
                <w:color w:val="091D23"/>
                <w:sz w:val="16"/>
                <w:szCs w:val="16"/>
              </w:rPr>
              <w:t>0,3</w:t>
            </w:r>
          </w:p>
        </w:tc>
        <w:tc>
          <w:tcPr>
            <w:tcW w:w="938" w:type="dxa"/>
          </w:tcPr>
          <w:p w:rsidRPr="00223107" w:rsidR="003F7C34" w:rsidP="005971BC" w:rsidRDefault="00925FA4" w14:paraId="0F10AEDD" w14:textId="77777777">
            <w:pPr>
              <w:rPr>
                <w:sz w:val="16"/>
                <w:szCs w:val="16"/>
              </w:rPr>
            </w:pPr>
            <w:r w:rsidRPr="00223107">
              <w:rPr>
                <w:color w:val="091D23"/>
                <w:sz w:val="16"/>
                <w:szCs w:val="16"/>
              </w:rPr>
              <w:t>0,3</w:t>
            </w:r>
          </w:p>
        </w:tc>
        <w:tc>
          <w:tcPr>
            <w:tcW w:w="938" w:type="dxa"/>
          </w:tcPr>
          <w:p w:rsidRPr="00223107" w:rsidR="003F7C34" w:rsidP="005971BC" w:rsidRDefault="00925FA4" w14:paraId="0E111E18" w14:textId="77777777">
            <w:pPr>
              <w:rPr>
                <w:sz w:val="16"/>
                <w:szCs w:val="16"/>
              </w:rPr>
            </w:pPr>
            <w:r w:rsidRPr="00223107">
              <w:rPr>
                <w:color w:val="091D23"/>
                <w:sz w:val="16"/>
                <w:szCs w:val="16"/>
              </w:rPr>
              <w:t>0,3</w:t>
            </w:r>
          </w:p>
        </w:tc>
        <w:tc>
          <w:tcPr>
            <w:tcW w:w="938" w:type="dxa"/>
          </w:tcPr>
          <w:p w:rsidRPr="00223107" w:rsidR="003F7C34" w:rsidP="005971BC" w:rsidRDefault="00925FA4" w14:paraId="41BC2EF9" w14:textId="77777777">
            <w:pPr>
              <w:rPr>
                <w:sz w:val="16"/>
                <w:szCs w:val="16"/>
              </w:rPr>
            </w:pPr>
            <w:r w:rsidRPr="00223107">
              <w:rPr>
                <w:color w:val="091D23"/>
                <w:sz w:val="16"/>
                <w:szCs w:val="16"/>
              </w:rPr>
              <w:t>0,3</w:t>
            </w:r>
          </w:p>
        </w:tc>
      </w:tr>
      <w:tr w:rsidR="0059055D" w:rsidTr="008022F9" w14:paraId="5E803C7F" w14:textId="77777777">
        <w:tc>
          <w:tcPr>
            <w:tcW w:w="3737" w:type="dxa"/>
          </w:tcPr>
          <w:p w:rsidRPr="00223107" w:rsidR="003F7C34" w:rsidP="005971BC" w:rsidRDefault="00925FA4" w14:paraId="4B2116D5" w14:textId="77777777">
            <w:pPr>
              <w:rPr>
                <w:sz w:val="16"/>
                <w:szCs w:val="16"/>
              </w:rPr>
            </w:pPr>
            <w:r w:rsidRPr="00223107">
              <w:rPr>
                <w:color w:val="091D23"/>
                <w:sz w:val="16"/>
                <w:szCs w:val="16"/>
              </w:rPr>
              <w:t>Onbekend</w:t>
            </w:r>
          </w:p>
        </w:tc>
        <w:tc>
          <w:tcPr>
            <w:tcW w:w="973" w:type="dxa"/>
          </w:tcPr>
          <w:p w:rsidRPr="00223107" w:rsidR="003F7C34" w:rsidP="005971BC" w:rsidRDefault="00925FA4" w14:paraId="4F75CE02" w14:textId="77777777">
            <w:pPr>
              <w:rPr>
                <w:sz w:val="16"/>
                <w:szCs w:val="16"/>
              </w:rPr>
            </w:pPr>
            <w:r w:rsidRPr="00223107">
              <w:rPr>
                <w:color w:val="091D23"/>
                <w:sz w:val="16"/>
                <w:szCs w:val="16"/>
              </w:rPr>
              <w:t>0,2</w:t>
            </w:r>
          </w:p>
        </w:tc>
        <w:tc>
          <w:tcPr>
            <w:tcW w:w="938" w:type="dxa"/>
          </w:tcPr>
          <w:p w:rsidRPr="00223107" w:rsidR="003F7C34" w:rsidP="005971BC" w:rsidRDefault="00925FA4" w14:paraId="756CFA64" w14:textId="77777777">
            <w:pPr>
              <w:rPr>
                <w:sz w:val="16"/>
                <w:szCs w:val="16"/>
              </w:rPr>
            </w:pPr>
            <w:r w:rsidRPr="00223107">
              <w:rPr>
                <w:color w:val="091D23"/>
                <w:sz w:val="16"/>
                <w:szCs w:val="16"/>
              </w:rPr>
              <w:t>0,1</w:t>
            </w:r>
          </w:p>
        </w:tc>
        <w:tc>
          <w:tcPr>
            <w:tcW w:w="938" w:type="dxa"/>
          </w:tcPr>
          <w:p w:rsidRPr="00223107" w:rsidR="003F7C34" w:rsidP="005971BC" w:rsidRDefault="00925FA4" w14:paraId="70CEBC18" w14:textId="77777777">
            <w:pPr>
              <w:rPr>
                <w:sz w:val="16"/>
                <w:szCs w:val="16"/>
              </w:rPr>
            </w:pPr>
            <w:r w:rsidRPr="00223107">
              <w:rPr>
                <w:color w:val="091D23"/>
                <w:sz w:val="16"/>
                <w:szCs w:val="16"/>
              </w:rPr>
              <w:t>0,1</w:t>
            </w:r>
          </w:p>
        </w:tc>
        <w:tc>
          <w:tcPr>
            <w:tcW w:w="938" w:type="dxa"/>
          </w:tcPr>
          <w:p w:rsidRPr="00223107" w:rsidR="003F7C34" w:rsidP="005971BC" w:rsidRDefault="00925FA4" w14:paraId="4612E8F8" w14:textId="77777777">
            <w:pPr>
              <w:rPr>
                <w:sz w:val="16"/>
                <w:szCs w:val="16"/>
              </w:rPr>
            </w:pPr>
            <w:r w:rsidRPr="00223107">
              <w:rPr>
                <w:color w:val="091D23"/>
                <w:sz w:val="16"/>
                <w:szCs w:val="16"/>
              </w:rPr>
              <w:t>0,1</w:t>
            </w:r>
          </w:p>
        </w:tc>
      </w:tr>
      <w:tr w:rsidR="0059055D" w:rsidTr="008022F9" w14:paraId="5647690C" w14:textId="77777777">
        <w:trPr>
          <w:trHeight w:val="292"/>
        </w:trPr>
        <w:tc>
          <w:tcPr>
            <w:tcW w:w="7524" w:type="dxa"/>
            <w:gridSpan w:val="5"/>
            <w:vAlign w:val="center"/>
          </w:tcPr>
          <w:p w:rsidRPr="00A076F3" w:rsidR="003F7C34" w:rsidP="005971BC" w:rsidRDefault="00925FA4" w14:paraId="789DBC22" w14:textId="77777777">
            <w:pPr>
              <w:rPr>
                <w:rStyle w:val="topic-nogroup"/>
                <w:b/>
                <w:bCs/>
                <w:color w:val="091D23"/>
                <w:sz w:val="16"/>
                <w:szCs w:val="16"/>
                <w:vertAlign w:val="superscript"/>
              </w:rPr>
            </w:pPr>
            <w:r w:rsidRPr="00A076F3">
              <w:rPr>
                <w:b/>
                <w:bCs/>
                <w:sz w:val="16"/>
                <w:szCs w:val="16"/>
              </w:rPr>
              <w:t>Verwijzer jeugdhulp met verblijf</w:t>
            </w:r>
            <w:r w:rsidRPr="00A076F3">
              <w:rPr>
                <w:b/>
                <w:bCs/>
                <w:sz w:val="16"/>
                <w:szCs w:val="16"/>
                <w:vertAlign w:val="superscript"/>
              </w:rPr>
              <w:t>1</w:t>
            </w:r>
          </w:p>
        </w:tc>
      </w:tr>
      <w:tr w:rsidR="0059055D" w:rsidTr="008022F9" w14:paraId="0FCEF02E" w14:textId="77777777">
        <w:tc>
          <w:tcPr>
            <w:tcW w:w="3737" w:type="dxa"/>
          </w:tcPr>
          <w:p w:rsidRPr="00E97DD2" w:rsidR="003F7C34" w:rsidP="005971BC" w:rsidRDefault="00925FA4" w14:paraId="0C95E594" w14:textId="77777777">
            <w:pPr>
              <w:rPr>
                <w:sz w:val="16"/>
                <w:szCs w:val="16"/>
              </w:rPr>
            </w:pPr>
            <w:r w:rsidRPr="00E97DD2">
              <w:rPr>
                <w:color w:val="091D23"/>
                <w:sz w:val="16"/>
                <w:szCs w:val="16"/>
              </w:rPr>
              <w:t>Gemeentelijke toegang</w:t>
            </w:r>
          </w:p>
        </w:tc>
        <w:tc>
          <w:tcPr>
            <w:tcW w:w="973" w:type="dxa"/>
          </w:tcPr>
          <w:p w:rsidRPr="00E97DD2" w:rsidR="003F7C34" w:rsidP="005971BC" w:rsidRDefault="00925FA4" w14:paraId="6D9507AD" w14:textId="77777777">
            <w:pPr>
              <w:rPr>
                <w:sz w:val="16"/>
                <w:szCs w:val="16"/>
              </w:rPr>
            </w:pPr>
            <w:r w:rsidRPr="00E97DD2">
              <w:rPr>
                <w:color w:val="091D23"/>
                <w:sz w:val="16"/>
                <w:szCs w:val="16"/>
              </w:rPr>
              <w:t>43,3</w:t>
            </w:r>
          </w:p>
        </w:tc>
        <w:tc>
          <w:tcPr>
            <w:tcW w:w="938" w:type="dxa"/>
          </w:tcPr>
          <w:p w:rsidRPr="00E97DD2" w:rsidR="003F7C34" w:rsidP="005971BC" w:rsidRDefault="00925FA4" w14:paraId="0954586F" w14:textId="77777777">
            <w:pPr>
              <w:rPr>
                <w:sz w:val="16"/>
                <w:szCs w:val="16"/>
              </w:rPr>
            </w:pPr>
            <w:r w:rsidRPr="00E97DD2">
              <w:rPr>
                <w:color w:val="091D23"/>
                <w:sz w:val="16"/>
                <w:szCs w:val="16"/>
              </w:rPr>
              <w:t>44,9</w:t>
            </w:r>
          </w:p>
        </w:tc>
        <w:tc>
          <w:tcPr>
            <w:tcW w:w="938" w:type="dxa"/>
          </w:tcPr>
          <w:p w:rsidRPr="00E97DD2" w:rsidR="003F7C34" w:rsidP="005971BC" w:rsidRDefault="00925FA4" w14:paraId="03D1530D" w14:textId="77777777">
            <w:pPr>
              <w:rPr>
                <w:sz w:val="16"/>
                <w:szCs w:val="16"/>
              </w:rPr>
            </w:pPr>
            <w:r w:rsidRPr="00E97DD2">
              <w:rPr>
                <w:color w:val="091D23"/>
                <w:sz w:val="16"/>
                <w:szCs w:val="16"/>
              </w:rPr>
              <w:t>44,4</w:t>
            </w:r>
          </w:p>
        </w:tc>
        <w:tc>
          <w:tcPr>
            <w:tcW w:w="938" w:type="dxa"/>
          </w:tcPr>
          <w:p w:rsidRPr="00E97DD2" w:rsidR="003F7C34" w:rsidP="005971BC" w:rsidRDefault="00925FA4" w14:paraId="106BBA18" w14:textId="77777777">
            <w:pPr>
              <w:rPr>
                <w:sz w:val="16"/>
                <w:szCs w:val="16"/>
              </w:rPr>
            </w:pPr>
            <w:r w:rsidRPr="00E97DD2">
              <w:rPr>
                <w:color w:val="091D23"/>
                <w:sz w:val="16"/>
                <w:szCs w:val="16"/>
              </w:rPr>
              <w:t>43,5</w:t>
            </w:r>
          </w:p>
        </w:tc>
      </w:tr>
      <w:tr w:rsidR="0059055D" w:rsidTr="008022F9" w14:paraId="76FD8032" w14:textId="77777777">
        <w:tc>
          <w:tcPr>
            <w:tcW w:w="3737" w:type="dxa"/>
          </w:tcPr>
          <w:p w:rsidRPr="00E97DD2" w:rsidR="003F7C34" w:rsidP="005971BC" w:rsidRDefault="00925FA4" w14:paraId="10E0D6CD" w14:textId="77777777">
            <w:pPr>
              <w:rPr>
                <w:sz w:val="16"/>
                <w:szCs w:val="16"/>
              </w:rPr>
            </w:pPr>
            <w:r w:rsidRPr="00E97DD2">
              <w:rPr>
                <w:color w:val="091D23"/>
                <w:sz w:val="16"/>
                <w:szCs w:val="16"/>
              </w:rPr>
              <w:t>Gecertificeerde instelling</w:t>
            </w:r>
          </w:p>
        </w:tc>
        <w:tc>
          <w:tcPr>
            <w:tcW w:w="973" w:type="dxa"/>
          </w:tcPr>
          <w:p w:rsidRPr="00E97DD2" w:rsidR="003F7C34" w:rsidP="005971BC" w:rsidRDefault="00925FA4" w14:paraId="1C9D31E5" w14:textId="77777777">
            <w:pPr>
              <w:rPr>
                <w:sz w:val="16"/>
                <w:szCs w:val="16"/>
              </w:rPr>
            </w:pPr>
            <w:r w:rsidRPr="00E97DD2">
              <w:rPr>
                <w:color w:val="091D23"/>
                <w:sz w:val="16"/>
                <w:szCs w:val="16"/>
              </w:rPr>
              <w:t>38,1</w:t>
            </w:r>
          </w:p>
        </w:tc>
        <w:tc>
          <w:tcPr>
            <w:tcW w:w="938" w:type="dxa"/>
          </w:tcPr>
          <w:p w:rsidRPr="00E97DD2" w:rsidR="003F7C34" w:rsidP="005971BC" w:rsidRDefault="00925FA4" w14:paraId="558FD33D" w14:textId="77777777">
            <w:pPr>
              <w:rPr>
                <w:sz w:val="16"/>
                <w:szCs w:val="16"/>
              </w:rPr>
            </w:pPr>
            <w:r w:rsidRPr="00E97DD2">
              <w:rPr>
                <w:color w:val="091D23"/>
                <w:sz w:val="16"/>
                <w:szCs w:val="16"/>
              </w:rPr>
              <w:t>36,3</w:t>
            </w:r>
          </w:p>
        </w:tc>
        <w:tc>
          <w:tcPr>
            <w:tcW w:w="938" w:type="dxa"/>
          </w:tcPr>
          <w:p w:rsidRPr="00E97DD2" w:rsidR="003F7C34" w:rsidP="005971BC" w:rsidRDefault="00925FA4" w14:paraId="09A7BC15" w14:textId="77777777">
            <w:pPr>
              <w:rPr>
                <w:sz w:val="16"/>
                <w:szCs w:val="16"/>
              </w:rPr>
            </w:pPr>
            <w:r w:rsidRPr="00E97DD2">
              <w:rPr>
                <w:color w:val="091D23"/>
                <w:sz w:val="16"/>
                <w:szCs w:val="16"/>
              </w:rPr>
              <w:t>35</w:t>
            </w:r>
          </w:p>
        </w:tc>
        <w:tc>
          <w:tcPr>
            <w:tcW w:w="938" w:type="dxa"/>
          </w:tcPr>
          <w:p w:rsidRPr="00E97DD2" w:rsidR="003F7C34" w:rsidP="005971BC" w:rsidRDefault="00925FA4" w14:paraId="02E71AD8" w14:textId="77777777">
            <w:pPr>
              <w:rPr>
                <w:sz w:val="16"/>
                <w:szCs w:val="16"/>
              </w:rPr>
            </w:pPr>
            <w:r w:rsidRPr="00E97DD2">
              <w:rPr>
                <w:color w:val="091D23"/>
                <w:sz w:val="16"/>
                <w:szCs w:val="16"/>
              </w:rPr>
              <w:t>36,1</w:t>
            </w:r>
          </w:p>
        </w:tc>
      </w:tr>
      <w:tr w:rsidR="0059055D" w:rsidTr="008022F9" w14:paraId="1D457103" w14:textId="77777777">
        <w:tc>
          <w:tcPr>
            <w:tcW w:w="3737" w:type="dxa"/>
          </w:tcPr>
          <w:p w:rsidRPr="00E97DD2" w:rsidR="003F7C34" w:rsidP="005971BC" w:rsidRDefault="00925FA4" w14:paraId="762BF30D" w14:textId="77777777">
            <w:pPr>
              <w:rPr>
                <w:sz w:val="16"/>
                <w:szCs w:val="16"/>
              </w:rPr>
            </w:pPr>
            <w:r w:rsidRPr="00E97DD2">
              <w:rPr>
                <w:color w:val="091D23"/>
                <w:sz w:val="16"/>
                <w:szCs w:val="16"/>
              </w:rPr>
              <w:t>Huisarts</w:t>
            </w:r>
          </w:p>
        </w:tc>
        <w:tc>
          <w:tcPr>
            <w:tcW w:w="973" w:type="dxa"/>
          </w:tcPr>
          <w:p w:rsidRPr="00E97DD2" w:rsidR="003F7C34" w:rsidP="005971BC" w:rsidRDefault="00925FA4" w14:paraId="0F18386E" w14:textId="77777777">
            <w:pPr>
              <w:rPr>
                <w:sz w:val="16"/>
                <w:szCs w:val="16"/>
              </w:rPr>
            </w:pPr>
            <w:r w:rsidRPr="00E97DD2">
              <w:rPr>
                <w:color w:val="091D23"/>
                <w:sz w:val="16"/>
                <w:szCs w:val="16"/>
              </w:rPr>
              <w:t>6,6</w:t>
            </w:r>
          </w:p>
        </w:tc>
        <w:tc>
          <w:tcPr>
            <w:tcW w:w="938" w:type="dxa"/>
          </w:tcPr>
          <w:p w:rsidRPr="00E97DD2" w:rsidR="003F7C34" w:rsidP="005971BC" w:rsidRDefault="00925FA4" w14:paraId="2F398D6F" w14:textId="77777777">
            <w:pPr>
              <w:rPr>
                <w:sz w:val="16"/>
                <w:szCs w:val="16"/>
              </w:rPr>
            </w:pPr>
            <w:r w:rsidRPr="00E97DD2">
              <w:rPr>
                <w:color w:val="091D23"/>
                <w:sz w:val="16"/>
                <w:szCs w:val="16"/>
              </w:rPr>
              <w:t>6,4</w:t>
            </w:r>
          </w:p>
        </w:tc>
        <w:tc>
          <w:tcPr>
            <w:tcW w:w="938" w:type="dxa"/>
          </w:tcPr>
          <w:p w:rsidRPr="00E97DD2" w:rsidR="003F7C34" w:rsidP="005971BC" w:rsidRDefault="00925FA4" w14:paraId="4DF39B03" w14:textId="77777777">
            <w:pPr>
              <w:rPr>
                <w:sz w:val="16"/>
                <w:szCs w:val="16"/>
              </w:rPr>
            </w:pPr>
            <w:r w:rsidRPr="00E97DD2">
              <w:rPr>
                <w:color w:val="091D23"/>
                <w:sz w:val="16"/>
                <w:szCs w:val="16"/>
              </w:rPr>
              <w:t>6</w:t>
            </w:r>
          </w:p>
        </w:tc>
        <w:tc>
          <w:tcPr>
            <w:tcW w:w="938" w:type="dxa"/>
          </w:tcPr>
          <w:p w:rsidRPr="00E97DD2" w:rsidR="003F7C34" w:rsidP="005971BC" w:rsidRDefault="00925FA4" w14:paraId="158EAB11" w14:textId="77777777">
            <w:pPr>
              <w:rPr>
                <w:sz w:val="16"/>
                <w:szCs w:val="16"/>
              </w:rPr>
            </w:pPr>
            <w:r w:rsidRPr="00E97DD2">
              <w:rPr>
                <w:color w:val="091D23"/>
                <w:sz w:val="16"/>
                <w:szCs w:val="16"/>
              </w:rPr>
              <w:t>5,6</w:t>
            </w:r>
          </w:p>
        </w:tc>
      </w:tr>
      <w:tr w:rsidR="0059055D" w:rsidTr="008022F9" w14:paraId="5E664649" w14:textId="77777777">
        <w:tc>
          <w:tcPr>
            <w:tcW w:w="3737" w:type="dxa"/>
          </w:tcPr>
          <w:p w:rsidRPr="00E97DD2" w:rsidR="003F7C34" w:rsidP="005971BC" w:rsidRDefault="00925FA4" w14:paraId="0C0D3EA9" w14:textId="77777777">
            <w:pPr>
              <w:rPr>
                <w:sz w:val="16"/>
                <w:szCs w:val="16"/>
              </w:rPr>
            </w:pPr>
            <w:r w:rsidRPr="00E97DD2">
              <w:rPr>
                <w:color w:val="091D23"/>
                <w:sz w:val="16"/>
                <w:szCs w:val="16"/>
              </w:rPr>
              <w:t>Medisch specialist</w:t>
            </w:r>
          </w:p>
        </w:tc>
        <w:tc>
          <w:tcPr>
            <w:tcW w:w="973" w:type="dxa"/>
          </w:tcPr>
          <w:p w:rsidRPr="00E97DD2" w:rsidR="003F7C34" w:rsidP="005971BC" w:rsidRDefault="00925FA4" w14:paraId="73298034" w14:textId="77777777">
            <w:pPr>
              <w:rPr>
                <w:sz w:val="16"/>
                <w:szCs w:val="16"/>
              </w:rPr>
            </w:pPr>
            <w:r w:rsidRPr="00E97DD2">
              <w:rPr>
                <w:color w:val="091D23"/>
                <w:sz w:val="16"/>
                <w:szCs w:val="16"/>
              </w:rPr>
              <w:t>6</w:t>
            </w:r>
          </w:p>
        </w:tc>
        <w:tc>
          <w:tcPr>
            <w:tcW w:w="938" w:type="dxa"/>
          </w:tcPr>
          <w:p w:rsidRPr="00E97DD2" w:rsidR="003F7C34" w:rsidP="005971BC" w:rsidRDefault="00925FA4" w14:paraId="1A284E8B" w14:textId="77777777">
            <w:pPr>
              <w:rPr>
                <w:sz w:val="16"/>
                <w:szCs w:val="16"/>
              </w:rPr>
            </w:pPr>
            <w:r w:rsidRPr="00E97DD2">
              <w:rPr>
                <w:color w:val="091D23"/>
                <w:sz w:val="16"/>
                <w:szCs w:val="16"/>
              </w:rPr>
              <w:t>5,4</w:t>
            </w:r>
          </w:p>
        </w:tc>
        <w:tc>
          <w:tcPr>
            <w:tcW w:w="938" w:type="dxa"/>
          </w:tcPr>
          <w:p w:rsidRPr="00E97DD2" w:rsidR="003F7C34" w:rsidP="005971BC" w:rsidRDefault="00925FA4" w14:paraId="1759E385" w14:textId="77777777">
            <w:pPr>
              <w:rPr>
                <w:sz w:val="16"/>
                <w:szCs w:val="16"/>
              </w:rPr>
            </w:pPr>
            <w:r w:rsidRPr="00E97DD2">
              <w:rPr>
                <w:color w:val="091D23"/>
                <w:sz w:val="16"/>
                <w:szCs w:val="16"/>
              </w:rPr>
              <w:t>6,5</w:t>
            </w:r>
          </w:p>
        </w:tc>
        <w:tc>
          <w:tcPr>
            <w:tcW w:w="938" w:type="dxa"/>
          </w:tcPr>
          <w:p w:rsidRPr="00E97DD2" w:rsidR="003F7C34" w:rsidP="005971BC" w:rsidRDefault="00925FA4" w14:paraId="6E7A218E" w14:textId="77777777">
            <w:pPr>
              <w:rPr>
                <w:sz w:val="16"/>
                <w:szCs w:val="16"/>
              </w:rPr>
            </w:pPr>
            <w:r w:rsidRPr="00E97DD2">
              <w:rPr>
                <w:color w:val="091D23"/>
                <w:sz w:val="16"/>
                <w:szCs w:val="16"/>
              </w:rPr>
              <w:t>6,4</w:t>
            </w:r>
          </w:p>
        </w:tc>
      </w:tr>
      <w:tr w:rsidR="0059055D" w:rsidTr="008022F9" w14:paraId="16AB25F8" w14:textId="77777777">
        <w:tc>
          <w:tcPr>
            <w:tcW w:w="3737" w:type="dxa"/>
          </w:tcPr>
          <w:p w:rsidRPr="00E97DD2" w:rsidR="003F7C34" w:rsidP="005971BC" w:rsidRDefault="00925FA4" w14:paraId="14A3488C" w14:textId="77777777">
            <w:pPr>
              <w:rPr>
                <w:sz w:val="16"/>
                <w:szCs w:val="16"/>
              </w:rPr>
            </w:pPr>
            <w:r w:rsidRPr="00E97DD2">
              <w:rPr>
                <w:color w:val="091D23"/>
                <w:sz w:val="16"/>
                <w:szCs w:val="16"/>
              </w:rPr>
              <w:t xml:space="preserve">Rechter, Officier van Justitie, </w:t>
            </w:r>
            <w:r w:rsidRPr="00E97DD2">
              <w:rPr>
                <w:color w:val="091D23"/>
                <w:sz w:val="16"/>
                <w:szCs w:val="16"/>
              </w:rPr>
              <w:t>functionaris Justitiële jeugdinrichting</w:t>
            </w:r>
          </w:p>
        </w:tc>
        <w:tc>
          <w:tcPr>
            <w:tcW w:w="973" w:type="dxa"/>
          </w:tcPr>
          <w:p w:rsidRPr="00E97DD2" w:rsidR="003F7C34" w:rsidP="005971BC" w:rsidRDefault="00925FA4" w14:paraId="5722D729" w14:textId="77777777">
            <w:pPr>
              <w:rPr>
                <w:sz w:val="16"/>
                <w:szCs w:val="16"/>
              </w:rPr>
            </w:pPr>
            <w:r w:rsidRPr="00E97DD2">
              <w:rPr>
                <w:color w:val="091D23"/>
                <w:sz w:val="16"/>
                <w:szCs w:val="16"/>
              </w:rPr>
              <w:t>0,9</w:t>
            </w:r>
          </w:p>
        </w:tc>
        <w:tc>
          <w:tcPr>
            <w:tcW w:w="938" w:type="dxa"/>
          </w:tcPr>
          <w:p w:rsidRPr="00E97DD2" w:rsidR="003F7C34" w:rsidP="005971BC" w:rsidRDefault="00925FA4" w14:paraId="6EA5117D" w14:textId="77777777">
            <w:pPr>
              <w:rPr>
                <w:sz w:val="16"/>
                <w:szCs w:val="16"/>
              </w:rPr>
            </w:pPr>
            <w:r w:rsidRPr="00E97DD2">
              <w:rPr>
                <w:color w:val="091D23"/>
                <w:sz w:val="16"/>
                <w:szCs w:val="16"/>
              </w:rPr>
              <w:t>1,2</w:t>
            </w:r>
          </w:p>
        </w:tc>
        <w:tc>
          <w:tcPr>
            <w:tcW w:w="938" w:type="dxa"/>
          </w:tcPr>
          <w:p w:rsidRPr="00E97DD2" w:rsidR="003F7C34" w:rsidP="005971BC" w:rsidRDefault="00925FA4" w14:paraId="4D9CE132" w14:textId="77777777">
            <w:pPr>
              <w:rPr>
                <w:sz w:val="16"/>
                <w:szCs w:val="16"/>
              </w:rPr>
            </w:pPr>
            <w:r w:rsidRPr="00E97DD2">
              <w:rPr>
                <w:color w:val="091D23"/>
                <w:sz w:val="16"/>
                <w:szCs w:val="16"/>
              </w:rPr>
              <w:t>0,9</w:t>
            </w:r>
          </w:p>
        </w:tc>
        <w:tc>
          <w:tcPr>
            <w:tcW w:w="938" w:type="dxa"/>
          </w:tcPr>
          <w:p w:rsidRPr="00E97DD2" w:rsidR="003F7C34" w:rsidP="005971BC" w:rsidRDefault="00925FA4" w14:paraId="16780D83" w14:textId="77777777">
            <w:pPr>
              <w:rPr>
                <w:sz w:val="16"/>
                <w:szCs w:val="16"/>
              </w:rPr>
            </w:pPr>
            <w:r w:rsidRPr="00E97DD2">
              <w:rPr>
                <w:color w:val="091D23"/>
                <w:sz w:val="16"/>
                <w:szCs w:val="16"/>
              </w:rPr>
              <w:t>0,8</w:t>
            </w:r>
          </w:p>
        </w:tc>
      </w:tr>
      <w:tr w:rsidR="0059055D" w:rsidTr="008022F9" w14:paraId="17A5A92E" w14:textId="77777777">
        <w:tc>
          <w:tcPr>
            <w:tcW w:w="3737" w:type="dxa"/>
          </w:tcPr>
          <w:p w:rsidRPr="00E97DD2" w:rsidR="003F7C34" w:rsidP="005971BC" w:rsidRDefault="00925FA4" w14:paraId="3EDC6A98" w14:textId="77777777">
            <w:pPr>
              <w:rPr>
                <w:sz w:val="16"/>
                <w:szCs w:val="16"/>
              </w:rPr>
            </w:pPr>
            <w:r w:rsidRPr="00E97DD2">
              <w:rPr>
                <w:color w:val="091D23"/>
                <w:sz w:val="16"/>
                <w:szCs w:val="16"/>
              </w:rPr>
              <w:t>Jeugdarts</w:t>
            </w:r>
          </w:p>
        </w:tc>
        <w:tc>
          <w:tcPr>
            <w:tcW w:w="973" w:type="dxa"/>
          </w:tcPr>
          <w:p w:rsidRPr="00E97DD2" w:rsidR="003F7C34" w:rsidP="005971BC" w:rsidRDefault="00925FA4" w14:paraId="28F21858" w14:textId="77777777">
            <w:pPr>
              <w:rPr>
                <w:sz w:val="16"/>
                <w:szCs w:val="16"/>
              </w:rPr>
            </w:pPr>
            <w:r w:rsidRPr="00E97DD2">
              <w:rPr>
                <w:color w:val="091D23"/>
                <w:sz w:val="16"/>
                <w:szCs w:val="16"/>
              </w:rPr>
              <w:t>0,4</w:t>
            </w:r>
          </w:p>
        </w:tc>
        <w:tc>
          <w:tcPr>
            <w:tcW w:w="938" w:type="dxa"/>
          </w:tcPr>
          <w:p w:rsidRPr="00E97DD2" w:rsidR="003F7C34" w:rsidP="005971BC" w:rsidRDefault="00925FA4" w14:paraId="6A9CBA9D" w14:textId="77777777">
            <w:pPr>
              <w:rPr>
                <w:sz w:val="16"/>
                <w:szCs w:val="16"/>
              </w:rPr>
            </w:pPr>
            <w:r w:rsidRPr="00E97DD2">
              <w:rPr>
                <w:color w:val="091D23"/>
                <w:sz w:val="16"/>
                <w:szCs w:val="16"/>
              </w:rPr>
              <w:t>0,4</w:t>
            </w:r>
          </w:p>
        </w:tc>
        <w:tc>
          <w:tcPr>
            <w:tcW w:w="938" w:type="dxa"/>
          </w:tcPr>
          <w:p w:rsidRPr="00E97DD2" w:rsidR="003F7C34" w:rsidP="005971BC" w:rsidRDefault="00925FA4" w14:paraId="19B0004A" w14:textId="77777777">
            <w:pPr>
              <w:rPr>
                <w:sz w:val="16"/>
                <w:szCs w:val="16"/>
              </w:rPr>
            </w:pPr>
            <w:r w:rsidRPr="00E97DD2">
              <w:rPr>
                <w:color w:val="091D23"/>
                <w:sz w:val="16"/>
                <w:szCs w:val="16"/>
              </w:rPr>
              <w:t>0,4</w:t>
            </w:r>
          </w:p>
        </w:tc>
        <w:tc>
          <w:tcPr>
            <w:tcW w:w="938" w:type="dxa"/>
          </w:tcPr>
          <w:p w:rsidRPr="00E97DD2" w:rsidR="003F7C34" w:rsidP="005971BC" w:rsidRDefault="00925FA4" w14:paraId="1007D5E7" w14:textId="77777777">
            <w:pPr>
              <w:rPr>
                <w:sz w:val="16"/>
                <w:szCs w:val="16"/>
              </w:rPr>
            </w:pPr>
            <w:r w:rsidRPr="00E97DD2">
              <w:rPr>
                <w:color w:val="091D23"/>
                <w:sz w:val="16"/>
                <w:szCs w:val="16"/>
              </w:rPr>
              <w:t>0,4</w:t>
            </w:r>
          </w:p>
        </w:tc>
      </w:tr>
      <w:tr w:rsidR="0059055D" w:rsidTr="008022F9" w14:paraId="2374311D" w14:textId="77777777">
        <w:tc>
          <w:tcPr>
            <w:tcW w:w="3737" w:type="dxa"/>
          </w:tcPr>
          <w:p w:rsidRPr="00E97DD2" w:rsidR="003F7C34" w:rsidP="005971BC" w:rsidRDefault="00925FA4" w14:paraId="49580E45" w14:textId="77777777">
            <w:pPr>
              <w:rPr>
                <w:sz w:val="16"/>
                <w:szCs w:val="16"/>
              </w:rPr>
            </w:pPr>
            <w:r w:rsidRPr="00E97DD2">
              <w:rPr>
                <w:color w:val="091D23"/>
                <w:sz w:val="16"/>
                <w:szCs w:val="16"/>
              </w:rPr>
              <w:t>Geen verwijzer</w:t>
            </w:r>
          </w:p>
        </w:tc>
        <w:tc>
          <w:tcPr>
            <w:tcW w:w="973" w:type="dxa"/>
          </w:tcPr>
          <w:p w:rsidRPr="00E97DD2" w:rsidR="003F7C34" w:rsidP="005971BC" w:rsidRDefault="00925FA4" w14:paraId="52284E9F" w14:textId="77777777">
            <w:pPr>
              <w:rPr>
                <w:sz w:val="16"/>
                <w:szCs w:val="16"/>
              </w:rPr>
            </w:pPr>
            <w:r w:rsidRPr="00E97DD2">
              <w:rPr>
                <w:color w:val="091D23"/>
                <w:sz w:val="16"/>
                <w:szCs w:val="16"/>
              </w:rPr>
              <w:t>0</w:t>
            </w:r>
          </w:p>
        </w:tc>
        <w:tc>
          <w:tcPr>
            <w:tcW w:w="938" w:type="dxa"/>
          </w:tcPr>
          <w:p w:rsidRPr="00E97DD2" w:rsidR="003F7C34" w:rsidP="005971BC" w:rsidRDefault="00925FA4" w14:paraId="6F5D16A1" w14:textId="77777777">
            <w:pPr>
              <w:rPr>
                <w:sz w:val="16"/>
                <w:szCs w:val="16"/>
              </w:rPr>
            </w:pPr>
            <w:r w:rsidRPr="00E97DD2">
              <w:rPr>
                <w:color w:val="091D23"/>
                <w:sz w:val="16"/>
                <w:szCs w:val="16"/>
              </w:rPr>
              <w:t>0</w:t>
            </w:r>
          </w:p>
        </w:tc>
        <w:tc>
          <w:tcPr>
            <w:tcW w:w="938" w:type="dxa"/>
          </w:tcPr>
          <w:p w:rsidRPr="00E97DD2" w:rsidR="003F7C34" w:rsidP="005971BC" w:rsidRDefault="00925FA4" w14:paraId="613A1BC4" w14:textId="77777777">
            <w:pPr>
              <w:rPr>
                <w:sz w:val="16"/>
                <w:szCs w:val="16"/>
              </w:rPr>
            </w:pPr>
            <w:r w:rsidRPr="00E97DD2">
              <w:rPr>
                <w:color w:val="091D23"/>
                <w:sz w:val="16"/>
                <w:szCs w:val="16"/>
              </w:rPr>
              <w:t>0</w:t>
            </w:r>
          </w:p>
        </w:tc>
        <w:tc>
          <w:tcPr>
            <w:tcW w:w="938" w:type="dxa"/>
          </w:tcPr>
          <w:p w:rsidRPr="00E97DD2" w:rsidR="003F7C34" w:rsidP="005971BC" w:rsidRDefault="00925FA4" w14:paraId="0D482305" w14:textId="77777777">
            <w:pPr>
              <w:rPr>
                <w:sz w:val="16"/>
                <w:szCs w:val="16"/>
              </w:rPr>
            </w:pPr>
            <w:r w:rsidRPr="00E97DD2">
              <w:rPr>
                <w:color w:val="091D23"/>
                <w:sz w:val="16"/>
                <w:szCs w:val="16"/>
              </w:rPr>
              <w:t>0</w:t>
            </w:r>
          </w:p>
        </w:tc>
      </w:tr>
      <w:tr w:rsidR="0059055D" w:rsidTr="008022F9" w14:paraId="01DF67A1" w14:textId="77777777">
        <w:tc>
          <w:tcPr>
            <w:tcW w:w="3737" w:type="dxa"/>
          </w:tcPr>
          <w:p w:rsidRPr="00E97DD2" w:rsidR="003F7C34" w:rsidP="005971BC" w:rsidRDefault="00925FA4" w14:paraId="3B8CE526" w14:textId="77777777">
            <w:pPr>
              <w:rPr>
                <w:sz w:val="16"/>
                <w:szCs w:val="16"/>
              </w:rPr>
            </w:pPr>
            <w:r w:rsidRPr="00E97DD2">
              <w:rPr>
                <w:color w:val="091D23"/>
                <w:sz w:val="16"/>
                <w:szCs w:val="16"/>
              </w:rPr>
              <w:t>Onbekend</w:t>
            </w:r>
          </w:p>
        </w:tc>
        <w:tc>
          <w:tcPr>
            <w:tcW w:w="973" w:type="dxa"/>
          </w:tcPr>
          <w:p w:rsidRPr="00E97DD2" w:rsidR="003F7C34" w:rsidP="005971BC" w:rsidRDefault="00925FA4" w14:paraId="273FC4D0" w14:textId="77777777">
            <w:pPr>
              <w:rPr>
                <w:sz w:val="16"/>
                <w:szCs w:val="16"/>
              </w:rPr>
            </w:pPr>
            <w:r w:rsidRPr="00E97DD2">
              <w:rPr>
                <w:color w:val="091D23"/>
                <w:sz w:val="16"/>
                <w:szCs w:val="16"/>
              </w:rPr>
              <w:t>4,6</w:t>
            </w:r>
          </w:p>
        </w:tc>
        <w:tc>
          <w:tcPr>
            <w:tcW w:w="938" w:type="dxa"/>
          </w:tcPr>
          <w:p w:rsidRPr="00E97DD2" w:rsidR="003F7C34" w:rsidP="005971BC" w:rsidRDefault="00925FA4" w14:paraId="546E2984" w14:textId="77777777">
            <w:pPr>
              <w:rPr>
                <w:sz w:val="16"/>
                <w:szCs w:val="16"/>
              </w:rPr>
            </w:pPr>
            <w:r w:rsidRPr="00E97DD2">
              <w:rPr>
                <w:color w:val="091D23"/>
                <w:sz w:val="16"/>
                <w:szCs w:val="16"/>
              </w:rPr>
              <w:t>5,3</w:t>
            </w:r>
          </w:p>
        </w:tc>
        <w:tc>
          <w:tcPr>
            <w:tcW w:w="938" w:type="dxa"/>
          </w:tcPr>
          <w:p w:rsidRPr="00E97DD2" w:rsidR="003F7C34" w:rsidP="005971BC" w:rsidRDefault="00925FA4" w14:paraId="213B9182" w14:textId="77777777">
            <w:pPr>
              <w:rPr>
                <w:sz w:val="16"/>
                <w:szCs w:val="16"/>
              </w:rPr>
            </w:pPr>
            <w:r w:rsidRPr="00E97DD2">
              <w:rPr>
                <w:color w:val="091D23"/>
                <w:sz w:val="16"/>
                <w:szCs w:val="16"/>
              </w:rPr>
              <w:t>7</w:t>
            </w:r>
          </w:p>
        </w:tc>
        <w:tc>
          <w:tcPr>
            <w:tcW w:w="938" w:type="dxa"/>
          </w:tcPr>
          <w:p w:rsidRPr="00E97DD2" w:rsidR="003F7C34" w:rsidP="005971BC" w:rsidRDefault="00925FA4" w14:paraId="0549F8EE" w14:textId="77777777">
            <w:pPr>
              <w:rPr>
                <w:sz w:val="16"/>
                <w:szCs w:val="16"/>
              </w:rPr>
            </w:pPr>
            <w:r w:rsidRPr="00E97DD2">
              <w:rPr>
                <w:color w:val="091D23"/>
                <w:sz w:val="16"/>
                <w:szCs w:val="16"/>
              </w:rPr>
              <w:t>7,1</w:t>
            </w:r>
          </w:p>
        </w:tc>
      </w:tr>
      <w:tr w:rsidR="0059055D" w:rsidTr="008022F9" w14:paraId="2FE15533" w14:textId="77777777">
        <w:tc>
          <w:tcPr>
            <w:tcW w:w="7524" w:type="dxa"/>
            <w:gridSpan w:val="5"/>
          </w:tcPr>
          <w:p w:rsidRPr="00223107" w:rsidR="003F7C34" w:rsidP="005971BC" w:rsidRDefault="00925FA4" w14:paraId="7297428F" w14:textId="77777777">
            <w:pPr>
              <w:rPr>
                <w:color w:val="091D23"/>
                <w:sz w:val="16"/>
                <w:szCs w:val="16"/>
              </w:rPr>
            </w:pPr>
            <w:r w:rsidRPr="00E97DD2">
              <w:rPr>
                <w:color w:val="091D23"/>
                <w:szCs w:val="18"/>
                <w:vertAlign w:val="superscript"/>
              </w:rPr>
              <w:t xml:space="preserve">1 </w:t>
            </w:r>
            <w:r w:rsidRPr="00E97DD2">
              <w:rPr>
                <w:i/>
                <w:iCs/>
                <w:color w:val="091D23"/>
                <w:sz w:val="16"/>
                <w:szCs w:val="16"/>
              </w:rPr>
              <w:t xml:space="preserve">Jeugdhulptrajecten die zijn gestart in de verslagperiode. Trajecten onder Geen verwijzer betreft vrij </w:t>
            </w:r>
            <w:r w:rsidRPr="00E97DD2">
              <w:rPr>
                <w:i/>
                <w:iCs/>
                <w:color w:val="091D23"/>
                <w:sz w:val="16"/>
                <w:szCs w:val="16"/>
              </w:rPr>
              <w:t>toegankelijke jeugdhulp.</w:t>
            </w:r>
          </w:p>
        </w:tc>
      </w:tr>
    </w:tbl>
    <w:p w:rsidR="008022F9" w:rsidP="008022F9" w:rsidRDefault="00925FA4" w14:paraId="728E49A2" w14:textId="77777777">
      <w:pPr>
        <w:rPr>
          <w:sz w:val="16"/>
          <w:szCs w:val="16"/>
        </w:rPr>
      </w:pPr>
      <w:r>
        <w:rPr>
          <w:sz w:val="16"/>
          <w:szCs w:val="16"/>
        </w:rPr>
        <w:t>*Betreft voorlopige cijfers.</w:t>
      </w:r>
    </w:p>
    <w:p w:rsidR="003F7C34" w:rsidP="003F7C34" w:rsidRDefault="003F7C34" w14:paraId="57ABD053" w14:textId="77777777"/>
    <w:p w:rsidRPr="00292EC2" w:rsidR="00C66FA9" w:rsidP="00C66FA9" w:rsidRDefault="00925FA4" w14:paraId="7563DF62" w14:textId="77777777">
      <w:r w:rsidRPr="00292EC2">
        <w:t>Vraag 11</w:t>
      </w:r>
    </w:p>
    <w:p w:rsidRPr="00292EC2" w:rsidR="008636B8" w:rsidP="00C66FA9" w:rsidRDefault="00925FA4" w14:paraId="137DADA3" w14:textId="77777777">
      <w:r w:rsidRPr="00292EC2">
        <w:t>Klopt het dat gemeenten bij de medische verwijsroute wel financieel verantwoordelijk zijn, maar</w:t>
      </w:r>
      <w:r w:rsidRPr="00292EC2" w:rsidR="003F7C34">
        <w:t xml:space="preserve"> </w:t>
      </w:r>
      <w:r w:rsidRPr="00292EC2">
        <w:t xml:space="preserve">beperkt kunnen sturen op de feitelijke toekenning van hulp? Zo ja, welke gevolgen heeft dit </w:t>
      </w:r>
      <w:r w:rsidRPr="00292EC2">
        <w:t>voor</w:t>
      </w:r>
      <w:r w:rsidRPr="00292EC2" w:rsidR="003F7C34">
        <w:t xml:space="preserve"> </w:t>
      </w:r>
      <w:r w:rsidRPr="00292EC2">
        <w:t>kostenbeheersing en voor het terugdringen van onnodige of lichte jeugdhulp?</w:t>
      </w:r>
    </w:p>
    <w:p w:rsidRPr="00292EC2" w:rsidR="003F7C34" w:rsidP="003F7C34" w:rsidRDefault="003F7C34" w14:paraId="577B0394" w14:textId="77777777"/>
    <w:p w:rsidRPr="00292EC2" w:rsidR="00C66FA9" w:rsidP="003F7C34" w:rsidRDefault="00925FA4" w14:paraId="25453BE7" w14:textId="77777777">
      <w:r w:rsidRPr="00292EC2">
        <w:t>Antwoord op vraag 11</w:t>
      </w:r>
    </w:p>
    <w:p w:rsidRPr="00292EC2" w:rsidR="00E45A89" w:rsidP="003F7C34" w:rsidRDefault="00925FA4" w14:paraId="6C17DF69" w14:textId="77777777">
      <w:pPr>
        <w:rPr>
          <w:u w:val="single"/>
        </w:rPr>
      </w:pPr>
      <w:r w:rsidRPr="00292EC2">
        <w:t xml:space="preserve">De Jeugdwet kent meerdere verwijzers naar jeugdhulp. Huisartsen, jeugdartsen en medisch specialisten (hierna: medisch verwijzers) kunnen bepalen dat </w:t>
      </w:r>
      <w:r w:rsidRPr="00292EC2">
        <w:t>een jeugdige aanspraak kan maken op jeugdhulp. De gemeente moet vervolgens een beschikking afgeven op basis van wat de jeugdhulpaanbieder inschat dat nodig is. De jeugdhulpaanbieder moet zich bij deze inschatting houden aan de afspraken die hij daarover met de gemeente heeft gemaakt in het kader van de contract- of subsidierelatie en met de regels die de gemeente in de verordening heeft gesteld.</w:t>
      </w:r>
      <w:r w:rsidRPr="00292EC2">
        <w:rPr>
          <w:u w:val="single"/>
        </w:rPr>
        <w:t xml:space="preserve"> </w:t>
      </w:r>
    </w:p>
    <w:p w:rsidRPr="00292EC2" w:rsidR="00F621D5" w:rsidP="00F621D5" w:rsidRDefault="00925FA4" w14:paraId="17BF6BE9" w14:textId="77777777">
      <w:r w:rsidRPr="00292EC2">
        <w:lastRenderedPageBreak/>
        <w:t>Het kunnen bieden van passende jeugdhulp met een brede blik en het kunnen sturen op de inzet van mensen en middelen in de context van schaarste is een gezamenlijke verantwoordelijkheid van huisartsen en gemeenten. In het najaar van 2025 zijn hierover bestuurlijke afspraken gemaakt tussen de Landelijke Huisartsen Verenging (LHV), Artsen Jeugdgezondheidszorg Nederland (AJN), de VNG en VWS</w:t>
      </w:r>
      <w:r w:rsidRPr="00292EC2" w:rsidR="00AB2304">
        <w:t>.</w:t>
      </w:r>
      <w:r w:rsidRPr="00292EC2">
        <w:rPr>
          <w:rStyle w:val="Voetnootmarkering"/>
        </w:rPr>
        <w:footnoteReference w:id="24"/>
      </w:r>
      <w:r w:rsidRPr="00292EC2">
        <w:t xml:space="preserve"> Deze worden verankerd en uitgewerkt in de leidraad.</w:t>
      </w:r>
      <w:r w:rsidRPr="00292EC2">
        <w:rPr>
          <w:rStyle w:val="Voetnootmarkering"/>
        </w:rPr>
        <w:footnoteReference w:id="25"/>
      </w:r>
      <w:r w:rsidRPr="00292EC2">
        <w:t xml:space="preserve"> In deze bestuurlijke afspraak is de samenwerking tussen gemeenten, huisartsen en jeugdartsen, zoals beoogd in de Hervormingsagenda jeugd, nader uitgewerkt. </w:t>
      </w:r>
    </w:p>
    <w:p w:rsidRPr="00292EC2" w:rsidR="00F621D5" w:rsidP="003F7C34" w:rsidRDefault="00F621D5" w14:paraId="259B9998" w14:textId="77777777"/>
    <w:p w:rsidRPr="00292EC2" w:rsidR="00C66FA9" w:rsidP="00C66FA9" w:rsidRDefault="00925FA4" w14:paraId="5D602ECA" w14:textId="77777777">
      <w:r w:rsidRPr="00292EC2">
        <w:t>Vraag 12</w:t>
      </w:r>
    </w:p>
    <w:p w:rsidRPr="00292EC2" w:rsidR="008636B8" w:rsidP="00C66FA9" w:rsidRDefault="00925FA4" w14:paraId="4DEFDBAA" w14:textId="77777777">
      <w:r w:rsidRPr="00292EC2">
        <w:t>Welke hulpvormen heeft u concreet op het oog, gezien in de toelichting op het wetsvoorstel reikwijdte</w:t>
      </w:r>
      <w:r w:rsidRPr="00292EC2" w:rsidR="00F466AB">
        <w:t xml:space="preserve"> </w:t>
      </w:r>
      <w:r w:rsidRPr="00292EC2">
        <w:t>Jeugdwet wordt gesteld dat preventie en basishulp voorliggend moeten worden op aanvullende</w:t>
      </w:r>
      <w:r w:rsidRPr="00292EC2" w:rsidR="00F466AB">
        <w:t xml:space="preserve"> </w:t>
      </w:r>
      <w:r w:rsidRPr="00292EC2">
        <w:t>jeugdhulp, dat jeugdhulp waar mogelijk groepsgewijs moet worden ingezet en dat bepaalde</w:t>
      </w:r>
      <w:r w:rsidRPr="00292EC2" w:rsidR="00F466AB">
        <w:t xml:space="preserve"> </w:t>
      </w:r>
      <w:r w:rsidRPr="00292EC2">
        <w:t>hulpvormen bij Algemene Maatregel van Bestuur (AMvB) buiten de Jeugdwet kunnen worden</w:t>
      </w:r>
      <w:r w:rsidRPr="00292EC2" w:rsidR="00F466AB">
        <w:t xml:space="preserve"> </w:t>
      </w:r>
      <w:r w:rsidRPr="00292EC2">
        <w:t>geplaatst?</w:t>
      </w:r>
    </w:p>
    <w:p w:rsidRPr="00292EC2" w:rsidR="00C66FA9" w:rsidP="00C66FA9" w:rsidRDefault="00C66FA9" w14:paraId="05CAF243" w14:textId="77777777">
      <w:pPr>
        <w:rPr>
          <w:i/>
          <w:iCs/>
        </w:rPr>
      </w:pPr>
    </w:p>
    <w:p w:rsidRPr="00292EC2" w:rsidR="00C66FA9" w:rsidP="00C66FA9" w:rsidRDefault="00925FA4" w14:paraId="55BC9E39" w14:textId="77777777">
      <w:r w:rsidRPr="00292EC2">
        <w:t>Antwoord op vraag 12</w:t>
      </w:r>
    </w:p>
    <w:p w:rsidR="00292EC2" w:rsidP="00292EC2" w:rsidRDefault="00925FA4" w14:paraId="2801C547" w14:textId="77777777">
      <w:pPr>
        <w:spacing w:after="160" w:line="259" w:lineRule="auto"/>
        <w:contextualSpacing/>
      </w:pPr>
      <w:r w:rsidRPr="00292EC2">
        <w:t>In de Memorie van Toelichting bij het wetsvoorstel reikwijdte Jeugdwet worden bij de betreffende categorieën voorbeelden genoemd. Het gaat bijvoorbeeld bij de versterking van de sociaal pedagogische basis om voorzieningen die alledaagse opvoed- en opgroeivragen in de leefomgeving opvangen zodat jeugdhulp niet nodig is. Concreet gaat het hierbij om: jongerenwerk, laagdrempelige inloop- en ontmoetingsplekken</w:t>
      </w:r>
      <w:r w:rsidRPr="00292EC2" w:rsidR="00D601E3">
        <w:t xml:space="preserve"> en</w:t>
      </w:r>
      <w:r w:rsidRPr="00292EC2">
        <w:t xml:space="preserve"> informele steunstructuren zoals Buurtgezinnen. Bij basishulp </w:t>
      </w:r>
      <w:r w:rsidRPr="00292EC2" w:rsidR="00E45A89">
        <w:t>word</w:t>
      </w:r>
      <w:r w:rsidRPr="00292EC2" w:rsidR="005C7942">
        <w:t>en</w:t>
      </w:r>
      <w:r w:rsidRPr="00292EC2" w:rsidR="00E45A89">
        <w:t xml:space="preserve"> genoemd:</w:t>
      </w:r>
      <w:r w:rsidRPr="00292EC2">
        <w:t xml:space="preserve"> opvoed- en opgroeiondersteuning, begeleiding van jeugdigen met lichte gedragsproblemen en laagdrempelige langdurige begeleiding bij gezinnen met een kind met een chronische beperking. Bij jeugdhulp op groepsbasis gaat het om hulpvormen waarbij het bijvoorbeeld gaat om het besef niet de enige te zijn met een bepaald probleem, onderlinge steun en erkenning, en de mogelijkheid om sociale vaardigheden in een veilige omgeving met le</w:t>
      </w:r>
      <w:r w:rsidRPr="00292EC2">
        <w:t xml:space="preserve">eftijdsgenoten te oefenen. Voor de </w:t>
      </w:r>
      <w:proofErr w:type="spellStart"/>
      <w:r w:rsidRPr="00292EC2">
        <w:t>amvb</w:t>
      </w:r>
      <w:proofErr w:type="spellEnd"/>
      <w:r w:rsidRPr="00292EC2">
        <w:t xml:space="preserve"> waarbij vormen van jeugdhulp wordt uitgesloten gaat het bijvoorbeeld om ernstige enkelvoudige dyslexie die niet is vastgesteld volgens het Protocol Dyslexie Diagnostiek en Behandeling, huiswerk-,</w:t>
      </w:r>
      <w:r w:rsidRPr="00292EC2" w:rsidR="00B37A5D">
        <w:t xml:space="preserve"> </w:t>
      </w:r>
      <w:r w:rsidRPr="00292EC2">
        <w:t xml:space="preserve">studie- en stagebegeleiding, weerbaarheidstraining zonder ontwikkelings- of gedragsprobleem, outdoor- of survivalactiviteiten zonder behandel- of begeleidingscomponent, Braingame Brian en </w:t>
      </w:r>
      <w:proofErr w:type="spellStart"/>
      <w:r w:rsidRPr="00292EC2">
        <w:t>HiRO</w:t>
      </w:r>
      <w:proofErr w:type="spellEnd"/>
      <w:r w:rsidRPr="00292EC2">
        <w:t>.</w:t>
      </w:r>
    </w:p>
    <w:p w:rsidR="00292EC2" w:rsidP="00292EC2" w:rsidRDefault="00292EC2" w14:paraId="3ED9F12B" w14:textId="77777777">
      <w:pPr>
        <w:spacing w:after="160" w:line="259" w:lineRule="auto"/>
        <w:contextualSpacing/>
      </w:pPr>
    </w:p>
    <w:p w:rsidRPr="00292EC2" w:rsidR="00C66FA9" w:rsidP="00292EC2" w:rsidRDefault="00925FA4" w14:paraId="362D5978" w14:textId="583C9A8C">
      <w:pPr>
        <w:spacing w:after="160" w:line="259" w:lineRule="auto"/>
        <w:contextualSpacing/>
      </w:pPr>
      <w:r w:rsidRPr="00292EC2">
        <w:t>Vraag 13</w:t>
      </w:r>
    </w:p>
    <w:p w:rsidRPr="00292EC2" w:rsidR="008636B8" w:rsidP="008636B8" w:rsidRDefault="00925FA4" w14:paraId="04CE27E4" w14:textId="77777777">
      <w:pPr>
        <w:contextualSpacing/>
      </w:pPr>
      <w:r w:rsidRPr="00292EC2">
        <w:t>Welke vormen van jeugdhulp worden volgens u op dit moment te vaak ingezet voor problemen die</w:t>
      </w:r>
      <w:r w:rsidRPr="00292EC2" w:rsidR="00C66FA9">
        <w:t xml:space="preserve"> </w:t>
      </w:r>
      <w:r w:rsidRPr="00292EC2">
        <w:t>behoren tot het normale leven, gewone opvoedvragen of ondersteuning die beter via onderwijs, gezin,</w:t>
      </w:r>
      <w:r w:rsidRPr="00292EC2" w:rsidR="00C66FA9">
        <w:t xml:space="preserve"> </w:t>
      </w:r>
      <w:r w:rsidRPr="00292EC2">
        <w:t>sociaal netwerk of algemene voorzieningen kan worden georganiseerd?</w:t>
      </w:r>
    </w:p>
    <w:p w:rsidRPr="00292EC2" w:rsidR="00C66FA9" w:rsidP="008636B8" w:rsidRDefault="00C66FA9" w14:paraId="73DCFA64" w14:textId="77777777"/>
    <w:p w:rsidRPr="00292EC2" w:rsidR="00C66FA9" w:rsidP="008636B8" w:rsidRDefault="00925FA4" w14:paraId="7F7EC0BD" w14:textId="77777777">
      <w:r w:rsidRPr="00292EC2">
        <w:t>Antwoord op vraag 13</w:t>
      </w:r>
    </w:p>
    <w:p w:rsidRPr="00292EC2" w:rsidR="00C66FA9" w:rsidP="00C66FA9" w:rsidRDefault="00925FA4" w14:paraId="3CB520F3" w14:textId="12DABBCD">
      <w:pPr>
        <w:spacing w:after="160" w:line="259" w:lineRule="auto"/>
      </w:pPr>
      <w:r w:rsidRPr="00292EC2">
        <w:t xml:space="preserve">Bij </w:t>
      </w:r>
      <w:r w:rsidRPr="00292EC2">
        <w:t xml:space="preserve">hulpvragen van jeugdigen rondom het opvoeden en opgroeien is niet één op één aan te geven welke hulp en/of ondersteuning passend is aangezien problematiek altijd afspeelt in een bepaalde context. De context bepaalt welke hulp effectief is bij bepaalde hulpvragen. Zo kan het dus zijn dat eenzelfde hulpvraag, zoals ‘mijn kind vertoont druk gedrag’, verschillende oplossingen nodig heeft in verschillende situaties. Dit maakt het dus ook niet mogelijk om aan te </w:t>
      </w:r>
      <w:r w:rsidRPr="00292EC2">
        <w:lastRenderedPageBreak/>
        <w:t>geven welke vormen van jeugdhulp te vaak word</w:t>
      </w:r>
      <w:r w:rsidRPr="00292EC2" w:rsidR="00D601E3">
        <w:t>en</w:t>
      </w:r>
      <w:r w:rsidRPr="00292EC2">
        <w:t xml:space="preserve"> ing</w:t>
      </w:r>
      <w:r w:rsidRPr="00292EC2">
        <w:t xml:space="preserve">ezet voor problemen die behoren tot het normale leven, gewone opvoedvragen of ondersteuning die beter via het onderwijs, gezin, sociaal netwerk of algemene voorzieningen kunnen worden georganiseerd. Wel zien we </w:t>
      </w:r>
      <w:r w:rsidRPr="00292EC2" w:rsidR="00E45A89">
        <w:t>al langer een stijging in</w:t>
      </w:r>
      <w:r w:rsidRPr="00292EC2">
        <w:t xml:space="preserve"> de relatief lichtere vormen van ambulante hulp en ondersteuning zoals begeleiding, basis-ggz behandeling en relatief lichte vormen van opvoed- en op</w:t>
      </w:r>
      <w:r w:rsidR="008717CF">
        <w:t>groei</w:t>
      </w:r>
      <w:r w:rsidRPr="00292EC2">
        <w:t>ondersteuning.</w:t>
      </w:r>
    </w:p>
    <w:p w:rsidRPr="00292EC2" w:rsidR="00C66FA9" w:rsidP="008636B8" w:rsidRDefault="00925FA4" w14:paraId="0BBDE1B9" w14:textId="77777777">
      <w:r w:rsidRPr="00292EC2">
        <w:t>Vraag 14</w:t>
      </w:r>
    </w:p>
    <w:p w:rsidRPr="00292EC2" w:rsidR="008636B8" w:rsidP="008636B8" w:rsidRDefault="00925FA4" w14:paraId="0E8928B6" w14:textId="77777777">
      <w:r w:rsidRPr="00292EC2">
        <w:t>Kunt u vóór de behandeling van de nieuwe regels over de reikwijdte van de Jeugdwet een landelijke</w:t>
      </w:r>
      <w:r w:rsidRPr="00292EC2" w:rsidR="00C66FA9">
        <w:t xml:space="preserve"> </w:t>
      </w:r>
      <w:r w:rsidRPr="00292EC2">
        <w:t>benchmark aan de Kamer te sturen met per gemeente het feitelijke jeugdzorggebruik, de</w:t>
      </w:r>
      <w:r w:rsidRPr="00292EC2" w:rsidR="00C66FA9">
        <w:t xml:space="preserve"> </w:t>
      </w:r>
      <w:r w:rsidRPr="00292EC2">
        <w:t>modelschatting op basis van achtergrondkenmerken, de afwijking daarvan en een beleidsmatige</w:t>
      </w:r>
    </w:p>
    <w:p w:rsidRPr="00292EC2" w:rsidR="008636B8" w:rsidP="008636B8" w:rsidRDefault="00925FA4" w14:paraId="3EEB91ED" w14:textId="77777777">
      <w:r w:rsidRPr="00292EC2">
        <w:t>duiding van opvallende uitschieters?</w:t>
      </w:r>
    </w:p>
    <w:p w:rsidRPr="00292EC2" w:rsidR="00C66FA9" w:rsidP="008636B8" w:rsidRDefault="00C66FA9" w14:paraId="6E4A19B2" w14:textId="77777777"/>
    <w:p w:rsidRPr="00292EC2" w:rsidR="00C66FA9" w:rsidP="008636B8" w:rsidRDefault="00925FA4" w14:paraId="2BC8B162" w14:textId="77777777">
      <w:r w:rsidRPr="00292EC2">
        <w:t>Antwoord op vraag 14</w:t>
      </w:r>
    </w:p>
    <w:p w:rsidRPr="00292EC2" w:rsidR="00C66FA9" w:rsidP="008636B8" w:rsidRDefault="00925FA4" w14:paraId="4D49CFD9" w14:textId="77777777">
      <w:r w:rsidRPr="00292EC2">
        <w:t>Het CBS publiceert twee keer per jaar cijfers over jeugdzorg, waarbij o.a. uitsplitsingen worden gemaakt naar gemeente en zorgvorm (zie ook het antwoord op vraag 2 en 3). Daarnaast heeft het CBS in 2025 modelschattingen per gemeente gepubliceerd o.b.v. relevante achtergrondkenmerken voor jeugdzorg</w:t>
      </w:r>
      <w:r w:rsidRPr="00292EC2" w:rsidR="008E6E3D">
        <w:t>.</w:t>
      </w:r>
      <w:r w:rsidRPr="00292EC2">
        <w:t xml:space="preserve"> </w:t>
      </w:r>
      <w:r w:rsidRPr="00292EC2" w:rsidR="008E6E3D">
        <w:t>D</w:t>
      </w:r>
      <w:r w:rsidRPr="00292EC2">
        <w:t>eze vindt u hier:</w:t>
      </w:r>
      <w:r w:rsidRPr="00292EC2" w:rsidR="00AB2304">
        <w:t xml:space="preserve"> </w:t>
      </w:r>
      <w:hyperlink w:history="1" r:id="rId15">
        <w:r w:rsidRPr="00292EC2" w:rsidR="00AB2304">
          <w:t>Modelschattingen jeugdzorggebruik per gemeente, 2023 | CBS</w:t>
        </w:r>
      </w:hyperlink>
      <w:r w:rsidRPr="00292EC2" w:rsidR="00AB2304">
        <w:t>.</w:t>
      </w:r>
      <w:r w:rsidRPr="00292EC2">
        <w:rPr>
          <w:rStyle w:val="Voetnootmarkering"/>
        </w:rPr>
        <w:footnoteReference w:id="26"/>
      </w:r>
      <w:r w:rsidRPr="00292EC2">
        <w:t xml:space="preserve"> Deze cijfers zullen ook betrokken worden in de centrale monitor van het jeugdstelsel, waarvan het CBS nu de data-infrastructuur bouwt. Een eerste versie van deze monitor wordt in het najaar gepubliceerd.</w:t>
      </w:r>
      <w:r w:rsidRPr="00292EC2">
        <w:br/>
      </w:r>
    </w:p>
    <w:p w:rsidRPr="00292EC2" w:rsidR="00C66FA9" w:rsidP="008636B8" w:rsidRDefault="00925FA4" w14:paraId="23B78A1B" w14:textId="77777777">
      <w:r w:rsidRPr="00292EC2">
        <w:t>Vraag 15</w:t>
      </w:r>
    </w:p>
    <w:p w:rsidRPr="00292EC2" w:rsidR="00C66FA9" w:rsidP="008636B8" w:rsidRDefault="00925FA4" w14:paraId="5339F238" w14:textId="77777777">
      <w:r w:rsidRPr="00292EC2">
        <w:t xml:space="preserve">Bent u bereid daarbij expliciet inzichtelijk te maken waar sprake lijkt te zijn van </w:t>
      </w:r>
      <w:proofErr w:type="spellStart"/>
      <w:r w:rsidRPr="00292EC2">
        <w:t>overgebruik</w:t>
      </w:r>
      <w:proofErr w:type="spellEnd"/>
      <w:r w:rsidRPr="00292EC2">
        <w:t xml:space="preserve"> van lichte jeugdhulp, waar sprake lijkt te zijn van </w:t>
      </w:r>
      <w:proofErr w:type="spellStart"/>
      <w:r w:rsidRPr="00292EC2">
        <w:t>onderbereik</w:t>
      </w:r>
      <w:proofErr w:type="spellEnd"/>
      <w:r w:rsidRPr="00292EC2">
        <w:t xml:space="preserve"> van kwetsbare jongeren, en waar sprake is van relatief veel zware jeugdzorg? En kunt u dit beleidsmatig duiden?</w:t>
      </w:r>
    </w:p>
    <w:p w:rsidRPr="00292EC2" w:rsidR="00B37A5D" w:rsidP="008636B8" w:rsidRDefault="00B37A5D" w14:paraId="710E21F6" w14:textId="77777777"/>
    <w:p w:rsidRPr="00292EC2" w:rsidR="00C66FA9" w:rsidP="008636B8" w:rsidRDefault="00925FA4" w14:paraId="4639CF7B" w14:textId="77777777">
      <w:r w:rsidRPr="00292EC2">
        <w:t>Antwoord op vraag 15</w:t>
      </w:r>
    </w:p>
    <w:p w:rsidRPr="00292EC2" w:rsidR="00C66FA9" w:rsidP="008636B8" w:rsidRDefault="00925FA4" w14:paraId="32D977ED" w14:textId="77777777">
      <w:r w:rsidRPr="00292EC2">
        <w:t>Ik beschik niet over cijfers over lichte jeugdhulp, zware jeugdzorg of kwetsbare jongeren. CBS houdt namelijk andere categorieën van zorgvormen bij, zie vraag 3.</w:t>
      </w:r>
      <w:r w:rsidRPr="00292EC2" w:rsidR="00D850A4">
        <w:t xml:space="preserve">  </w:t>
      </w:r>
    </w:p>
    <w:p w:rsidRPr="00292EC2" w:rsidR="005268EB" w:rsidP="008636B8" w:rsidRDefault="005268EB" w14:paraId="5BDA9B8F" w14:textId="77777777"/>
    <w:p w:rsidRPr="00292EC2" w:rsidR="00C66FA9" w:rsidP="008636B8" w:rsidRDefault="00925FA4" w14:paraId="2A2CAF63" w14:textId="77777777">
      <w:r w:rsidRPr="00292EC2">
        <w:t>Vraag 16</w:t>
      </w:r>
    </w:p>
    <w:p w:rsidRPr="00292EC2" w:rsidR="008636B8" w:rsidP="008636B8" w:rsidRDefault="00925FA4" w14:paraId="0F512C8E" w14:textId="77777777">
      <w:r w:rsidRPr="00292EC2">
        <w:t>Kunt u deze vragen afzonderlijk beantwoorden vóór het debat over de nieuwe regels voor de</w:t>
      </w:r>
      <w:r w:rsidRPr="00292EC2" w:rsidR="00C66FA9">
        <w:t xml:space="preserve"> </w:t>
      </w:r>
      <w:r w:rsidRPr="00292EC2">
        <w:t>reikwijdte van de Jeugdwet?</w:t>
      </w:r>
    </w:p>
    <w:p w:rsidRPr="00292EC2" w:rsidR="00C66FA9" w:rsidP="008636B8" w:rsidRDefault="00C66FA9" w14:paraId="3826F0EB" w14:textId="77777777"/>
    <w:p w:rsidRPr="00292EC2" w:rsidR="00C66FA9" w:rsidP="008636B8" w:rsidRDefault="00925FA4" w14:paraId="48F53D17" w14:textId="77777777">
      <w:r w:rsidRPr="00292EC2">
        <w:t>Antwoord op vraag 16</w:t>
      </w:r>
    </w:p>
    <w:p w:rsidRPr="00292EC2" w:rsidR="00C66FA9" w:rsidP="008636B8" w:rsidRDefault="00925FA4" w14:paraId="03356D68" w14:textId="77777777">
      <w:r w:rsidRPr="00292EC2">
        <w:t>Ja.</w:t>
      </w:r>
    </w:p>
    <w:p w:rsidRPr="00292EC2" w:rsidR="008636B8" w:rsidP="00A97BB8" w:rsidRDefault="008636B8" w14:paraId="33B2DE49" w14:textId="77777777"/>
    <w:sectPr w:rsidRPr="00292EC2" w:rsidR="008636B8" w:rsidSect="00D11661">
      <w:footerReference w:type="default" r:id="rId16"/>
      <w:headerReference w:type="first" r:id="rId17"/>
      <w:footerReference w:type="first" r:id="rId18"/>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7686" w14:textId="77777777" w:rsidR="006102EC" w:rsidRDefault="006102EC">
      <w:pPr>
        <w:spacing w:line="240" w:lineRule="auto"/>
      </w:pPr>
      <w:r>
        <w:separator/>
      </w:r>
    </w:p>
  </w:endnote>
  <w:endnote w:type="continuationSeparator" w:id="0">
    <w:p w14:paraId="62B78820" w14:textId="77777777" w:rsidR="006102EC" w:rsidRDefault="00610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7A0" w14:textId="77777777" w:rsidR="00D11661" w:rsidRDefault="00925FA4">
    <w:pPr>
      <w:pStyle w:val="Voettekst"/>
    </w:pPr>
    <w:r>
      <w:rPr>
        <w:noProof/>
      </w:rPr>
      <mc:AlternateContent>
        <mc:Choice Requires="wps">
          <w:drawing>
            <wp:anchor distT="0" distB="0" distL="114300" distR="114300" simplePos="0" relativeHeight="251655168" behindDoc="0" locked="0" layoutInCell="1" allowOverlap="1" wp14:anchorId="3F5C1089" wp14:editId="49F32FF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088C1" w14:textId="77777777" w:rsidR="00D11661" w:rsidRDefault="00925FA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5C108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9B088C1" w14:textId="77777777" w:rsidR="00D11661" w:rsidRDefault="00925FA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9F8A" w14:textId="77777777" w:rsidR="00D11661" w:rsidRDefault="00925FA4">
    <w:pPr>
      <w:pStyle w:val="Voettekst"/>
    </w:pPr>
    <w:r>
      <w:rPr>
        <w:noProof/>
      </w:rPr>
      <mc:AlternateContent>
        <mc:Choice Requires="wps">
          <w:drawing>
            <wp:anchor distT="0" distB="0" distL="114300" distR="114300" simplePos="0" relativeHeight="251660288" behindDoc="0" locked="0" layoutInCell="1" allowOverlap="1" wp14:anchorId="1183C231" wp14:editId="06BD92C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392DA" w14:textId="77777777" w:rsidR="00D11661" w:rsidRDefault="00925FA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83C23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29392DA" w14:textId="77777777" w:rsidR="00D11661" w:rsidRDefault="00925FA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C30A" w14:textId="77777777" w:rsidR="00F860AE" w:rsidRDefault="00925FA4">
    <w:pPr>
      <w:pStyle w:val="Voettekst"/>
    </w:pPr>
    <w:r>
      <w:rPr>
        <w:noProof/>
      </w:rPr>
      <mc:AlternateContent>
        <mc:Choice Requires="wps">
          <w:drawing>
            <wp:anchor distT="0" distB="0" distL="114300" distR="114300" simplePos="0" relativeHeight="251657216" behindDoc="0" locked="0" layoutInCell="1" allowOverlap="1" wp14:anchorId="31B42F30" wp14:editId="688310F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6BC76" w14:textId="77777777" w:rsidR="00D11661" w:rsidRDefault="00925FA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B42F3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056BC76" w14:textId="77777777" w:rsidR="00D11661" w:rsidRDefault="00925FA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3FBA" w14:textId="77777777" w:rsidR="006102EC" w:rsidRDefault="006102EC">
      <w:pPr>
        <w:spacing w:line="240" w:lineRule="auto"/>
      </w:pPr>
      <w:r>
        <w:separator/>
      </w:r>
    </w:p>
  </w:footnote>
  <w:footnote w:type="continuationSeparator" w:id="0">
    <w:p w14:paraId="0ABAB442" w14:textId="77777777" w:rsidR="006102EC" w:rsidRDefault="006102EC">
      <w:pPr>
        <w:spacing w:line="240" w:lineRule="auto"/>
      </w:pPr>
      <w:r>
        <w:continuationSeparator/>
      </w:r>
    </w:p>
  </w:footnote>
  <w:footnote w:id="1">
    <w:p w14:paraId="072DB27D" w14:textId="77777777" w:rsidR="00C5167A" w:rsidRDefault="00925FA4">
      <w:pPr>
        <w:pStyle w:val="Voetnoottekst"/>
      </w:pPr>
      <w:r>
        <w:rPr>
          <w:rStyle w:val="Voetnootmarkering"/>
        </w:rPr>
        <w:footnoteRef/>
      </w:r>
      <w:r>
        <w:t xml:space="preserve"> </w:t>
      </w:r>
      <w:r w:rsidRPr="00C5167A">
        <w:rPr>
          <w:sz w:val="14"/>
          <w:szCs w:val="14"/>
        </w:rPr>
        <w:t>AD</w:t>
      </w:r>
      <w:r>
        <w:rPr>
          <w:sz w:val="14"/>
          <w:szCs w:val="14"/>
        </w:rPr>
        <w:t xml:space="preserve">, 22 mei 2026, ‘Aantal kinderen in Rotterdam in de </w:t>
      </w:r>
      <w:r>
        <w:rPr>
          <w:sz w:val="14"/>
          <w:szCs w:val="14"/>
        </w:rPr>
        <w:t>jeugdzorg voor het vierde jaar op rij gestegen’, https://www.ad.nl/rotterdam/aantal-kinderen/in-rotterdam-in-de-jeugdzorg-voor-het-vierde-jaar-op-rijgestegen~a5239f9e/.</w:t>
      </w:r>
    </w:p>
  </w:footnote>
  <w:footnote w:id="2">
    <w:p w14:paraId="7F251D14" w14:textId="77777777" w:rsidR="008636B8" w:rsidRDefault="00925FA4" w:rsidP="008636B8">
      <w:pPr>
        <w:pStyle w:val="Voetnoottekst"/>
      </w:pPr>
      <w:r>
        <w:rPr>
          <w:rStyle w:val="Voetnootmarkering"/>
        </w:rPr>
        <w:footnoteRef/>
      </w:r>
      <w:r>
        <w:t xml:space="preserve"> </w:t>
      </w:r>
      <w:r w:rsidR="00C50229" w:rsidRPr="00E940E4">
        <w:rPr>
          <w:sz w:val="14"/>
          <w:szCs w:val="14"/>
        </w:rPr>
        <w:t>CBS data jongeren met jeugdzorg 2021 – 2025</w:t>
      </w:r>
      <w:r w:rsidR="00C50229">
        <w:rPr>
          <w:sz w:val="14"/>
          <w:szCs w:val="14"/>
        </w:rPr>
        <w:t>,</w:t>
      </w:r>
      <w:r w:rsidR="00C50229" w:rsidRPr="00E940E4">
        <w:rPr>
          <w:sz w:val="14"/>
          <w:szCs w:val="14"/>
        </w:rPr>
        <w:t xml:space="preserve"> </w:t>
      </w:r>
      <w:r w:rsidR="00C50229" w:rsidRPr="006828C2">
        <w:rPr>
          <w:sz w:val="14"/>
          <w:szCs w:val="14"/>
        </w:rPr>
        <w:t>naar gemeente</w:t>
      </w:r>
      <w:r w:rsidR="00C50229">
        <w:rPr>
          <w:sz w:val="14"/>
          <w:szCs w:val="14"/>
        </w:rPr>
        <w:t xml:space="preserve"> te </w:t>
      </w:r>
      <w:r w:rsidR="00C50229" w:rsidRPr="006828C2">
        <w:rPr>
          <w:sz w:val="14"/>
          <w:szCs w:val="14"/>
        </w:rPr>
        <w:t>raadplegen via www.opendata.cbs.nl/#/CBS/nl/dataset/85099NED/table?dl=D5D74</w:t>
      </w:r>
      <w:r w:rsidR="00F110BA">
        <w:rPr>
          <w:sz w:val="14"/>
          <w:szCs w:val="14"/>
        </w:rPr>
        <w:t>.</w:t>
      </w:r>
    </w:p>
  </w:footnote>
  <w:footnote w:id="3">
    <w:p w14:paraId="4DD986E5" w14:textId="77777777" w:rsidR="008636B8" w:rsidRDefault="00925FA4" w:rsidP="008636B8">
      <w:pPr>
        <w:pStyle w:val="Voetnoottekst"/>
      </w:pPr>
      <w:r>
        <w:rPr>
          <w:rStyle w:val="Voetnootmarkering"/>
        </w:rPr>
        <w:footnoteRef/>
      </w:r>
      <w:r>
        <w:t xml:space="preserve"> </w:t>
      </w:r>
      <w:r w:rsidR="00C50229" w:rsidRPr="00E940E4">
        <w:rPr>
          <w:sz w:val="14"/>
          <w:szCs w:val="14"/>
        </w:rPr>
        <w:t>CBS data jongeren met jeugdzorg 2021 – 2025</w:t>
      </w:r>
      <w:r w:rsidR="00C50229">
        <w:rPr>
          <w:sz w:val="14"/>
          <w:szCs w:val="14"/>
        </w:rPr>
        <w:t xml:space="preserve">, </w:t>
      </w:r>
      <w:r w:rsidR="00C50229" w:rsidRPr="006828C2">
        <w:rPr>
          <w:sz w:val="14"/>
          <w:szCs w:val="14"/>
        </w:rPr>
        <w:t>naar jeugdregio</w:t>
      </w:r>
      <w:r w:rsidR="00C50229">
        <w:rPr>
          <w:sz w:val="14"/>
          <w:szCs w:val="14"/>
        </w:rPr>
        <w:t xml:space="preserve"> te </w:t>
      </w:r>
      <w:r w:rsidR="00C50229" w:rsidRPr="006828C2">
        <w:rPr>
          <w:sz w:val="14"/>
          <w:szCs w:val="14"/>
        </w:rPr>
        <w:t>raadplegen via https://opendata.cbs.nl/#/CBS/nl/dataset/85099NED/table?dl=D5D73</w:t>
      </w:r>
      <w:r w:rsidR="00F110BA">
        <w:rPr>
          <w:sz w:val="14"/>
          <w:szCs w:val="14"/>
        </w:rPr>
        <w:t>.</w:t>
      </w:r>
    </w:p>
  </w:footnote>
  <w:footnote w:id="4">
    <w:p w14:paraId="2D18D822" w14:textId="77777777" w:rsidR="008636B8" w:rsidRDefault="00925FA4" w:rsidP="008636B8">
      <w:pPr>
        <w:pStyle w:val="Voetnoottekst"/>
      </w:pPr>
      <w:r>
        <w:rPr>
          <w:rStyle w:val="Voetnootmarkering"/>
        </w:rPr>
        <w:footnoteRef/>
      </w:r>
      <w:r>
        <w:t xml:space="preserve"> </w:t>
      </w:r>
      <w:r w:rsidR="00C50229" w:rsidRPr="00E940E4">
        <w:rPr>
          <w:sz w:val="14"/>
          <w:szCs w:val="14"/>
        </w:rPr>
        <w:t>CBS data jongeren met jeugdzorg 2021 – 2025</w:t>
      </w:r>
      <w:r w:rsidR="00C50229">
        <w:rPr>
          <w:sz w:val="14"/>
          <w:szCs w:val="14"/>
        </w:rPr>
        <w:t xml:space="preserve">, </w:t>
      </w:r>
      <w:r w:rsidR="00C50229" w:rsidRPr="006828C2">
        <w:rPr>
          <w:sz w:val="14"/>
          <w:szCs w:val="14"/>
        </w:rPr>
        <w:t>naar provincie</w:t>
      </w:r>
      <w:r w:rsidR="00C50229">
        <w:rPr>
          <w:sz w:val="14"/>
          <w:szCs w:val="14"/>
        </w:rPr>
        <w:t xml:space="preserve"> te </w:t>
      </w:r>
      <w:r w:rsidR="00C50229" w:rsidRPr="006828C2">
        <w:rPr>
          <w:sz w:val="14"/>
          <w:szCs w:val="14"/>
        </w:rPr>
        <w:t>raadplegen via https://opendata.cbs.nl/#/CBS/nl/dataset/85099NED/table?dl=D5D75</w:t>
      </w:r>
      <w:r w:rsidR="00F110BA">
        <w:rPr>
          <w:sz w:val="14"/>
          <w:szCs w:val="14"/>
        </w:rPr>
        <w:t>.</w:t>
      </w:r>
    </w:p>
  </w:footnote>
  <w:footnote w:id="5">
    <w:p w14:paraId="2D285B22" w14:textId="77777777" w:rsidR="008636B8" w:rsidRPr="00586160" w:rsidRDefault="00925FA4" w:rsidP="008636B8">
      <w:pPr>
        <w:pStyle w:val="Voetnoottekst"/>
        <w:rPr>
          <w:sz w:val="14"/>
          <w:szCs w:val="14"/>
        </w:rPr>
      </w:pPr>
      <w:r>
        <w:rPr>
          <w:rStyle w:val="Voetnootmarkering"/>
        </w:rPr>
        <w:footnoteRef/>
      </w:r>
      <w:r>
        <w:t xml:space="preserve"> </w:t>
      </w:r>
      <w:r w:rsidR="00C50229">
        <w:rPr>
          <w:sz w:val="14"/>
          <w:szCs w:val="14"/>
        </w:rPr>
        <w:t xml:space="preserve">CBS  </w:t>
      </w:r>
      <w:r w:rsidR="00C50229" w:rsidRPr="006828C2">
        <w:rPr>
          <w:sz w:val="14"/>
          <w:szCs w:val="14"/>
        </w:rPr>
        <w:t>Methodewijzigingen Beleidsinformatie jeug</w:t>
      </w:r>
      <w:r w:rsidR="00C50229">
        <w:rPr>
          <w:sz w:val="14"/>
          <w:szCs w:val="14"/>
        </w:rPr>
        <w:t xml:space="preserve">d te raadplegen via </w:t>
      </w:r>
      <w:r w:rsidR="00C50229" w:rsidRPr="006828C2">
        <w:rPr>
          <w:sz w:val="14"/>
          <w:szCs w:val="14"/>
        </w:rPr>
        <w:t>https://www.cbs.nl/nl-nl/longread/rapportages/2025/jeugdhulp-2024/bijlage-methodewijzigingen-beleidsinformatie-jeugd</w:t>
      </w:r>
      <w:r w:rsidR="00F110BA">
        <w:rPr>
          <w:sz w:val="14"/>
          <w:szCs w:val="14"/>
        </w:rPr>
        <w:t>.</w:t>
      </w:r>
    </w:p>
  </w:footnote>
  <w:footnote w:id="6">
    <w:p w14:paraId="003CE579" w14:textId="77777777" w:rsidR="008636B8" w:rsidRDefault="00925FA4" w:rsidP="008636B8">
      <w:pPr>
        <w:pStyle w:val="Voetnoottekst"/>
      </w:pPr>
      <w:r>
        <w:rPr>
          <w:rStyle w:val="Voetnootmarkering"/>
        </w:rPr>
        <w:footnoteRef/>
      </w:r>
      <w:r>
        <w:t xml:space="preserve"> </w:t>
      </w:r>
      <w:r w:rsidR="00C50229" w:rsidRPr="00E940E4">
        <w:rPr>
          <w:sz w:val="14"/>
          <w:szCs w:val="14"/>
        </w:rPr>
        <w:t xml:space="preserve">CBS data jongeren met jeugdzorg </w:t>
      </w:r>
      <w:r w:rsidR="00C50229" w:rsidRPr="006828C2">
        <w:rPr>
          <w:sz w:val="14"/>
          <w:szCs w:val="14"/>
        </w:rPr>
        <w:t>2015 – 2020</w:t>
      </w:r>
      <w:r w:rsidR="00C50229">
        <w:rPr>
          <w:sz w:val="14"/>
          <w:szCs w:val="14"/>
        </w:rPr>
        <w:t xml:space="preserve"> te </w:t>
      </w:r>
      <w:r w:rsidR="00C50229" w:rsidRPr="006828C2">
        <w:rPr>
          <w:sz w:val="14"/>
          <w:szCs w:val="14"/>
        </w:rPr>
        <w:t>raadplegen via https://opendata.cbs.nl/#/CBS/nl/navigatieScherm/thema?themaNr=85107</w:t>
      </w:r>
      <w:r w:rsidR="00F110BA">
        <w:rPr>
          <w:sz w:val="14"/>
          <w:szCs w:val="14"/>
        </w:rPr>
        <w:t>.</w:t>
      </w:r>
    </w:p>
  </w:footnote>
  <w:footnote w:id="7">
    <w:p w14:paraId="3B3BF653" w14:textId="77777777" w:rsidR="008636B8" w:rsidRDefault="00925FA4" w:rsidP="008636B8">
      <w:pPr>
        <w:pStyle w:val="Voetnoottekst"/>
      </w:pPr>
      <w:r>
        <w:rPr>
          <w:rStyle w:val="Voetnootmarkering"/>
        </w:rPr>
        <w:footnoteRef/>
      </w:r>
      <w:r>
        <w:t xml:space="preserve"> </w:t>
      </w:r>
      <w:r w:rsidR="00C50229" w:rsidRPr="00586160">
        <w:rPr>
          <w:sz w:val="14"/>
          <w:szCs w:val="14"/>
        </w:rPr>
        <w:t xml:space="preserve">CBS </w:t>
      </w:r>
      <w:r w:rsidR="00C50229" w:rsidRPr="00F914B1">
        <w:rPr>
          <w:sz w:val="14"/>
          <w:szCs w:val="14"/>
        </w:rPr>
        <w:t>Dataportaal</w:t>
      </w:r>
      <w:r w:rsidR="00C50229">
        <w:rPr>
          <w:sz w:val="14"/>
          <w:szCs w:val="14"/>
        </w:rPr>
        <w:t xml:space="preserve"> te raadplegen via </w:t>
      </w:r>
      <w:r w:rsidR="00C50229" w:rsidRPr="00F914B1">
        <w:rPr>
          <w:sz w:val="14"/>
          <w:szCs w:val="14"/>
        </w:rPr>
        <w:t>https://opendata.cbs.nl/portal.html?_la=nl&amp;_catalog=CBS&amp;tableId=85099NED&amp;_theme=406</w:t>
      </w:r>
      <w:r w:rsidR="00F110BA">
        <w:rPr>
          <w:sz w:val="14"/>
          <w:szCs w:val="14"/>
        </w:rPr>
        <w:t>.</w:t>
      </w:r>
    </w:p>
  </w:footnote>
  <w:footnote w:id="8">
    <w:p w14:paraId="06659DCE" w14:textId="77777777" w:rsidR="008636B8" w:rsidRDefault="00925FA4" w:rsidP="008636B8">
      <w:pPr>
        <w:pStyle w:val="Voetnoottekst"/>
      </w:pPr>
      <w:r>
        <w:rPr>
          <w:rStyle w:val="Voetnootmarkering"/>
        </w:rPr>
        <w:footnoteRef/>
      </w:r>
      <w:r>
        <w:t xml:space="preserve"> </w:t>
      </w:r>
      <w:r w:rsidR="00C50229" w:rsidRPr="00E87C1C">
        <w:rPr>
          <w:sz w:val="14"/>
          <w:szCs w:val="14"/>
        </w:rPr>
        <w:t xml:space="preserve">CBS </w:t>
      </w:r>
      <w:r w:rsidR="00C50229">
        <w:rPr>
          <w:sz w:val="14"/>
          <w:szCs w:val="14"/>
        </w:rPr>
        <w:t xml:space="preserve">data </w:t>
      </w:r>
      <w:r w:rsidR="00C50229" w:rsidRPr="00E87C1C">
        <w:rPr>
          <w:sz w:val="14"/>
          <w:szCs w:val="14"/>
        </w:rPr>
        <w:t xml:space="preserve">Jeugdzorg, zorgvormen </w:t>
      </w:r>
      <w:r w:rsidR="00C50229" w:rsidRPr="00F914B1">
        <w:rPr>
          <w:sz w:val="14"/>
          <w:szCs w:val="14"/>
        </w:rPr>
        <w:t>per gemeente, Grondingen t/m Utrech</w:t>
      </w:r>
      <w:r w:rsidR="00C50229">
        <w:rPr>
          <w:sz w:val="14"/>
          <w:szCs w:val="14"/>
        </w:rPr>
        <w:t xml:space="preserve">t te raadplegen via </w:t>
      </w:r>
      <w:r w:rsidR="00C50229" w:rsidRPr="00F914B1">
        <w:rPr>
          <w:sz w:val="14"/>
          <w:szCs w:val="14"/>
        </w:rPr>
        <w:t>https://opendata.cbs.nl/#/CBS/nl/dataset/85099NED/table?dl=D5D9B</w:t>
      </w:r>
      <w:r w:rsidR="00F110BA">
        <w:rPr>
          <w:sz w:val="14"/>
          <w:szCs w:val="14"/>
        </w:rPr>
        <w:t>.</w:t>
      </w:r>
      <w:r w:rsidRPr="00E87C1C">
        <w:t xml:space="preserve"> </w:t>
      </w:r>
    </w:p>
  </w:footnote>
  <w:footnote w:id="9">
    <w:p w14:paraId="0363ACED" w14:textId="77777777" w:rsidR="008636B8" w:rsidRDefault="00925FA4" w:rsidP="008636B8">
      <w:pPr>
        <w:pStyle w:val="Voetnoottekst"/>
      </w:pPr>
      <w:r>
        <w:rPr>
          <w:rStyle w:val="Voetnootmarkering"/>
        </w:rPr>
        <w:footnoteRef/>
      </w:r>
      <w:r>
        <w:t xml:space="preserve"> </w:t>
      </w:r>
      <w:r w:rsidR="00C50229" w:rsidRPr="00E87C1C">
        <w:rPr>
          <w:sz w:val="14"/>
          <w:szCs w:val="14"/>
        </w:rPr>
        <w:t xml:space="preserve">CBS </w:t>
      </w:r>
      <w:r w:rsidR="00C50229">
        <w:rPr>
          <w:sz w:val="14"/>
          <w:szCs w:val="14"/>
        </w:rPr>
        <w:t xml:space="preserve">data </w:t>
      </w:r>
      <w:r w:rsidR="00C50229" w:rsidRPr="00E87C1C">
        <w:rPr>
          <w:sz w:val="14"/>
          <w:szCs w:val="14"/>
        </w:rPr>
        <w:t xml:space="preserve">Jeugdzorg, zorgvormen </w:t>
      </w:r>
      <w:r w:rsidR="00C50229" w:rsidRPr="00F914B1">
        <w:rPr>
          <w:sz w:val="14"/>
          <w:szCs w:val="14"/>
        </w:rPr>
        <w:t>per gemeente, Noord</w:t>
      </w:r>
      <w:r w:rsidR="00F110BA">
        <w:rPr>
          <w:sz w:val="14"/>
          <w:szCs w:val="14"/>
        </w:rPr>
        <w:t>-</w:t>
      </w:r>
      <w:r w:rsidR="00C50229" w:rsidRPr="00F914B1">
        <w:rPr>
          <w:sz w:val="14"/>
          <w:szCs w:val="14"/>
        </w:rPr>
        <w:t>Holland t/m Zeeland</w:t>
      </w:r>
      <w:r w:rsidR="00C50229">
        <w:rPr>
          <w:sz w:val="14"/>
          <w:szCs w:val="14"/>
        </w:rPr>
        <w:t xml:space="preserve"> te raadplegen via </w:t>
      </w:r>
      <w:r w:rsidR="00C50229" w:rsidRPr="00F914B1">
        <w:rPr>
          <w:sz w:val="14"/>
          <w:szCs w:val="14"/>
        </w:rPr>
        <w:t>https://opendata.cbs.nl/#/CBS/nl/dataset/85099NED/table?dl=D5D9C</w:t>
      </w:r>
      <w:r w:rsidR="00F110BA">
        <w:rPr>
          <w:sz w:val="14"/>
          <w:szCs w:val="14"/>
        </w:rPr>
        <w:t>.</w:t>
      </w:r>
    </w:p>
  </w:footnote>
  <w:footnote w:id="10">
    <w:p w14:paraId="21ED9F58" w14:textId="77777777" w:rsidR="008636B8" w:rsidRDefault="00925FA4" w:rsidP="008636B8">
      <w:pPr>
        <w:pStyle w:val="Voetnoottekst"/>
      </w:pPr>
      <w:r>
        <w:rPr>
          <w:rStyle w:val="Voetnootmarkering"/>
        </w:rPr>
        <w:footnoteRef/>
      </w:r>
      <w:r>
        <w:t xml:space="preserve"> </w:t>
      </w:r>
      <w:r w:rsidR="00C50229" w:rsidRPr="00E87C1C">
        <w:rPr>
          <w:sz w:val="14"/>
          <w:szCs w:val="14"/>
        </w:rPr>
        <w:t xml:space="preserve">CBS </w:t>
      </w:r>
      <w:r w:rsidR="00C50229">
        <w:rPr>
          <w:sz w:val="14"/>
          <w:szCs w:val="14"/>
        </w:rPr>
        <w:t xml:space="preserve">data </w:t>
      </w:r>
      <w:r w:rsidR="00C50229" w:rsidRPr="00E87C1C">
        <w:rPr>
          <w:sz w:val="14"/>
          <w:szCs w:val="14"/>
        </w:rPr>
        <w:t xml:space="preserve">Jeugdzorg, zorgvormen </w:t>
      </w:r>
      <w:r w:rsidR="00C50229" w:rsidRPr="00F914B1">
        <w:rPr>
          <w:sz w:val="14"/>
          <w:szCs w:val="14"/>
        </w:rPr>
        <w:t>per gemeente, Noord-Brabant t/m Limbur</w:t>
      </w:r>
      <w:r w:rsidR="00C50229">
        <w:rPr>
          <w:sz w:val="14"/>
          <w:szCs w:val="14"/>
        </w:rPr>
        <w:t xml:space="preserve">g te raadplegen via </w:t>
      </w:r>
      <w:r w:rsidR="00C50229" w:rsidRPr="00F914B1">
        <w:rPr>
          <w:sz w:val="14"/>
          <w:szCs w:val="14"/>
        </w:rPr>
        <w:t>https://opendata.cbs.nl/#/CBS/nl/dataset/85099NED/table?dl=D5D9E</w:t>
      </w:r>
      <w:r w:rsidR="00F110BA">
        <w:rPr>
          <w:sz w:val="14"/>
          <w:szCs w:val="14"/>
        </w:rPr>
        <w:t>.</w:t>
      </w:r>
    </w:p>
  </w:footnote>
  <w:footnote w:id="11">
    <w:p w14:paraId="3406C2FE" w14:textId="77777777" w:rsidR="008636B8" w:rsidRDefault="00925FA4" w:rsidP="008636B8">
      <w:pPr>
        <w:pStyle w:val="Voetnoottekst"/>
      </w:pPr>
      <w:r>
        <w:rPr>
          <w:rStyle w:val="Voetnootmarkering"/>
        </w:rPr>
        <w:footnoteRef/>
      </w:r>
      <w:r>
        <w:t xml:space="preserve"> </w:t>
      </w:r>
      <w:r w:rsidR="00C50229">
        <w:rPr>
          <w:sz w:val="14"/>
          <w:szCs w:val="14"/>
        </w:rPr>
        <w:t>CBS d</w:t>
      </w:r>
      <w:r w:rsidR="00C50229" w:rsidRPr="00E87C1C">
        <w:rPr>
          <w:sz w:val="14"/>
          <w:szCs w:val="14"/>
        </w:rPr>
        <w:t>ata jongeren met jeugdzorg naar zorgvormen 2021 – 2025</w:t>
      </w:r>
      <w:r w:rsidR="00C50229">
        <w:rPr>
          <w:sz w:val="14"/>
          <w:szCs w:val="14"/>
        </w:rPr>
        <w:t xml:space="preserve">, </w:t>
      </w:r>
      <w:r w:rsidR="00C50229" w:rsidRPr="00F914B1">
        <w:rPr>
          <w:sz w:val="14"/>
          <w:szCs w:val="14"/>
        </w:rPr>
        <w:t>per jeugdregio</w:t>
      </w:r>
      <w:r w:rsidR="00C50229">
        <w:rPr>
          <w:sz w:val="14"/>
          <w:szCs w:val="14"/>
        </w:rPr>
        <w:t xml:space="preserve"> te raadplegen via </w:t>
      </w:r>
      <w:r w:rsidR="00C50229" w:rsidRPr="00F914B1">
        <w:rPr>
          <w:sz w:val="14"/>
          <w:szCs w:val="14"/>
        </w:rPr>
        <w:t>https://opendata.cbs.nl/#/CBS/nl/dataset/85099NED/table?dl=D5D98</w:t>
      </w:r>
      <w:r w:rsidR="00F110BA">
        <w:rPr>
          <w:sz w:val="14"/>
          <w:szCs w:val="14"/>
        </w:rPr>
        <w:t>.</w:t>
      </w:r>
    </w:p>
  </w:footnote>
  <w:footnote w:id="12">
    <w:p w14:paraId="027363D1" w14:textId="77777777" w:rsidR="008636B8" w:rsidRDefault="00925FA4" w:rsidP="008636B8">
      <w:pPr>
        <w:pStyle w:val="Voetnoottekst"/>
      </w:pPr>
      <w:r>
        <w:rPr>
          <w:rStyle w:val="Voetnootmarkering"/>
        </w:rPr>
        <w:footnoteRef/>
      </w:r>
      <w:r>
        <w:t xml:space="preserve"> </w:t>
      </w:r>
      <w:r w:rsidR="00C50229">
        <w:rPr>
          <w:sz w:val="14"/>
          <w:szCs w:val="14"/>
        </w:rPr>
        <w:t>CBS d</w:t>
      </w:r>
      <w:r w:rsidR="00C50229" w:rsidRPr="00E87C1C">
        <w:rPr>
          <w:sz w:val="14"/>
          <w:szCs w:val="14"/>
        </w:rPr>
        <w:t>ata jongeren met jeugdzorg naar zorgvormen 2021 – 2025</w:t>
      </w:r>
      <w:r w:rsidR="00C50229">
        <w:rPr>
          <w:sz w:val="14"/>
          <w:szCs w:val="14"/>
        </w:rPr>
        <w:t xml:space="preserve">, </w:t>
      </w:r>
      <w:r w:rsidR="00C50229" w:rsidRPr="00F914B1">
        <w:rPr>
          <w:sz w:val="14"/>
          <w:szCs w:val="14"/>
        </w:rPr>
        <w:t>per provincie</w:t>
      </w:r>
      <w:r w:rsidR="00C50229">
        <w:rPr>
          <w:sz w:val="14"/>
          <w:szCs w:val="14"/>
        </w:rPr>
        <w:t xml:space="preserve"> te raadplegen via </w:t>
      </w:r>
      <w:r w:rsidR="00C50229" w:rsidRPr="00F914B1">
        <w:rPr>
          <w:sz w:val="14"/>
          <w:szCs w:val="14"/>
        </w:rPr>
        <w:t>https://opendata.cbs.nl/#/CBS/nl/dataset/85099NED/table?dl=D5D99</w:t>
      </w:r>
      <w:r w:rsidR="00F110BA">
        <w:rPr>
          <w:sz w:val="14"/>
          <w:szCs w:val="14"/>
        </w:rPr>
        <w:t>.</w:t>
      </w:r>
    </w:p>
  </w:footnote>
  <w:footnote w:id="13">
    <w:p w14:paraId="1FC8FEBA" w14:textId="77777777" w:rsidR="00C66FA9" w:rsidRDefault="00925FA4" w:rsidP="00C66FA9">
      <w:pPr>
        <w:pStyle w:val="Voetnoottekst"/>
      </w:pPr>
      <w:r>
        <w:rPr>
          <w:rStyle w:val="Voetnootmarkering"/>
        </w:rPr>
        <w:footnoteRef/>
      </w:r>
      <w:r>
        <w:t xml:space="preserve"> </w:t>
      </w:r>
      <w:r w:rsidR="00C50229" w:rsidRPr="00DC3635">
        <w:rPr>
          <w:sz w:val="14"/>
          <w:szCs w:val="14"/>
        </w:rPr>
        <w:t xml:space="preserve">CBS </w:t>
      </w:r>
      <w:proofErr w:type="spellStart"/>
      <w:r w:rsidR="00C50229" w:rsidRPr="00DC3635">
        <w:rPr>
          <w:sz w:val="14"/>
          <w:szCs w:val="14"/>
        </w:rPr>
        <w:t>StatLine</w:t>
      </w:r>
      <w:proofErr w:type="spellEnd"/>
      <w:r w:rsidR="00C50229" w:rsidRPr="00DC3635">
        <w:rPr>
          <w:sz w:val="14"/>
          <w:szCs w:val="14"/>
        </w:rPr>
        <w:t xml:space="preserve"> kerncijfers jeugdzorg, </w:t>
      </w:r>
      <w:r w:rsidR="00C50229" w:rsidRPr="00F914B1">
        <w:rPr>
          <w:sz w:val="14"/>
          <w:szCs w:val="14"/>
        </w:rPr>
        <w:t>landkaarte</w:t>
      </w:r>
      <w:r w:rsidR="00C50229">
        <w:rPr>
          <w:sz w:val="14"/>
          <w:szCs w:val="14"/>
        </w:rPr>
        <w:t xml:space="preserve">n te raadplegen via </w:t>
      </w:r>
      <w:r w:rsidR="00C50229" w:rsidRPr="00F914B1">
        <w:rPr>
          <w:sz w:val="14"/>
          <w:szCs w:val="14"/>
        </w:rPr>
        <w:t>https://opendata.cbs.nl/#/CBS/nl/dataset/85099NED/map?dl=D5DAC</w:t>
      </w:r>
      <w:r w:rsidR="00F110BA">
        <w:rPr>
          <w:sz w:val="14"/>
          <w:szCs w:val="14"/>
        </w:rPr>
        <w:t>.</w:t>
      </w:r>
    </w:p>
  </w:footnote>
  <w:footnote w:id="14">
    <w:p w14:paraId="7CE0E914" w14:textId="77777777" w:rsidR="008636B8" w:rsidRDefault="00925FA4" w:rsidP="008636B8">
      <w:pPr>
        <w:pStyle w:val="Voetnoottekst"/>
      </w:pPr>
      <w:r>
        <w:rPr>
          <w:rStyle w:val="Voetnootmarkering"/>
        </w:rPr>
        <w:footnoteRef/>
      </w:r>
      <w:r>
        <w:t xml:space="preserve"> </w:t>
      </w:r>
      <w:r w:rsidR="00C50229" w:rsidRPr="00EB47EB">
        <w:rPr>
          <w:sz w:val="14"/>
          <w:szCs w:val="14"/>
        </w:rPr>
        <w:t xml:space="preserve">CBS data jeugdhulptrajecten 2021 - 2025, </w:t>
      </w:r>
      <w:r w:rsidR="00C50229" w:rsidRPr="00161894">
        <w:rPr>
          <w:sz w:val="14"/>
          <w:szCs w:val="14"/>
        </w:rPr>
        <w:t>gestart met crisis en herhaald beroep</w:t>
      </w:r>
      <w:r w:rsidR="00C50229">
        <w:rPr>
          <w:sz w:val="14"/>
          <w:szCs w:val="14"/>
        </w:rPr>
        <w:t xml:space="preserve"> te raadplegen via </w:t>
      </w:r>
      <w:r w:rsidR="00C50229" w:rsidRPr="00161894">
        <w:rPr>
          <w:sz w:val="14"/>
          <w:szCs w:val="14"/>
        </w:rPr>
        <w:t>https://opendata.cbs.nl/#/CBS/nl/dataset/85096NED/table?dl=D5E2B</w:t>
      </w:r>
      <w:r w:rsidR="00F110BA">
        <w:rPr>
          <w:sz w:val="14"/>
          <w:szCs w:val="14"/>
        </w:rPr>
        <w:t>.</w:t>
      </w:r>
    </w:p>
  </w:footnote>
  <w:footnote w:id="15">
    <w:p w14:paraId="5B5AAE5B" w14:textId="77777777" w:rsidR="008636B8" w:rsidRPr="0070501B" w:rsidRDefault="00925FA4" w:rsidP="008636B8">
      <w:pPr>
        <w:pStyle w:val="Voetnoottekst"/>
        <w:rPr>
          <w:sz w:val="14"/>
          <w:szCs w:val="14"/>
        </w:rPr>
      </w:pPr>
      <w:r>
        <w:rPr>
          <w:rStyle w:val="Voetnootmarkering"/>
        </w:rPr>
        <w:footnoteRef/>
      </w:r>
      <w:r>
        <w:t xml:space="preserve"> </w:t>
      </w:r>
      <w:r w:rsidR="00C50229" w:rsidRPr="0070501B">
        <w:rPr>
          <w:sz w:val="14"/>
          <w:szCs w:val="14"/>
        </w:rPr>
        <w:t>CBS rapport</w:t>
      </w:r>
      <w:r w:rsidR="00C50229">
        <w:rPr>
          <w:sz w:val="14"/>
          <w:szCs w:val="14"/>
        </w:rPr>
        <w:t xml:space="preserve"> -</w:t>
      </w:r>
      <w:r w:rsidR="00C50229" w:rsidRPr="0070501B">
        <w:rPr>
          <w:sz w:val="14"/>
          <w:szCs w:val="14"/>
        </w:rPr>
        <w:t xml:space="preserve"> </w:t>
      </w:r>
      <w:r w:rsidR="00C50229" w:rsidRPr="00161894">
        <w:rPr>
          <w:sz w:val="14"/>
          <w:szCs w:val="14"/>
        </w:rPr>
        <w:t>Paragraaf 2.9 Herhaald beroep jeugdreclassering</w:t>
      </w:r>
      <w:r w:rsidR="00C50229">
        <w:rPr>
          <w:sz w:val="14"/>
          <w:szCs w:val="14"/>
        </w:rPr>
        <w:t xml:space="preserve"> te raadplegen via </w:t>
      </w:r>
      <w:r w:rsidR="00C50229" w:rsidRPr="00161894">
        <w:rPr>
          <w:sz w:val="14"/>
          <w:szCs w:val="14"/>
        </w:rPr>
        <w:t>https://www.cbs.nl/nl-nl/longread/rapportages/2026/jeugdbescherming-en-jeugdreclassering-2025/2-jeugdreclassering</w:t>
      </w:r>
      <w:r w:rsidR="00F110BA">
        <w:rPr>
          <w:sz w:val="14"/>
          <w:szCs w:val="14"/>
        </w:rPr>
        <w:t>.</w:t>
      </w:r>
    </w:p>
  </w:footnote>
  <w:footnote w:id="16">
    <w:p w14:paraId="40DFD045" w14:textId="77777777" w:rsidR="008636B8" w:rsidRDefault="00925FA4" w:rsidP="008636B8">
      <w:pPr>
        <w:pStyle w:val="Voetnoottekst"/>
      </w:pPr>
      <w:r>
        <w:rPr>
          <w:rStyle w:val="Voetnootmarkering"/>
        </w:rPr>
        <w:footnoteRef/>
      </w:r>
      <w:r>
        <w:t xml:space="preserve"> </w:t>
      </w:r>
      <w:r w:rsidR="00C50229" w:rsidRPr="0070501B">
        <w:rPr>
          <w:sz w:val="14"/>
          <w:szCs w:val="14"/>
        </w:rPr>
        <w:t>CBS rapport</w:t>
      </w:r>
      <w:r w:rsidR="00C50229">
        <w:rPr>
          <w:sz w:val="14"/>
          <w:szCs w:val="14"/>
        </w:rPr>
        <w:t xml:space="preserve"> -</w:t>
      </w:r>
      <w:r w:rsidR="00C50229" w:rsidRPr="0070501B">
        <w:rPr>
          <w:sz w:val="14"/>
          <w:szCs w:val="14"/>
        </w:rPr>
        <w:t xml:space="preserve"> </w:t>
      </w:r>
      <w:r w:rsidR="00C50229" w:rsidRPr="00161894">
        <w:rPr>
          <w:sz w:val="14"/>
          <w:szCs w:val="14"/>
        </w:rPr>
        <w:t>Paragraaf 1.12 Herhaald beroep jeugdbescherming</w:t>
      </w:r>
      <w:r w:rsidR="00C50229">
        <w:rPr>
          <w:sz w:val="14"/>
          <w:szCs w:val="14"/>
        </w:rPr>
        <w:t xml:space="preserve"> te raadplegen via </w:t>
      </w:r>
      <w:r w:rsidR="00C50229" w:rsidRPr="00161894">
        <w:rPr>
          <w:sz w:val="14"/>
          <w:szCs w:val="14"/>
        </w:rPr>
        <w:t>https://www.cbs.nl/nl-nl/longread/rapportages/2026/jeugdbescherming-en-jeugdreclassering-2025/1-jeugdbescherming</w:t>
      </w:r>
      <w:r w:rsidR="00F110BA">
        <w:rPr>
          <w:sz w:val="14"/>
          <w:szCs w:val="14"/>
        </w:rPr>
        <w:t>.</w:t>
      </w:r>
    </w:p>
  </w:footnote>
  <w:footnote w:id="17">
    <w:p w14:paraId="6545C087" w14:textId="77777777" w:rsidR="00D601E3" w:rsidRDefault="00925FA4">
      <w:pPr>
        <w:pStyle w:val="Voetnoottekst"/>
      </w:pPr>
      <w:r>
        <w:rPr>
          <w:rStyle w:val="Voetnootmarkering"/>
        </w:rPr>
        <w:footnoteRef/>
      </w:r>
      <w:r>
        <w:t xml:space="preserve"> </w:t>
      </w:r>
      <w:r w:rsidRPr="00161894">
        <w:rPr>
          <w:sz w:val="14"/>
          <w:szCs w:val="14"/>
        </w:rPr>
        <w:t xml:space="preserve">CBS </w:t>
      </w:r>
      <w:proofErr w:type="spellStart"/>
      <w:r w:rsidRPr="00161894">
        <w:rPr>
          <w:sz w:val="14"/>
          <w:szCs w:val="14"/>
        </w:rPr>
        <w:t>StatLine</w:t>
      </w:r>
      <w:proofErr w:type="spellEnd"/>
      <w:r>
        <w:rPr>
          <w:sz w:val="14"/>
          <w:szCs w:val="14"/>
        </w:rPr>
        <w:t xml:space="preserve"> </w:t>
      </w:r>
      <w:r w:rsidRPr="00161894">
        <w:rPr>
          <w:sz w:val="14"/>
          <w:szCs w:val="14"/>
        </w:rPr>
        <w:t>Jongeren met één of meerdere vormen van jeugdzorg</w:t>
      </w:r>
      <w:r>
        <w:rPr>
          <w:sz w:val="14"/>
          <w:szCs w:val="14"/>
        </w:rPr>
        <w:t xml:space="preserve"> te raadplegen via </w:t>
      </w:r>
      <w:r w:rsidRPr="00161894">
        <w:rPr>
          <w:sz w:val="14"/>
          <w:szCs w:val="14"/>
        </w:rPr>
        <w:t>https://opendata.cbs.nl/#/CBS/nl/dataset/85101NED/table?dl=D5E3A</w:t>
      </w:r>
      <w:r>
        <w:rPr>
          <w:sz w:val="14"/>
          <w:szCs w:val="14"/>
        </w:rPr>
        <w:t>.</w:t>
      </w:r>
    </w:p>
  </w:footnote>
  <w:footnote w:id="18">
    <w:p w14:paraId="3FF7F69A" w14:textId="77777777" w:rsidR="00AB2304" w:rsidRDefault="00925FA4">
      <w:pPr>
        <w:pStyle w:val="Voetnoottekst"/>
      </w:pPr>
      <w:r>
        <w:rPr>
          <w:rStyle w:val="Voetnootmarkering"/>
        </w:rPr>
        <w:footnoteRef/>
      </w:r>
      <w:r>
        <w:t xml:space="preserve"> </w:t>
      </w:r>
      <w:r>
        <w:rPr>
          <w:sz w:val="14"/>
          <w:szCs w:val="14"/>
        </w:rPr>
        <w:t>CBS j</w:t>
      </w:r>
      <w:r w:rsidRPr="00475817">
        <w:rPr>
          <w:sz w:val="14"/>
          <w:szCs w:val="14"/>
        </w:rPr>
        <w:t>ongeren met één of meerdere vormen van jeugdzorg</w:t>
      </w:r>
      <w:r>
        <w:rPr>
          <w:sz w:val="14"/>
          <w:szCs w:val="14"/>
        </w:rPr>
        <w:t xml:space="preserve"> te raadplegen via </w:t>
      </w:r>
      <w:r w:rsidRPr="00475817">
        <w:rPr>
          <w:sz w:val="14"/>
          <w:szCs w:val="14"/>
        </w:rPr>
        <w:t>https://opendata.cbs.nl/#/CBS/nl/dataset/85101NED/table?dl=D5F80</w:t>
      </w:r>
      <w:r>
        <w:rPr>
          <w:sz w:val="14"/>
          <w:szCs w:val="14"/>
        </w:rPr>
        <w:t>.</w:t>
      </w:r>
    </w:p>
  </w:footnote>
  <w:footnote w:id="19">
    <w:p w14:paraId="26BC3994" w14:textId="77777777" w:rsidR="008636B8" w:rsidRDefault="00925FA4" w:rsidP="008636B8">
      <w:pPr>
        <w:pStyle w:val="Voetnoottekst"/>
      </w:pPr>
      <w:r>
        <w:rPr>
          <w:rStyle w:val="Voetnootmarkering"/>
        </w:rPr>
        <w:footnoteRef/>
      </w:r>
      <w:r w:rsidR="00C50229">
        <w:rPr>
          <w:sz w:val="14"/>
          <w:szCs w:val="14"/>
        </w:rPr>
        <w:t xml:space="preserve"> </w:t>
      </w:r>
      <w:r w:rsidR="00AB2304" w:rsidRPr="00633360">
        <w:rPr>
          <w:sz w:val="14"/>
          <w:szCs w:val="14"/>
        </w:rPr>
        <w:t xml:space="preserve">CBS rapport Jeugdhulp 2025 - </w:t>
      </w:r>
      <w:r w:rsidR="00AB2304" w:rsidRPr="00161894">
        <w:rPr>
          <w:sz w:val="14"/>
          <w:szCs w:val="14"/>
        </w:rPr>
        <w:t>Paragraaf 1.1, 1.2 en 1.</w:t>
      </w:r>
      <w:r w:rsidR="00AB2304">
        <w:rPr>
          <w:sz w:val="14"/>
          <w:szCs w:val="14"/>
        </w:rPr>
        <w:t xml:space="preserve">3 te raadplegen via </w:t>
      </w:r>
      <w:r w:rsidR="00AB2304" w:rsidRPr="00161894">
        <w:rPr>
          <w:sz w:val="14"/>
          <w:szCs w:val="14"/>
        </w:rPr>
        <w:t>https://www.cbs.nl/nl-nl/longread/rapportages/2026/jeugdhulp-2025/1-jongeren-met-jeugdhulp</w:t>
      </w:r>
      <w:r w:rsidR="00AB2304">
        <w:rPr>
          <w:sz w:val="14"/>
          <w:szCs w:val="14"/>
        </w:rPr>
        <w:t>.</w:t>
      </w:r>
    </w:p>
  </w:footnote>
  <w:footnote w:id="20">
    <w:p w14:paraId="1DF9AF1F" w14:textId="77777777" w:rsidR="008636B8" w:rsidRDefault="00925FA4" w:rsidP="008636B8">
      <w:pPr>
        <w:pStyle w:val="Voetnoottekst"/>
      </w:pPr>
      <w:r>
        <w:rPr>
          <w:rStyle w:val="Voetnootmarkering"/>
        </w:rPr>
        <w:footnoteRef/>
      </w:r>
      <w:r>
        <w:t xml:space="preserve"> </w:t>
      </w:r>
      <w:r w:rsidR="00AB2304" w:rsidRPr="00633360">
        <w:rPr>
          <w:sz w:val="14"/>
          <w:szCs w:val="14"/>
        </w:rPr>
        <w:t>CBS rapport Jeugdbescherming en jeugdreclassering 2025 -</w:t>
      </w:r>
      <w:r w:rsidR="00AB2304">
        <w:rPr>
          <w:sz w:val="14"/>
          <w:szCs w:val="14"/>
        </w:rPr>
        <w:t xml:space="preserve"> </w:t>
      </w:r>
      <w:r w:rsidR="00AB2304" w:rsidRPr="00633360">
        <w:rPr>
          <w:sz w:val="14"/>
          <w:szCs w:val="14"/>
        </w:rPr>
        <w:t xml:space="preserve">Jeugdbescherming </w:t>
      </w:r>
      <w:r w:rsidR="00AB2304" w:rsidRPr="00161894">
        <w:rPr>
          <w:sz w:val="14"/>
          <w:szCs w:val="14"/>
        </w:rPr>
        <w:t>Paragraaf 1.8 en 1.9</w:t>
      </w:r>
      <w:r w:rsidR="00AB2304">
        <w:rPr>
          <w:sz w:val="14"/>
          <w:szCs w:val="14"/>
        </w:rPr>
        <w:t xml:space="preserve"> te raadplegen via </w:t>
      </w:r>
      <w:r w:rsidR="00AB2304" w:rsidRPr="00161894">
        <w:rPr>
          <w:sz w:val="14"/>
          <w:szCs w:val="14"/>
        </w:rPr>
        <w:t>https://www.cbs.nl/nl-nl/longread/rapportages/2026/jeugdbescherming-en-jeugdreclassering-2025/1-jeugdbescherming</w:t>
      </w:r>
      <w:r w:rsidR="00AB2304">
        <w:rPr>
          <w:sz w:val="14"/>
          <w:szCs w:val="14"/>
        </w:rPr>
        <w:t>.</w:t>
      </w:r>
    </w:p>
  </w:footnote>
  <w:footnote w:id="21">
    <w:p w14:paraId="0EBFEF43" w14:textId="77777777" w:rsidR="008636B8" w:rsidRDefault="00925FA4" w:rsidP="008636B8">
      <w:pPr>
        <w:pStyle w:val="Voetnoottekst"/>
      </w:pPr>
      <w:r>
        <w:rPr>
          <w:rStyle w:val="Voetnootmarkering"/>
        </w:rPr>
        <w:footnoteRef/>
      </w:r>
      <w:r>
        <w:t xml:space="preserve"> </w:t>
      </w:r>
      <w:r w:rsidR="00AB2304" w:rsidRPr="00633360">
        <w:rPr>
          <w:sz w:val="14"/>
          <w:szCs w:val="14"/>
        </w:rPr>
        <w:t>CBS rapport Jeugdbescherming en jeugdreclassering 2025 -</w:t>
      </w:r>
      <w:r w:rsidR="00AB2304">
        <w:rPr>
          <w:sz w:val="14"/>
          <w:szCs w:val="14"/>
        </w:rPr>
        <w:t xml:space="preserve"> J</w:t>
      </w:r>
      <w:r w:rsidR="00AB2304" w:rsidRPr="00633360">
        <w:rPr>
          <w:sz w:val="14"/>
          <w:szCs w:val="14"/>
        </w:rPr>
        <w:t>eugdreclassering</w:t>
      </w:r>
      <w:r w:rsidR="00AB2304">
        <w:rPr>
          <w:sz w:val="14"/>
          <w:szCs w:val="14"/>
        </w:rPr>
        <w:t xml:space="preserve"> </w:t>
      </w:r>
      <w:r w:rsidR="00AB2304" w:rsidRPr="00161894">
        <w:rPr>
          <w:sz w:val="14"/>
          <w:szCs w:val="14"/>
        </w:rPr>
        <w:t>Paragraaf 2.6 en 2.7</w:t>
      </w:r>
      <w:r w:rsidR="00AB2304">
        <w:rPr>
          <w:sz w:val="14"/>
          <w:szCs w:val="14"/>
        </w:rPr>
        <w:t xml:space="preserve"> te raadplegen via </w:t>
      </w:r>
      <w:r w:rsidR="00AB2304" w:rsidRPr="00475817">
        <w:rPr>
          <w:sz w:val="14"/>
          <w:szCs w:val="14"/>
        </w:rPr>
        <w:t>https://www.cbs.nl/nl-nl/longread/rapportages/2026/jeugdbescherming-en-jeugdreclassering-2025/2-jeugdreclassering</w:t>
      </w:r>
      <w:r w:rsidR="00AB2304">
        <w:rPr>
          <w:sz w:val="14"/>
          <w:szCs w:val="14"/>
        </w:rPr>
        <w:t>.</w:t>
      </w:r>
    </w:p>
  </w:footnote>
  <w:footnote w:id="22">
    <w:p w14:paraId="744A9D40" w14:textId="77777777" w:rsidR="008636B8" w:rsidRDefault="00925FA4" w:rsidP="008636B8">
      <w:pPr>
        <w:pStyle w:val="Voetnoottekst"/>
      </w:pPr>
      <w:r>
        <w:rPr>
          <w:rStyle w:val="Voetnootmarkering"/>
        </w:rPr>
        <w:footnoteRef/>
      </w:r>
      <w:r w:rsidR="00C50229">
        <w:rPr>
          <w:sz w:val="14"/>
          <w:szCs w:val="14"/>
        </w:rPr>
        <w:t xml:space="preserve"> </w:t>
      </w:r>
      <w:r w:rsidR="00AB2304" w:rsidRPr="00BB0783">
        <w:rPr>
          <w:sz w:val="14"/>
          <w:szCs w:val="14"/>
        </w:rPr>
        <w:t>CBS Publicatie</w:t>
      </w:r>
      <w:r w:rsidR="00AB2304">
        <w:rPr>
          <w:sz w:val="14"/>
          <w:szCs w:val="14"/>
        </w:rPr>
        <w:t xml:space="preserve"> a</w:t>
      </w:r>
      <w:r w:rsidR="00AB2304" w:rsidRPr="009A2319">
        <w:rPr>
          <w:sz w:val="14"/>
          <w:szCs w:val="14"/>
        </w:rPr>
        <w:t>chtergrondkenmerken van jongeren met jeugdzorg</w:t>
      </w:r>
      <w:r w:rsidR="00AB2304">
        <w:rPr>
          <w:sz w:val="14"/>
          <w:szCs w:val="14"/>
        </w:rPr>
        <w:t xml:space="preserve"> te raadplegen via  </w:t>
      </w:r>
      <w:r w:rsidR="00AB2304" w:rsidRPr="009A2319">
        <w:rPr>
          <w:sz w:val="14"/>
          <w:szCs w:val="14"/>
        </w:rPr>
        <w:t>https://www.cbs.nl/nl-nl/longread/rapportages/2023/achtergrondkenmerken-van-jongeren-met-jeugdzorg</w:t>
      </w:r>
      <w:r w:rsidR="00AB2304">
        <w:rPr>
          <w:sz w:val="14"/>
          <w:szCs w:val="14"/>
        </w:rPr>
        <w:t>.</w:t>
      </w:r>
    </w:p>
  </w:footnote>
  <w:footnote w:id="23">
    <w:p w14:paraId="6D7F9E21" w14:textId="77777777" w:rsidR="003F7C34" w:rsidRDefault="00925FA4" w:rsidP="003F7C34">
      <w:pPr>
        <w:pStyle w:val="Voetnoottekst"/>
      </w:pPr>
      <w:r>
        <w:rPr>
          <w:rStyle w:val="Voetnootmarkering"/>
        </w:rPr>
        <w:footnoteRef/>
      </w:r>
      <w:r w:rsidR="00C50229">
        <w:rPr>
          <w:sz w:val="14"/>
          <w:szCs w:val="14"/>
        </w:rPr>
        <w:t xml:space="preserve"> </w:t>
      </w:r>
      <w:r w:rsidR="00602762">
        <w:rPr>
          <w:sz w:val="14"/>
          <w:szCs w:val="14"/>
        </w:rPr>
        <w:t>CBS rapport Jeugdhulp 2025, paragraaf 2.2.</w:t>
      </w:r>
      <w:r>
        <w:t xml:space="preserve"> </w:t>
      </w:r>
    </w:p>
  </w:footnote>
  <w:footnote w:id="24">
    <w:p w14:paraId="53E237D2" w14:textId="77777777" w:rsidR="00F621D5" w:rsidRPr="00A076F3" w:rsidRDefault="00925FA4" w:rsidP="00F621D5">
      <w:pPr>
        <w:pStyle w:val="Voetnoottekst"/>
      </w:pPr>
      <w:r>
        <w:rPr>
          <w:rStyle w:val="Voetnootmarkering"/>
        </w:rPr>
        <w:footnoteRef/>
      </w:r>
      <w:r>
        <w:t xml:space="preserve"> </w:t>
      </w:r>
      <w:hyperlink r:id="rId1" w:history="1">
        <w:r w:rsidR="00F621D5" w:rsidRPr="00A076F3">
          <w:rPr>
            <w:rStyle w:val="Hyperlink"/>
            <w:color w:val="auto"/>
            <w:sz w:val="16"/>
            <w:szCs w:val="16"/>
          </w:rPr>
          <w:t>Nieuwe afspraken voor betere samenwerking jeugdhulp - LHV</w:t>
        </w:r>
      </w:hyperlink>
      <w:r w:rsidRPr="00A076F3">
        <w:rPr>
          <w:sz w:val="16"/>
          <w:szCs w:val="16"/>
        </w:rPr>
        <w:t>.</w:t>
      </w:r>
    </w:p>
  </w:footnote>
  <w:footnote w:id="25">
    <w:p w14:paraId="2884596B" w14:textId="77777777" w:rsidR="00A076F3" w:rsidRPr="00A076F3" w:rsidRDefault="00925FA4">
      <w:pPr>
        <w:pStyle w:val="Voetnoottekst"/>
        <w:rPr>
          <w:sz w:val="16"/>
          <w:szCs w:val="16"/>
        </w:rPr>
      </w:pPr>
      <w:r w:rsidRPr="00A076F3">
        <w:rPr>
          <w:rStyle w:val="Voetnootmarkering"/>
        </w:rPr>
        <w:footnoteRef/>
      </w:r>
      <w:r w:rsidRPr="00A076F3">
        <w:t xml:space="preserve"> </w:t>
      </w:r>
      <w:hyperlink r:id="rId2" w:history="1">
        <w:r w:rsidR="00A076F3" w:rsidRPr="00A076F3">
          <w:rPr>
            <w:sz w:val="16"/>
            <w:szCs w:val="16"/>
            <w:u w:val="single"/>
          </w:rPr>
          <w:t>pdf_leidraad_samenwerking_huisartsen_en_gemeenten_rond_jeugd_vng_lhv.pdf</w:t>
        </w:r>
      </w:hyperlink>
      <w:r w:rsidRPr="00A076F3">
        <w:rPr>
          <w:sz w:val="16"/>
          <w:szCs w:val="16"/>
        </w:rPr>
        <w:t>.</w:t>
      </w:r>
    </w:p>
  </w:footnote>
  <w:footnote w:id="26">
    <w:p w14:paraId="78672773" w14:textId="77777777" w:rsidR="00AB2304" w:rsidRDefault="00925FA4">
      <w:pPr>
        <w:pStyle w:val="Voetnoottekst"/>
      </w:pPr>
      <w:r>
        <w:rPr>
          <w:rStyle w:val="Voetnootmarkering"/>
        </w:rPr>
        <w:footnoteRef/>
      </w:r>
      <w:r>
        <w:t xml:space="preserve"> </w:t>
      </w:r>
      <w:r w:rsidR="00602762" w:rsidRPr="008E6E3D">
        <w:rPr>
          <w:sz w:val="16"/>
          <w:szCs w:val="16"/>
        </w:rPr>
        <w:t>https://www.cbs.nl/nl-nl/maatwerk/2025/24/modelschattingen-jeugdzorggebruik-per-gemeente-2023.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A972" w14:textId="77777777" w:rsidR="00F860AE" w:rsidRDefault="00925FA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A42E7F2" wp14:editId="53C91CA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AE69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42E7F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81AE69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9E18" w14:textId="77777777" w:rsidR="00F860AE" w:rsidRDefault="00925FA4">
    <w:pPr>
      <w:pStyle w:val="Koptekst"/>
    </w:pPr>
    <w:r>
      <w:rPr>
        <w:noProof/>
      </w:rPr>
      <w:drawing>
        <wp:anchor distT="0" distB="0" distL="114300" distR="114300" simplePos="0" relativeHeight="251658240" behindDoc="0" locked="0" layoutInCell="1" allowOverlap="1" wp14:anchorId="655E4362" wp14:editId="6C4BF05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3C719" w14:textId="77777777" w:rsidR="00F860AE" w:rsidRDefault="00925FA4">
    <w:pPr>
      <w:pStyle w:val="Koptekst"/>
    </w:pPr>
    <w:r w:rsidRPr="002A273F">
      <w:rPr>
        <w:noProof/>
      </w:rPr>
      <mc:AlternateContent>
        <mc:Choice Requires="wps">
          <w:drawing>
            <wp:anchor distT="0" distB="0" distL="114300" distR="114300" simplePos="0" relativeHeight="251659264" behindDoc="0" locked="0" layoutInCell="1" allowOverlap="1" wp14:anchorId="384F854E" wp14:editId="5DB9E39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2DF1B" w14:textId="77777777" w:rsidR="00F860AE" w:rsidRDefault="00925FA4" w:rsidP="00A97BB8">
                          <w:pPr>
                            <w:pStyle w:val="Afzendgegevens"/>
                          </w:pPr>
                          <w:r>
                            <w:t>Bezoekadres:</w:t>
                          </w:r>
                        </w:p>
                        <w:p w14:paraId="5A25CA13" w14:textId="77777777" w:rsidR="00F860AE" w:rsidRDefault="00925FA4" w:rsidP="00A97BB8">
                          <w:pPr>
                            <w:pStyle w:val="Afzendgegevens"/>
                          </w:pPr>
                          <w:r>
                            <w:t>Parnassusplein 5</w:t>
                          </w:r>
                        </w:p>
                        <w:p w14:paraId="76C62EBD" w14:textId="77777777" w:rsidR="00F860AE" w:rsidRDefault="00925FA4" w:rsidP="00A97BB8">
                          <w:pPr>
                            <w:pStyle w:val="Afzendgegevens"/>
                          </w:pPr>
                          <w:r>
                            <w:t>251</w:t>
                          </w:r>
                          <w:r w:rsidR="00375EAB">
                            <w:t>1</w:t>
                          </w:r>
                          <w:r>
                            <w:t xml:space="preserve"> </w:t>
                          </w:r>
                          <w:r w:rsidR="00375EAB">
                            <w:t>VX</w:t>
                          </w:r>
                          <w:r>
                            <w:t xml:space="preserve"> </w:t>
                          </w:r>
                          <w:r w:rsidR="009A0B66">
                            <w:t xml:space="preserve"> </w:t>
                          </w:r>
                          <w:r w:rsidR="00375EAB">
                            <w:t>Den Haag</w:t>
                          </w:r>
                        </w:p>
                        <w:p w14:paraId="2BFC01D2" w14:textId="77777777" w:rsidR="00F860AE" w:rsidRDefault="00925FA4" w:rsidP="00A97BB8">
                          <w:pPr>
                            <w:pStyle w:val="Afzendgegevens"/>
                            <w:tabs>
                              <w:tab w:val="left" w:pos="170"/>
                            </w:tabs>
                          </w:pPr>
                          <w:r>
                            <w:t>T</w:t>
                          </w:r>
                          <w:r>
                            <w:tab/>
                            <w:t>070 340 79 11</w:t>
                          </w:r>
                        </w:p>
                        <w:p w14:paraId="7DDEA42F" w14:textId="77777777" w:rsidR="00F860AE" w:rsidRDefault="00925FA4" w:rsidP="00A97BB8">
                          <w:pPr>
                            <w:pStyle w:val="Afzendgegevens"/>
                            <w:tabs>
                              <w:tab w:val="left" w:pos="170"/>
                            </w:tabs>
                          </w:pPr>
                          <w:r>
                            <w:t>F</w:t>
                          </w:r>
                          <w:r>
                            <w:tab/>
                            <w:t>070 340 78 34</w:t>
                          </w:r>
                        </w:p>
                        <w:p w14:paraId="614DA98A" w14:textId="77777777" w:rsidR="00F860AE" w:rsidRDefault="00925FA4" w:rsidP="00A97BB8">
                          <w:pPr>
                            <w:pStyle w:val="Afzendgegevens"/>
                          </w:pPr>
                          <w:r>
                            <w:t>www.</w:t>
                          </w:r>
                          <w:r w:rsidR="00C2746E">
                            <w:t>rijksoverheid</w:t>
                          </w:r>
                          <w:r>
                            <w:t>.nl</w:t>
                          </w:r>
                        </w:p>
                        <w:p w14:paraId="7B6E06BE" w14:textId="77777777" w:rsidR="00F860AE" w:rsidRDefault="00F860AE" w:rsidP="00A97BB8">
                          <w:pPr>
                            <w:pStyle w:val="Afzendgegevenswitregel2"/>
                          </w:pPr>
                        </w:p>
                        <w:p w14:paraId="4705B1A4" w14:textId="77777777" w:rsidR="00F860AE" w:rsidRDefault="00925FA4" w:rsidP="00A97BB8">
                          <w:pPr>
                            <w:pStyle w:val="Afzendgegevenskopjes"/>
                          </w:pPr>
                          <w:r>
                            <w:t>Ons kenmerk</w:t>
                          </w:r>
                        </w:p>
                        <w:p w14:paraId="407CBBEA" w14:textId="77777777" w:rsidR="00D74EDF" w:rsidRPr="00420166" w:rsidRDefault="00925FA4" w:rsidP="00D74EDF">
                          <w:pPr>
                            <w:pStyle w:val="Huisstijl-Referentiegegevens"/>
                          </w:pPr>
                          <w:r>
                            <w:t>4390814-1099349-J</w:t>
                          </w:r>
                        </w:p>
                        <w:p w14:paraId="0C41E9F6" w14:textId="77777777" w:rsidR="00F860AE" w:rsidRDefault="00F860AE" w:rsidP="00A97BB8">
                          <w:pPr>
                            <w:pStyle w:val="Afzendgegevenswitregel1"/>
                          </w:pPr>
                        </w:p>
                        <w:p w14:paraId="57B92FB3" w14:textId="77777777" w:rsidR="00F860AE" w:rsidRDefault="00925FA4" w:rsidP="00A97BB8">
                          <w:pPr>
                            <w:pStyle w:val="Afzendgegevenskopjes"/>
                          </w:pPr>
                          <w:r>
                            <w:t>Bijlagen</w:t>
                          </w:r>
                        </w:p>
                        <w:p w14:paraId="7667BBBE" w14:textId="77777777" w:rsidR="00F860AE" w:rsidRDefault="00925FA4" w:rsidP="00A97BB8">
                          <w:pPr>
                            <w:pStyle w:val="Afzendgegevens"/>
                          </w:pPr>
                          <w:bookmarkStart w:id="4" w:name="bmkBijlagen"/>
                          <w:bookmarkEnd w:id="4"/>
                          <w:r>
                            <w:t>1</w:t>
                          </w:r>
                        </w:p>
                        <w:p w14:paraId="049A6070" w14:textId="77777777" w:rsidR="00F860AE" w:rsidRDefault="00F860AE" w:rsidP="00A97BB8">
                          <w:pPr>
                            <w:pStyle w:val="Afzendgegevenswitregel1"/>
                          </w:pPr>
                        </w:p>
                        <w:p w14:paraId="31725845" w14:textId="77777777" w:rsidR="00F860AE" w:rsidRDefault="00925FA4" w:rsidP="00A97BB8">
                          <w:pPr>
                            <w:pStyle w:val="Afzendgegevenskopjes"/>
                          </w:pPr>
                          <w:r>
                            <w:t>Datum document</w:t>
                          </w:r>
                        </w:p>
                        <w:p w14:paraId="0AB10FA8" w14:textId="77777777" w:rsidR="00D74EDF" w:rsidRPr="00D74EDF" w:rsidRDefault="00925FA4" w:rsidP="00D74EDF">
                          <w:pPr>
                            <w:spacing w:line="180" w:lineRule="atLeast"/>
                            <w:rPr>
                              <w:rFonts w:eastAsia="SimSun"/>
                              <w:sz w:val="13"/>
                            </w:rPr>
                          </w:pPr>
                          <w:bookmarkStart w:id="5" w:name="bmkUwBrief"/>
                          <w:bookmarkEnd w:id="5"/>
                          <w:r>
                            <w:rPr>
                              <w:rFonts w:eastAsia="SimSun"/>
                              <w:sz w:val="13"/>
                              <w:szCs w:val="13"/>
                            </w:rPr>
                            <w:t>26 mei 2026</w:t>
                          </w:r>
                        </w:p>
                        <w:p w14:paraId="45B26989" w14:textId="77777777" w:rsidR="00F860AE" w:rsidRDefault="00F860AE" w:rsidP="00A97BB8">
                          <w:pPr>
                            <w:pStyle w:val="Afzendgegevenswitregel1"/>
                          </w:pPr>
                        </w:p>
                        <w:p w14:paraId="68878DE0" w14:textId="77777777" w:rsidR="00F860AE" w:rsidRPr="00C45528" w:rsidRDefault="00925FA4"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84F854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5B2DF1B" w14:textId="77777777" w:rsidR="00F860AE" w:rsidRDefault="00925FA4" w:rsidP="00A97BB8">
                    <w:pPr>
                      <w:pStyle w:val="Afzendgegevens"/>
                    </w:pPr>
                    <w:r>
                      <w:t>Bezoekadres:</w:t>
                    </w:r>
                  </w:p>
                  <w:p w14:paraId="5A25CA13" w14:textId="77777777" w:rsidR="00F860AE" w:rsidRDefault="00925FA4" w:rsidP="00A97BB8">
                    <w:pPr>
                      <w:pStyle w:val="Afzendgegevens"/>
                    </w:pPr>
                    <w:r>
                      <w:t>Parnassusplein 5</w:t>
                    </w:r>
                  </w:p>
                  <w:p w14:paraId="76C62EBD" w14:textId="77777777" w:rsidR="00F860AE" w:rsidRDefault="00925FA4" w:rsidP="00A97BB8">
                    <w:pPr>
                      <w:pStyle w:val="Afzendgegevens"/>
                    </w:pPr>
                    <w:r>
                      <w:t>251</w:t>
                    </w:r>
                    <w:r w:rsidR="00375EAB">
                      <w:t>1</w:t>
                    </w:r>
                    <w:r>
                      <w:t xml:space="preserve"> </w:t>
                    </w:r>
                    <w:r w:rsidR="00375EAB">
                      <w:t>VX</w:t>
                    </w:r>
                    <w:r>
                      <w:t xml:space="preserve"> </w:t>
                    </w:r>
                    <w:r w:rsidR="009A0B66">
                      <w:t xml:space="preserve"> </w:t>
                    </w:r>
                    <w:r w:rsidR="00375EAB">
                      <w:t>Den Haag</w:t>
                    </w:r>
                  </w:p>
                  <w:p w14:paraId="2BFC01D2" w14:textId="77777777" w:rsidR="00F860AE" w:rsidRDefault="00925FA4" w:rsidP="00A97BB8">
                    <w:pPr>
                      <w:pStyle w:val="Afzendgegevens"/>
                      <w:tabs>
                        <w:tab w:val="left" w:pos="170"/>
                      </w:tabs>
                    </w:pPr>
                    <w:r>
                      <w:t>T</w:t>
                    </w:r>
                    <w:r>
                      <w:tab/>
                      <w:t>070 340 79 11</w:t>
                    </w:r>
                  </w:p>
                  <w:p w14:paraId="7DDEA42F" w14:textId="77777777" w:rsidR="00F860AE" w:rsidRDefault="00925FA4" w:rsidP="00A97BB8">
                    <w:pPr>
                      <w:pStyle w:val="Afzendgegevens"/>
                      <w:tabs>
                        <w:tab w:val="left" w:pos="170"/>
                      </w:tabs>
                    </w:pPr>
                    <w:r>
                      <w:t>F</w:t>
                    </w:r>
                    <w:r>
                      <w:tab/>
                      <w:t>070 340 78 34</w:t>
                    </w:r>
                  </w:p>
                  <w:p w14:paraId="614DA98A" w14:textId="77777777" w:rsidR="00F860AE" w:rsidRDefault="00925FA4" w:rsidP="00A97BB8">
                    <w:pPr>
                      <w:pStyle w:val="Afzendgegevens"/>
                    </w:pPr>
                    <w:r>
                      <w:t>www.</w:t>
                    </w:r>
                    <w:r w:rsidR="00C2746E">
                      <w:t>rijksoverheid</w:t>
                    </w:r>
                    <w:r>
                      <w:t>.nl</w:t>
                    </w:r>
                  </w:p>
                  <w:p w14:paraId="7B6E06BE" w14:textId="77777777" w:rsidR="00F860AE" w:rsidRDefault="00F860AE" w:rsidP="00A97BB8">
                    <w:pPr>
                      <w:pStyle w:val="Afzendgegevenswitregel2"/>
                    </w:pPr>
                  </w:p>
                  <w:p w14:paraId="4705B1A4" w14:textId="77777777" w:rsidR="00F860AE" w:rsidRDefault="00925FA4" w:rsidP="00A97BB8">
                    <w:pPr>
                      <w:pStyle w:val="Afzendgegevenskopjes"/>
                    </w:pPr>
                    <w:r>
                      <w:t>Ons kenmerk</w:t>
                    </w:r>
                  </w:p>
                  <w:p w14:paraId="407CBBEA" w14:textId="77777777" w:rsidR="00D74EDF" w:rsidRPr="00420166" w:rsidRDefault="00925FA4" w:rsidP="00D74EDF">
                    <w:pPr>
                      <w:pStyle w:val="Huisstijl-Referentiegegevens"/>
                    </w:pPr>
                    <w:r>
                      <w:t>4390814-1099349-J</w:t>
                    </w:r>
                  </w:p>
                  <w:p w14:paraId="0C41E9F6" w14:textId="77777777" w:rsidR="00F860AE" w:rsidRDefault="00F860AE" w:rsidP="00A97BB8">
                    <w:pPr>
                      <w:pStyle w:val="Afzendgegevenswitregel1"/>
                    </w:pPr>
                  </w:p>
                  <w:p w14:paraId="57B92FB3" w14:textId="77777777" w:rsidR="00F860AE" w:rsidRDefault="00925FA4" w:rsidP="00A97BB8">
                    <w:pPr>
                      <w:pStyle w:val="Afzendgegevenskopjes"/>
                    </w:pPr>
                    <w:r>
                      <w:t>Bijlagen</w:t>
                    </w:r>
                  </w:p>
                  <w:p w14:paraId="7667BBBE" w14:textId="77777777" w:rsidR="00F860AE" w:rsidRDefault="00925FA4" w:rsidP="00A97BB8">
                    <w:pPr>
                      <w:pStyle w:val="Afzendgegevens"/>
                    </w:pPr>
                    <w:bookmarkStart w:id="6" w:name="bmkBijlagen"/>
                    <w:bookmarkEnd w:id="6"/>
                    <w:r>
                      <w:t>1</w:t>
                    </w:r>
                  </w:p>
                  <w:p w14:paraId="049A6070" w14:textId="77777777" w:rsidR="00F860AE" w:rsidRDefault="00F860AE" w:rsidP="00A97BB8">
                    <w:pPr>
                      <w:pStyle w:val="Afzendgegevenswitregel1"/>
                    </w:pPr>
                  </w:p>
                  <w:p w14:paraId="31725845" w14:textId="77777777" w:rsidR="00F860AE" w:rsidRDefault="00925FA4" w:rsidP="00A97BB8">
                    <w:pPr>
                      <w:pStyle w:val="Afzendgegevenskopjes"/>
                    </w:pPr>
                    <w:r>
                      <w:t>Datum document</w:t>
                    </w:r>
                  </w:p>
                  <w:p w14:paraId="0AB10FA8" w14:textId="77777777" w:rsidR="00D74EDF" w:rsidRPr="00D74EDF" w:rsidRDefault="00925FA4" w:rsidP="00D74EDF">
                    <w:pPr>
                      <w:spacing w:line="180" w:lineRule="atLeast"/>
                      <w:rPr>
                        <w:rFonts w:eastAsia="SimSun"/>
                        <w:sz w:val="13"/>
                      </w:rPr>
                    </w:pPr>
                    <w:bookmarkStart w:id="7" w:name="bmkUwBrief"/>
                    <w:bookmarkEnd w:id="7"/>
                    <w:r>
                      <w:rPr>
                        <w:rFonts w:eastAsia="SimSun"/>
                        <w:sz w:val="13"/>
                        <w:szCs w:val="13"/>
                      </w:rPr>
                      <w:t>26 mei 2026</w:t>
                    </w:r>
                  </w:p>
                  <w:p w14:paraId="45B26989" w14:textId="77777777" w:rsidR="00F860AE" w:rsidRDefault="00F860AE" w:rsidP="00A97BB8">
                    <w:pPr>
                      <w:pStyle w:val="Afzendgegevenswitregel1"/>
                    </w:pPr>
                  </w:p>
                  <w:p w14:paraId="68878DE0" w14:textId="77777777" w:rsidR="00F860AE" w:rsidRPr="00C45528" w:rsidRDefault="00925FA4"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E444" w14:textId="77777777" w:rsidR="00F860AE" w:rsidRDefault="00F860AE">
    <w:pPr>
      <w:pStyle w:val="Koptekst"/>
    </w:pPr>
  </w:p>
  <w:p w14:paraId="3782BF0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3D8B3641"/>
    <w:multiLevelType w:val="hybridMultilevel"/>
    <w:tmpl w:val="1558253E"/>
    <w:lvl w:ilvl="0" w:tplc="90989EC4">
      <w:start w:val="1"/>
      <w:numFmt w:val="bullet"/>
      <w:lvlText w:val=""/>
      <w:lvlJc w:val="left"/>
      <w:pPr>
        <w:ind w:left="360" w:hanging="360"/>
      </w:pPr>
      <w:rPr>
        <w:rFonts w:ascii="Symbol" w:hAnsi="Symbol" w:hint="default"/>
      </w:rPr>
    </w:lvl>
    <w:lvl w:ilvl="1" w:tplc="4676A334" w:tentative="1">
      <w:start w:val="1"/>
      <w:numFmt w:val="bullet"/>
      <w:lvlText w:val="o"/>
      <w:lvlJc w:val="left"/>
      <w:pPr>
        <w:ind w:left="1080" w:hanging="360"/>
      </w:pPr>
      <w:rPr>
        <w:rFonts w:ascii="Courier New" w:hAnsi="Courier New" w:cs="Courier New" w:hint="default"/>
      </w:rPr>
    </w:lvl>
    <w:lvl w:ilvl="2" w:tplc="A9C0D09C" w:tentative="1">
      <w:start w:val="1"/>
      <w:numFmt w:val="bullet"/>
      <w:lvlText w:val=""/>
      <w:lvlJc w:val="left"/>
      <w:pPr>
        <w:ind w:left="1800" w:hanging="360"/>
      </w:pPr>
      <w:rPr>
        <w:rFonts w:ascii="Wingdings" w:hAnsi="Wingdings" w:hint="default"/>
      </w:rPr>
    </w:lvl>
    <w:lvl w:ilvl="3" w:tplc="90B6184C" w:tentative="1">
      <w:start w:val="1"/>
      <w:numFmt w:val="bullet"/>
      <w:lvlText w:val=""/>
      <w:lvlJc w:val="left"/>
      <w:pPr>
        <w:ind w:left="2520" w:hanging="360"/>
      </w:pPr>
      <w:rPr>
        <w:rFonts w:ascii="Symbol" w:hAnsi="Symbol" w:hint="default"/>
      </w:rPr>
    </w:lvl>
    <w:lvl w:ilvl="4" w:tplc="83F48CF0" w:tentative="1">
      <w:start w:val="1"/>
      <w:numFmt w:val="bullet"/>
      <w:lvlText w:val="o"/>
      <w:lvlJc w:val="left"/>
      <w:pPr>
        <w:ind w:left="3240" w:hanging="360"/>
      </w:pPr>
      <w:rPr>
        <w:rFonts w:ascii="Courier New" w:hAnsi="Courier New" w:cs="Courier New" w:hint="default"/>
      </w:rPr>
    </w:lvl>
    <w:lvl w:ilvl="5" w:tplc="3D181180" w:tentative="1">
      <w:start w:val="1"/>
      <w:numFmt w:val="bullet"/>
      <w:lvlText w:val=""/>
      <w:lvlJc w:val="left"/>
      <w:pPr>
        <w:ind w:left="3960" w:hanging="360"/>
      </w:pPr>
      <w:rPr>
        <w:rFonts w:ascii="Wingdings" w:hAnsi="Wingdings" w:hint="default"/>
      </w:rPr>
    </w:lvl>
    <w:lvl w:ilvl="6" w:tplc="C81449FA" w:tentative="1">
      <w:start w:val="1"/>
      <w:numFmt w:val="bullet"/>
      <w:lvlText w:val=""/>
      <w:lvlJc w:val="left"/>
      <w:pPr>
        <w:ind w:left="4680" w:hanging="360"/>
      </w:pPr>
      <w:rPr>
        <w:rFonts w:ascii="Symbol" w:hAnsi="Symbol" w:hint="default"/>
      </w:rPr>
    </w:lvl>
    <w:lvl w:ilvl="7" w:tplc="49440C78" w:tentative="1">
      <w:start w:val="1"/>
      <w:numFmt w:val="bullet"/>
      <w:lvlText w:val="o"/>
      <w:lvlJc w:val="left"/>
      <w:pPr>
        <w:ind w:left="5400" w:hanging="360"/>
      </w:pPr>
      <w:rPr>
        <w:rFonts w:ascii="Courier New" w:hAnsi="Courier New" w:cs="Courier New" w:hint="default"/>
      </w:rPr>
    </w:lvl>
    <w:lvl w:ilvl="8" w:tplc="CF34B0DC" w:tentative="1">
      <w:start w:val="1"/>
      <w:numFmt w:val="bullet"/>
      <w:lvlText w:val=""/>
      <w:lvlJc w:val="left"/>
      <w:pPr>
        <w:ind w:left="6120" w:hanging="360"/>
      </w:pPr>
      <w:rPr>
        <w:rFonts w:ascii="Wingdings" w:hAnsi="Wingdings" w:hint="default"/>
      </w:rPr>
    </w:lvl>
  </w:abstractNum>
  <w:abstractNum w:abstractNumId="6" w15:restartNumberingAfterBreak="0">
    <w:nsid w:val="43D87545"/>
    <w:multiLevelType w:val="hybridMultilevel"/>
    <w:tmpl w:val="38AA1E7E"/>
    <w:lvl w:ilvl="0" w:tplc="ED463E94">
      <w:start w:val="1"/>
      <w:numFmt w:val="bullet"/>
      <w:lvlText w:val=""/>
      <w:lvlJc w:val="left"/>
      <w:pPr>
        <w:ind w:left="360" w:hanging="360"/>
      </w:pPr>
      <w:rPr>
        <w:rFonts w:ascii="Symbol" w:hAnsi="Symbol" w:hint="default"/>
        <w:color w:val="auto"/>
        <w:sz w:val="24"/>
      </w:rPr>
    </w:lvl>
    <w:lvl w:ilvl="1" w:tplc="1AE883C8">
      <w:start w:val="1"/>
      <w:numFmt w:val="bullet"/>
      <w:lvlText w:val="o"/>
      <w:lvlJc w:val="left"/>
      <w:pPr>
        <w:ind w:left="1080" w:hanging="360"/>
      </w:pPr>
      <w:rPr>
        <w:rFonts w:ascii="Courier New" w:hAnsi="Courier New" w:cs="Courier New" w:hint="default"/>
      </w:rPr>
    </w:lvl>
    <w:lvl w:ilvl="2" w:tplc="138AD55E" w:tentative="1">
      <w:start w:val="1"/>
      <w:numFmt w:val="bullet"/>
      <w:lvlText w:val=""/>
      <w:lvlJc w:val="left"/>
      <w:pPr>
        <w:ind w:left="1800" w:hanging="360"/>
      </w:pPr>
      <w:rPr>
        <w:rFonts w:ascii="Wingdings" w:hAnsi="Wingdings" w:hint="default"/>
      </w:rPr>
    </w:lvl>
    <w:lvl w:ilvl="3" w:tplc="03983546" w:tentative="1">
      <w:start w:val="1"/>
      <w:numFmt w:val="bullet"/>
      <w:lvlText w:val=""/>
      <w:lvlJc w:val="left"/>
      <w:pPr>
        <w:ind w:left="2520" w:hanging="360"/>
      </w:pPr>
      <w:rPr>
        <w:rFonts w:ascii="Symbol" w:hAnsi="Symbol" w:hint="default"/>
      </w:rPr>
    </w:lvl>
    <w:lvl w:ilvl="4" w:tplc="28080A68" w:tentative="1">
      <w:start w:val="1"/>
      <w:numFmt w:val="bullet"/>
      <w:lvlText w:val="o"/>
      <w:lvlJc w:val="left"/>
      <w:pPr>
        <w:ind w:left="3240" w:hanging="360"/>
      </w:pPr>
      <w:rPr>
        <w:rFonts w:ascii="Courier New" w:hAnsi="Courier New" w:cs="Courier New" w:hint="default"/>
      </w:rPr>
    </w:lvl>
    <w:lvl w:ilvl="5" w:tplc="9D762DC6" w:tentative="1">
      <w:start w:val="1"/>
      <w:numFmt w:val="bullet"/>
      <w:lvlText w:val=""/>
      <w:lvlJc w:val="left"/>
      <w:pPr>
        <w:ind w:left="3960" w:hanging="360"/>
      </w:pPr>
      <w:rPr>
        <w:rFonts w:ascii="Wingdings" w:hAnsi="Wingdings" w:hint="default"/>
      </w:rPr>
    </w:lvl>
    <w:lvl w:ilvl="6" w:tplc="870EA2FA" w:tentative="1">
      <w:start w:val="1"/>
      <w:numFmt w:val="bullet"/>
      <w:lvlText w:val=""/>
      <w:lvlJc w:val="left"/>
      <w:pPr>
        <w:ind w:left="4680" w:hanging="360"/>
      </w:pPr>
      <w:rPr>
        <w:rFonts w:ascii="Symbol" w:hAnsi="Symbol" w:hint="default"/>
      </w:rPr>
    </w:lvl>
    <w:lvl w:ilvl="7" w:tplc="E2348B12" w:tentative="1">
      <w:start w:val="1"/>
      <w:numFmt w:val="bullet"/>
      <w:lvlText w:val="o"/>
      <w:lvlJc w:val="left"/>
      <w:pPr>
        <w:ind w:left="5400" w:hanging="360"/>
      </w:pPr>
      <w:rPr>
        <w:rFonts w:ascii="Courier New" w:hAnsi="Courier New" w:cs="Courier New" w:hint="default"/>
      </w:rPr>
    </w:lvl>
    <w:lvl w:ilvl="8" w:tplc="C2B89DE2" w:tentative="1">
      <w:start w:val="1"/>
      <w:numFmt w:val="bullet"/>
      <w:lvlText w:val=""/>
      <w:lvlJc w:val="left"/>
      <w:pPr>
        <w:ind w:left="6120" w:hanging="360"/>
      </w:pPr>
      <w:rPr>
        <w:rFonts w:ascii="Wingdings" w:hAnsi="Wingdings" w:hint="default"/>
      </w:r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55D93517"/>
    <w:multiLevelType w:val="hybridMultilevel"/>
    <w:tmpl w:val="D39E0D1C"/>
    <w:lvl w:ilvl="0" w:tplc="8EB68978">
      <w:start w:val="1"/>
      <w:numFmt w:val="bullet"/>
      <w:lvlText w:val=""/>
      <w:lvlJc w:val="left"/>
      <w:pPr>
        <w:ind w:left="360" w:hanging="360"/>
      </w:pPr>
      <w:rPr>
        <w:rFonts w:ascii="Symbol" w:hAnsi="Symbol" w:hint="default"/>
      </w:rPr>
    </w:lvl>
    <w:lvl w:ilvl="1" w:tplc="370C5956" w:tentative="1">
      <w:start w:val="1"/>
      <w:numFmt w:val="bullet"/>
      <w:lvlText w:val="o"/>
      <w:lvlJc w:val="left"/>
      <w:pPr>
        <w:ind w:left="1080" w:hanging="360"/>
      </w:pPr>
      <w:rPr>
        <w:rFonts w:ascii="Courier New" w:hAnsi="Courier New" w:cs="Courier New" w:hint="default"/>
      </w:rPr>
    </w:lvl>
    <w:lvl w:ilvl="2" w:tplc="CFF8E690" w:tentative="1">
      <w:start w:val="1"/>
      <w:numFmt w:val="bullet"/>
      <w:lvlText w:val=""/>
      <w:lvlJc w:val="left"/>
      <w:pPr>
        <w:ind w:left="1800" w:hanging="360"/>
      </w:pPr>
      <w:rPr>
        <w:rFonts w:ascii="Wingdings" w:hAnsi="Wingdings" w:hint="default"/>
      </w:rPr>
    </w:lvl>
    <w:lvl w:ilvl="3" w:tplc="B476C17E" w:tentative="1">
      <w:start w:val="1"/>
      <w:numFmt w:val="bullet"/>
      <w:lvlText w:val=""/>
      <w:lvlJc w:val="left"/>
      <w:pPr>
        <w:ind w:left="2520" w:hanging="360"/>
      </w:pPr>
      <w:rPr>
        <w:rFonts w:ascii="Symbol" w:hAnsi="Symbol" w:hint="default"/>
      </w:rPr>
    </w:lvl>
    <w:lvl w:ilvl="4" w:tplc="A608FB18" w:tentative="1">
      <w:start w:val="1"/>
      <w:numFmt w:val="bullet"/>
      <w:lvlText w:val="o"/>
      <w:lvlJc w:val="left"/>
      <w:pPr>
        <w:ind w:left="3240" w:hanging="360"/>
      </w:pPr>
      <w:rPr>
        <w:rFonts w:ascii="Courier New" w:hAnsi="Courier New" w:cs="Courier New" w:hint="default"/>
      </w:rPr>
    </w:lvl>
    <w:lvl w:ilvl="5" w:tplc="5546E8A2" w:tentative="1">
      <w:start w:val="1"/>
      <w:numFmt w:val="bullet"/>
      <w:lvlText w:val=""/>
      <w:lvlJc w:val="left"/>
      <w:pPr>
        <w:ind w:left="3960" w:hanging="360"/>
      </w:pPr>
      <w:rPr>
        <w:rFonts w:ascii="Wingdings" w:hAnsi="Wingdings" w:hint="default"/>
      </w:rPr>
    </w:lvl>
    <w:lvl w:ilvl="6" w:tplc="15E2D7EE" w:tentative="1">
      <w:start w:val="1"/>
      <w:numFmt w:val="bullet"/>
      <w:lvlText w:val=""/>
      <w:lvlJc w:val="left"/>
      <w:pPr>
        <w:ind w:left="4680" w:hanging="360"/>
      </w:pPr>
      <w:rPr>
        <w:rFonts w:ascii="Symbol" w:hAnsi="Symbol" w:hint="default"/>
      </w:rPr>
    </w:lvl>
    <w:lvl w:ilvl="7" w:tplc="3E70AFB0" w:tentative="1">
      <w:start w:val="1"/>
      <w:numFmt w:val="bullet"/>
      <w:lvlText w:val="o"/>
      <w:lvlJc w:val="left"/>
      <w:pPr>
        <w:ind w:left="5400" w:hanging="360"/>
      </w:pPr>
      <w:rPr>
        <w:rFonts w:ascii="Courier New" w:hAnsi="Courier New" w:cs="Courier New" w:hint="default"/>
      </w:rPr>
    </w:lvl>
    <w:lvl w:ilvl="8" w:tplc="8932C6B4" w:tentative="1">
      <w:start w:val="1"/>
      <w:numFmt w:val="bullet"/>
      <w:lvlText w:val=""/>
      <w:lvlJc w:val="left"/>
      <w:pPr>
        <w:ind w:left="6120" w:hanging="360"/>
      </w:pPr>
      <w:rPr>
        <w:rFonts w:ascii="Wingdings" w:hAnsi="Wingdings"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9"/>
  </w:num>
  <w:num w:numId="2" w16cid:durableId="652105557">
    <w:abstractNumId w:val="7"/>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10"/>
  </w:num>
  <w:num w:numId="8" w16cid:durableId="787772551">
    <w:abstractNumId w:val="0"/>
  </w:num>
  <w:num w:numId="9" w16cid:durableId="590044414">
    <w:abstractNumId w:val="6"/>
  </w:num>
  <w:num w:numId="10" w16cid:durableId="100882622">
    <w:abstractNumId w:val="5"/>
  </w:num>
  <w:num w:numId="11" w16cid:durableId="106699965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3CD1"/>
    <w:rsid w:val="000905C8"/>
    <w:rsid w:val="00091E11"/>
    <w:rsid w:val="000B6431"/>
    <w:rsid w:val="000C3852"/>
    <w:rsid w:val="000C6771"/>
    <w:rsid w:val="000D3311"/>
    <w:rsid w:val="000E4C38"/>
    <w:rsid w:val="000E6373"/>
    <w:rsid w:val="000F262C"/>
    <w:rsid w:val="000F2F05"/>
    <w:rsid w:val="000F3F37"/>
    <w:rsid w:val="00106D6E"/>
    <w:rsid w:val="00111ABC"/>
    <w:rsid w:val="00112CD5"/>
    <w:rsid w:val="00115730"/>
    <w:rsid w:val="00117AEC"/>
    <w:rsid w:val="00126768"/>
    <w:rsid w:val="00132B19"/>
    <w:rsid w:val="0015027E"/>
    <w:rsid w:val="00161894"/>
    <w:rsid w:val="00166333"/>
    <w:rsid w:val="0017367B"/>
    <w:rsid w:val="00180FCE"/>
    <w:rsid w:val="0018245B"/>
    <w:rsid w:val="00191A6E"/>
    <w:rsid w:val="001C22D9"/>
    <w:rsid w:val="001E37CA"/>
    <w:rsid w:val="001E4AA7"/>
    <w:rsid w:val="001F318E"/>
    <w:rsid w:val="00202B06"/>
    <w:rsid w:val="00206CA2"/>
    <w:rsid w:val="00211CA7"/>
    <w:rsid w:val="00214C80"/>
    <w:rsid w:val="00223107"/>
    <w:rsid w:val="00252032"/>
    <w:rsid w:val="00261464"/>
    <w:rsid w:val="0026437C"/>
    <w:rsid w:val="002772AE"/>
    <w:rsid w:val="0027737A"/>
    <w:rsid w:val="00282965"/>
    <w:rsid w:val="00283FB4"/>
    <w:rsid w:val="00292EC2"/>
    <w:rsid w:val="002937FB"/>
    <w:rsid w:val="002A273F"/>
    <w:rsid w:val="002A4808"/>
    <w:rsid w:val="002A7945"/>
    <w:rsid w:val="002A7FF7"/>
    <w:rsid w:val="002B4729"/>
    <w:rsid w:val="002C728A"/>
    <w:rsid w:val="002E1F97"/>
    <w:rsid w:val="002E382F"/>
    <w:rsid w:val="00305A22"/>
    <w:rsid w:val="00311235"/>
    <w:rsid w:val="00312E83"/>
    <w:rsid w:val="00321704"/>
    <w:rsid w:val="00322FC2"/>
    <w:rsid w:val="00323A44"/>
    <w:rsid w:val="0032468A"/>
    <w:rsid w:val="00330C81"/>
    <w:rsid w:val="003408F7"/>
    <w:rsid w:val="00342416"/>
    <w:rsid w:val="003565EF"/>
    <w:rsid w:val="00374A2A"/>
    <w:rsid w:val="00375EAB"/>
    <w:rsid w:val="00377DE4"/>
    <w:rsid w:val="00394BD1"/>
    <w:rsid w:val="003977E9"/>
    <w:rsid w:val="003A0FCD"/>
    <w:rsid w:val="003C3368"/>
    <w:rsid w:val="003F281F"/>
    <w:rsid w:val="003F7C34"/>
    <w:rsid w:val="00406E67"/>
    <w:rsid w:val="00420166"/>
    <w:rsid w:val="00440752"/>
    <w:rsid w:val="00443B68"/>
    <w:rsid w:val="00475817"/>
    <w:rsid w:val="0047746A"/>
    <w:rsid w:val="004868E0"/>
    <w:rsid w:val="00494227"/>
    <w:rsid w:val="004964BD"/>
    <w:rsid w:val="00496B6F"/>
    <w:rsid w:val="004B5533"/>
    <w:rsid w:val="004B5A41"/>
    <w:rsid w:val="004C28CC"/>
    <w:rsid w:val="004D3EE4"/>
    <w:rsid w:val="004F4498"/>
    <w:rsid w:val="004F5414"/>
    <w:rsid w:val="004F7466"/>
    <w:rsid w:val="00506C21"/>
    <w:rsid w:val="005119E1"/>
    <w:rsid w:val="00525092"/>
    <w:rsid w:val="005268EB"/>
    <w:rsid w:val="00537EB3"/>
    <w:rsid w:val="00547739"/>
    <w:rsid w:val="00553742"/>
    <w:rsid w:val="00575B7C"/>
    <w:rsid w:val="00586002"/>
    <w:rsid w:val="00586160"/>
    <w:rsid w:val="0059055D"/>
    <w:rsid w:val="005971BC"/>
    <w:rsid w:val="005A273B"/>
    <w:rsid w:val="005A668A"/>
    <w:rsid w:val="005C4279"/>
    <w:rsid w:val="005C55B1"/>
    <w:rsid w:val="005C7942"/>
    <w:rsid w:val="005D39A7"/>
    <w:rsid w:val="00602762"/>
    <w:rsid w:val="00605234"/>
    <w:rsid w:val="006102EC"/>
    <w:rsid w:val="00633360"/>
    <w:rsid w:val="006339DB"/>
    <w:rsid w:val="00634D71"/>
    <w:rsid w:val="00635330"/>
    <w:rsid w:val="00652552"/>
    <w:rsid w:val="0065343A"/>
    <w:rsid w:val="00656DE0"/>
    <w:rsid w:val="00664686"/>
    <w:rsid w:val="00670F32"/>
    <w:rsid w:val="00670F96"/>
    <w:rsid w:val="00674CA6"/>
    <w:rsid w:val="00676939"/>
    <w:rsid w:val="00677486"/>
    <w:rsid w:val="00680FCF"/>
    <w:rsid w:val="006828C2"/>
    <w:rsid w:val="006C0CC8"/>
    <w:rsid w:val="006C61ED"/>
    <w:rsid w:val="006D4913"/>
    <w:rsid w:val="006E07B5"/>
    <w:rsid w:val="006F150E"/>
    <w:rsid w:val="00702B06"/>
    <w:rsid w:val="0070501B"/>
    <w:rsid w:val="00710355"/>
    <w:rsid w:val="00712294"/>
    <w:rsid w:val="00721401"/>
    <w:rsid w:val="007275B8"/>
    <w:rsid w:val="00727E4A"/>
    <w:rsid w:val="00743678"/>
    <w:rsid w:val="0075008E"/>
    <w:rsid w:val="007539FC"/>
    <w:rsid w:val="00754BBC"/>
    <w:rsid w:val="00756CC5"/>
    <w:rsid w:val="007605B0"/>
    <w:rsid w:val="00773942"/>
    <w:rsid w:val="00794A93"/>
    <w:rsid w:val="007C0BC6"/>
    <w:rsid w:val="007D6882"/>
    <w:rsid w:val="007E13A5"/>
    <w:rsid w:val="007E4C2A"/>
    <w:rsid w:val="007F5AEE"/>
    <w:rsid w:val="007F63F2"/>
    <w:rsid w:val="008022F9"/>
    <w:rsid w:val="00803A9A"/>
    <w:rsid w:val="00803C7D"/>
    <w:rsid w:val="008232FE"/>
    <w:rsid w:val="0082399F"/>
    <w:rsid w:val="00850932"/>
    <w:rsid w:val="008570F5"/>
    <w:rsid w:val="00861D19"/>
    <w:rsid w:val="008636B8"/>
    <w:rsid w:val="008717CF"/>
    <w:rsid w:val="00891202"/>
    <w:rsid w:val="00897378"/>
    <w:rsid w:val="00897ABA"/>
    <w:rsid w:val="008A42E7"/>
    <w:rsid w:val="008B53D4"/>
    <w:rsid w:val="008E5C66"/>
    <w:rsid w:val="008E6E3D"/>
    <w:rsid w:val="008F5C23"/>
    <w:rsid w:val="009056F9"/>
    <w:rsid w:val="009071A4"/>
    <w:rsid w:val="00907302"/>
    <w:rsid w:val="00907AC4"/>
    <w:rsid w:val="00925FA4"/>
    <w:rsid w:val="009368F6"/>
    <w:rsid w:val="00937027"/>
    <w:rsid w:val="00946683"/>
    <w:rsid w:val="0096086B"/>
    <w:rsid w:val="009608D3"/>
    <w:rsid w:val="009615EB"/>
    <w:rsid w:val="0096635E"/>
    <w:rsid w:val="0097481D"/>
    <w:rsid w:val="009945B3"/>
    <w:rsid w:val="009A0550"/>
    <w:rsid w:val="009A0B66"/>
    <w:rsid w:val="009A2319"/>
    <w:rsid w:val="009B7B79"/>
    <w:rsid w:val="009C1DFC"/>
    <w:rsid w:val="009D1389"/>
    <w:rsid w:val="009E49D6"/>
    <w:rsid w:val="00A00443"/>
    <w:rsid w:val="00A0347D"/>
    <w:rsid w:val="00A076F3"/>
    <w:rsid w:val="00A1272F"/>
    <w:rsid w:val="00A1671E"/>
    <w:rsid w:val="00A257D1"/>
    <w:rsid w:val="00A30A01"/>
    <w:rsid w:val="00A33A1B"/>
    <w:rsid w:val="00A439C2"/>
    <w:rsid w:val="00A46115"/>
    <w:rsid w:val="00A75276"/>
    <w:rsid w:val="00A907B9"/>
    <w:rsid w:val="00A97BB8"/>
    <w:rsid w:val="00AB2304"/>
    <w:rsid w:val="00AB4A9A"/>
    <w:rsid w:val="00AB6116"/>
    <w:rsid w:val="00AC17D5"/>
    <w:rsid w:val="00AC2BFA"/>
    <w:rsid w:val="00AE5E7A"/>
    <w:rsid w:val="00B017DD"/>
    <w:rsid w:val="00B25223"/>
    <w:rsid w:val="00B37A5D"/>
    <w:rsid w:val="00B4064E"/>
    <w:rsid w:val="00B42A63"/>
    <w:rsid w:val="00B43456"/>
    <w:rsid w:val="00B452FA"/>
    <w:rsid w:val="00B54A56"/>
    <w:rsid w:val="00B55170"/>
    <w:rsid w:val="00B566C7"/>
    <w:rsid w:val="00B6471C"/>
    <w:rsid w:val="00B65DEA"/>
    <w:rsid w:val="00B83641"/>
    <w:rsid w:val="00B963F2"/>
    <w:rsid w:val="00BA19A7"/>
    <w:rsid w:val="00BB0783"/>
    <w:rsid w:val="00BC75A2"/>
    <w:rsid w:val="00BE11D3"/>
    <w:rsid w:val="00BE3ABA"/>
    <w:rsid w:val="00BF0E37"/>
    <w:rsid w:val="00BF1E5F"/>
    <w:rsid w:val="00C2219A"/>
    <w:rsid w:val="00C2746E"/>
    <w:rsid w:val="00C30BC4"/>
    <w:rsid w:val="00C45528"/>
    <w:rsid w:val="00C50229"/>
    <w:rsid w:val="00C5167A"/>
    <w:rsid w:val="00C63769"/>
    <w:rsid w:val="00C66FA9"/>
    <w:rsid w:val="00C742D7"/>
    <w:rsid w:val="00C76AFD"/>
    <w:rsid w:val="00C9417E"/>
    <w:rsid w:val="00CA481F"/>
    <w:rsid w:val="00CB09AE"/>
    <w:rsid w:val="00CC2EDD"/>
    <w:rsid w:val="00CC546D"/>
    <w:rsid w:val="00CF2030"/>
    <w:rsid w:val="00D0069C"/>
    <w:rsid w:val="00D01419"/>
    <w:rsid w:val="00D05BE5"/>
    <w:rsid w:val="00D1126F"/>
    <w:rsid w:val="00D11661"/>
    <w:rsid w:val="00D22737"/>
    <w:rsid w:val="00D25DE1"/>
    <w:rsid w:val="00D324DD"/>
    <w:rsid w:val="00D601E3"/>
    <w:rsid w:val="00D66608"/>
    <w:rsid w:val="00D74EDF"/>
    <w:rsid w:val="00D81FF9"/>
    <w:rsid w:val="00D82490"/>
    <w:rsid w:val="00D82914"/>
    <w:rsid w:val="00D850A4"/>
    <w:rsid w:val="00D87848"/>
    <w:rsid w:val="00D97A0B"/>
    <w:rsid w:val="00DC3635"/>
    <w:rsid w:val="00DC5645"/>
    <w:rsid w:val="00DE27CC"/>
    <w:rsid w:val="00E00E6C"/>
    <w:rsid w:val="00E16C64"/>
    <w:rsid w:val="00E45A89"/>
    <w:rsid w:val="00E57FE4"/>
    <w:rsid w:val="00E703F4"/>
    <w:rsid w:val="00E87C1C"/>
    <w:rsid w:val="00E940E4"/>
    <w:rsid w:val="00E97DD2"/>
    <w:rsid w:val="00EA6D30"/>
    <w:rsid w:val="00EB179A"/>
    <w:rsid w:val="00EB2F0F"/>
    <w:rsid w:val="00EB47EB"/>
    <w:rsid w:val="00EB49A6"/>
    <w:rsid w:val="00ED5F2B"/>
    <w:rsid w:val="00ED6774"/>
    <w:rsid w:val="00EE6EBB"/>
    <w:rsid w:val="00F01F8C"/>
    <w:rsid w:val="00F06AF8"/>
    <w:rsid w:val="00F110BA"/>
    <w:rsid w:val="00F20C99"/>
    <w:rsid w:val="00F306B5"/>
    <w:rsid w:val="00F358D8"/>
    <w:rsid w:val="00F36B68"/>
    <w:rsid w:val="00F466AB"/>
    <w:rsid w:val="00F60FF6"/>
    <w:rsid w:val="00F621D5"/>
    <w:rsid w:val="00F860AE"/>
    <w:rsid w:val="00F914B1"/>
    <w:rsid w:val="00F92A14"/>
    <w:rsid w:val="00F93113"/>
    <w:rsid w:val="00FB3314"/>
    <w:rsid w:val="00FC4A2B"/>
    <w:rsid w:val="00FC71B2"/>
    <w:rsid w:val="00FD56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44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uiPriority w:val="39"/>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8636B8"/>
    <w:pPr>
      <w:ind w:left="720"/>
      <w:contextualSpacing/>
    </w:pPr>
  </w:style>
  <w:style w:type="character" w:styleId="Hyperlink">
    <w:name w:val="Hyperlink"/>
    <w:basedOn w:val="Standaardalinea-lettertype"/>
    <w:uiPriority w:val="99"/>
    <w:unhideWhenUsed/>
    <w:rsid w:val="008636B8"/>
    <w:rPr>
      <w:color w:val="0563C1" w:themeColor="hyperlink"/>
      <w:u w:val="single"/>
    </w:rPr>
  </w:style>
  <w:style w:type="character" w:customStyle="1" w:styleId="VoetnoottekstChar">
    <w:name w:val="Voetnoottekst Char"/>
    <w:basedOn w:val="Standaardalinea-lettertype"/>
    <w:link w:val="Voetnoottekst"/>
    <w:uiPriority w:val="99"/>
    <w:semiHidden/>
    <w:rsid w:val="008636B8"/>
    <w:rPr>
      <w:rFonts w:ascii="Verdana" w:hAnsi="Verdana"/>
      <w:sz w:val="18"/>
    </w:rPr>
  </w:style>
  <w:style w:type="character" w:styleId="Voetnootmarkering">
    <w:name w:val="footnote reference"/>
    <w:basedOn w:val="Standaardalinea-lettertype"/>
    <w:uiPriority w:val="99"/>
    <w:unhideWhenUsed/>
    <w:rsid w:val="008636B8"/>
    <w:rPr>
      <w:vertAlign w:val="superscript"/>
    </w:rPr>
  </w:style>
  <w:style w:type="paragraph" w:styleId="Geenafstand">
    <w:name w:val="No Spacing"/>
    <w:uiPriority w:val="1"/>
    <w:qFormat/>
    <w:rsid w:val="008636B8"/>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unhideWhenUsed/>
    <w:rsid w:val="008636B8"/>
    <w:rPr>
      <w:sz w:val="16"/>
      <w:szCs w:val="16"/>
    </w:rPr>
  </w:style>
  <w:style w:type="character" w:customStyle="1" w:styleId="TekstopmerkingChar">
    <w:name w:val="Tekst opmerking Char"/>
    <w:basedOn w:val="Standaardalinea-lettertype"/>
    <w:link w:val="Tekstopmerking"/>
    <w:uiPriority w:val="99"/>
    <w:rsid w:val="008636B8"/>
    <w:rPr>
      <w:rFonts w:ascii="Verdana" w:hAnsi="Verdana"/>
      <w:sz w:val="18"/>
    </w:rPr>
  </w:style>
  <w:style w:type="character" w:customStyle="1" w:styleId="topic-nogroup">
    <w:name w:val="topic-nogroup"/>
    <w:basedOn w:val="Standaardalinea-lettertype"/>
    <w:rsid w:val="003F7C34"/>
  </w:style>
  <w:style w:type="character" w:styleId="Onopgelostemelding">
    <w:name w:val="Unresolved Mention"/>
    <w:basedOn w:val="Standaardalinea-lettertype"/>
    <w:uiPriority w:val="99"/>
    <w:semiHidden/>
    <w:unhideWhenUsed/>
    <w:rsid w:val="003F7C34"/>
    <w:rPr>
      <w:color w:val="605E5C"/>
      <w:shd w:val="clear" w:color="auto" w:fill="E1DFDD"/>
    </w:rPr>
  </w:style>
  <w:style w:type="character" w:styleId="GevolgdeHyperlink">
    <w:name w:val="FollowedHyperlink"/>
    <w:basedOn w:val="Standaardalinea-lettertype"/>
    <w:rsid w:val="009056F9"/>
    <w:rPr>
      <w:color w:val="954F72" w:themeColor="followedHyperlink"/>
      <w:u w:val="single"/>
    </w:rPr>
  </w:style>
  <w:style w:type="paragraph" w:styleId="Revisie">
    <w:name w:val="Revision"/>
    <w:hidden/>
    <w:uiPriority w:val="99"/>
    <w:semiHidden/>
    <w:rsid w:val="009056F9"/>
    <w:rPr>
      <w:rFonts w:ascii="Verdana" w:hAnsi="Verdana"/>
      <w:sz w:val="18"/>
    </w:rPr>
  </w:style>
  <w:style w:type="paragraph" w:styleId="Onderwerpvanopmerking">
    <w:name w:val="annotation subject"/>
    <w:basedOn w:val="Tekstopmerking"/>
    <w:next w:val="Tekstopmerking"/>
    <w:link w:val="OnderwerpvanopmerkingChar"/>
    <w:semiHidden/>
    <w:unhideWhenUsed/>
    <w:rsid w:val="009056F9"/>
    <w:rPr>
      <w:b/>
      <w:bCs/>
      <w:sz w:val="20"/>
    </w:rPr>
  </w:style>
  <w:style w:type="character" w:customStyle="1" w:styleId="OnderwerpvanopmerkingChar">
    <w:name w:val="Onderwerp van opmerking Char"/>
    <w:basedOn w:val="TekstopmerkingChar"/>
    <w:link w:val="Onderwerpvanopmerking"/>
    <w:semiHidden/>
    <w:rsid w:val="009056F9"/>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opendata.cbs.nl/" TargetMode="Externa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opendata.cbs.nl/"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yperlink" Target="https://www.cbs.nl/nl-nl/maatwerk/2025/24/modelschattingen-jeugdzorggebruik-per-gemeente-2023" TargetMode="External"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s://opendata.cbs.nl/"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file:///H:\Downloads\pdf_leidraad_samenwerking_huisartsen_en_gemeenten_rond_jeugd_vng_lhv.pdf" TargetMode="External"/><Relationship Id="rId1" Type="http://schemas.openxmlformats.org/officeDocument/2006/relationships/hyperlink" Target="https://www.lhv.nl/nieuws/nieuwe-afspraken-voor-betere-samenwerking-jeugdhul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2754</ap:Words>
  <ap:Characters>16325</ap:Characters>
  <ap:DocSecurity>0</ap:DocSecurity>
  <ap:Lines>136</ap:Lines>
  <ap:Paragraphs>38</ap:Paragraphs>
  <ap:ScaleCrop>false</ap:ScaleCrop>
  <ap:LinksUpToDate>false</ap:LinksUpToDate>
  <ap:CharactersWithSpaces>19041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2026-06-16T08:04:00.0000000Z</dcterms:created>
  <dcterms:modified xsi:type="dcterms:W3CDTF">2026-06-16T08:04:00.0000000Z</dcterms:modified>
  <dc:description>------------------------</dc:description>
  <dc:subject/>
  <dc:title/>
  <keywords/>
  <version/>
  <category/>
</coreProperties>
</file>