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2026Z13070</w:t>
        <w:br/>
      </w:r>
      <w:proofErr w:type="spellEnd"/>
    </w:p>
    <w:p>
      <w:pPr>
        <w:pStyle w:val="Normal"/>
        <w:rPr>
          <w:b w:val="1"/>
          <w:bCs w:val="1"/>
        </w:rPr>
      </w:pPr>
      <w:r w:rsidR="250AE766">
        <w:rPr>
          <w:b w:val="0"/>
          <w:bCs w:val="0"/>
        </w:rPr>
        <w:t>(ingezonden 15 juni 2026)</w:t>
        <w:br/>
      </w:r>
    </w:p>
    <w:p>
      <w:r>
        <w:t xml:space="preserve">Vragen van het lid Boon (PVV) aan de ministers van Justitie en Veiligheid en van Defensie over berichtgeving dat voormalig minister Brekelmans een operatie tegen Jos Leijdekkers heeft tegengehouden.</w:t>
      </w:r>
      <w:r>
        <w:br/>
      </w:r>
    </w:p>
    <w:p>
      <w:r>
        <w:t xml:space="preserve"> </w:t>
      </w:r>
      <w:r>
        <w:br/>
      </w:r>
    </w:p>
    <w:p>
      <w:pPr>
        <w:pStyle w:val="ListParagraph"/>
        <w:numPr>
          <w:ilvl w:val="0"/>
          <w:numId w:val="100510970"/>
        </w:numPr>
        <w:ind w:left="360"/>
      </w:pPr>
      <w:r>
        <w:t xml:space="preserve">Klopt het dat er een concreet plan[1] lag om Jos Leijdekkers ("Bolle Jos") aan te houden, maar dat deze operatie uiteindelijk niet is doorgegaan? Zo ja, waarom is hiervan afgezien?</w:t>
      </w:r>
      <w:r>
        <w:br/>
      </w:r>
    </w:p>
    <w:p>
      <w:pPr>
        <w:pStyle w:val="ListParagraph"/>
        <w:numPr>
          <w:ilvl w:val="0"/>
          <w:numId w:val="100510970"/>
        </w:numPr>
        <w:ind w:left="360"/>
      </w:pPr>
      <w:r>
        <w:t xml:space="preserve">Klopt de bewering[2] dat voormalig minister Brekelmans niet heeft ingestemd met een operatie om Jos Leijdekkers ("Bolle Jos") aan te houden vanwege zorgen over zijn eigen veiligheid? Zo ja, welke rol hebben deze zorgen gespeeld bij de besluitvorming? Zo nee, wat is volgens u de feitelijke gang van zaken geweest?</w:t>
      </w:r>
      <w:r>
        <w:br/>
      </w:r>
    </w:p>
    <w:p>
      <w:pPr>
        <w:pStyle w:val="ListParagraph"/>
        <w:numPr>
          <w:ilvl w:val="0"/>
          <w:numId w:val="100510970"/>
        </w:numPr>
        <w:ind w:left="360"/>
      </w:pPr>
      <w:r>
        <w:t xml:space="preserve">Klopt het dat het besluit om de operatie niet uit te voeren heeft geleid tot aanzienlijke onvrede, discussie of consternatie binnen de betrokken organisaties? Zo ja, waar zag deze op? Zo nee, waarom niet?</w:t>
      </w:r>
      <w:r>
        <w:br/>
      </w:r>
    </w:p>
    <w:p>
      <w:pPr>
        <w:pStyle w:val="ListParagraph"/>
        <w:numPr>
          <w:ilvl w:val="0"/>
          <w:numId w:val="100510970"/>
        </w:numPr>
        <w:ind w:left="360"/>
      </w:pPr>
      <w:r>
        <w:t xml:space="preserve">Deelt u de mening dat van bewindspersonen mag worden verwacht dat zij het algemeen belang en de veiligheid van de samenleving vooropstellen, ook wanneer besluiten mogelijk gevolgen hebben voor hun eigen veiligheid of beveiliging, en dat persoonlijke veiligheidszorgen nooit een reden mogen zijn om af te zien van de aanhouding van een van de meest gezochte criminelen van Nederland? Zo nee, waarom niet?</w:t>
      </w:r>
      <w:r>
        <w:br/>
      </w:r>
    </w:p>
    <w:p>
      <w:r>
        <w:t xml:space="preserve"> </w:t>
      </w:r>
      <w:r>
        <w:br/>
      </w:r>
    </w:p>
    <w:p>
      <w:r>
        <w:t xml:space="preserve"> </w:t>
      </w:r>
      <w:r>
        <w:br/>
      </w:r>
    </w:p>
    <w:p>
      <w:r>
        <w:t xml:space="preserve">[1] NOS, 21 mei 2026, 'Nederland blies arrestatie Jos Leijdekkers in Afrika op laatste moment af' (https://nos.nl/artikel/2615213-nederland-blies-arrestatie-jos-leijdekkers-in-afrika-op-laatste-moment-af).</w:t>
      </w:r>
      <w:r>
        <w:br/>
      </w:r>
    </w:p>
    <w:p>
      <w:r>
        <w:t xml:space="preserve">[2] WNL, 10 juni 2026, Brekelmans durfde Bolle Jos niet op te pakken: 'Was bang dat hij moest onderduiken' (wnl.tv/2026/06/10/brekelmans-durfde-bolle-jos-niet-op-te-pakken-was-bang-dat-hij-moest-onderduiken).</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1090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10900">
    <w:abstractNumId w:val="10051090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