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21E8" w:rsidR="00EE0056" w:rsidP="005F6456" w:rsidRDefault="001B002D" w14:paraId="3A3DA648" w14:textId="16DF4997">
      <w:pPr>
        <w:widowControl w:val="0"/>
        <w:tabs>
          <w:tab w:val="num" w:pos="720"/>
        </w:tabs>
        <w:spacing w:line="240" w:lineRule="atLeast"/>
        <w:ind w:hanging="1843"/>
        <w:rPr>
          <w:rFonts w:ascii="Verdana" w:hAnsi="Verdana" w:cs="Arial"/>
          <w:b/>
          <w:sz w:val="18"/>
          <w:szCs w:val="18"/>
        </w:rPr>
      </w:pPr>
      <w:r>
        <w:rPr>
          <w:rFonts w:ascii="Verdana" w:hAnsi="Verdana" w:cs="Arial"/>
          <w:b/>
          <w:sz w:val="18"/>
          <w:szCs w:val="18"/>
        </w:rPr>
        <w:t>36</w:t>
      </w:r>
      <w:r w:rsidR="00CB681F">
        <w:rPr>
          <w:rFonts w:ascii="Verdana" w:hAnsi="Verdana" w:cs="Arial"/>
          <w:b/>
          <w:sz w:val="18"/>
          <w:szCs w:val="18"/>
        </w:rPr>
        <w:t xml:space="preserve"> </w:t>
      </w:r>
      <w:r>
        <w:rPr>
          <w:rFonts w:ascii="Verdana" w:hAnsi="Verdana" w:cs="Arial"/>
          <w:b/>
          <w:sz w:val="18"/>
          <w:szCs w:val="18"/>
        </w:rPr>
        <w:t>931</w:t>
      </w:r>
      <w:r w:rsidR="00CB681F">
        <w:rPr>
          <w:rFonts w:ascii="Verdana" w:hAnsi="Verdana" w:cs="Arial"/>
          <w:b/>
          <w:sz w:val="18"/>
          <w:szCs w:val="18"/>
        </w:rPr>
        <w:tab/>
      </w:r>
      <w:r>
        <w:rPr>
          <w:rFonts w:ascii="Verdana" w:hAnsi="Verdana" w:cs="Arial"/>
          <w:b/>
          <w:sz w:val="18"/>
          <w:szCs w:val="18"/>
        </w:rPr>
        <w:t>W</w:t>
      </w:r>
      <w:r w:rsidRPr="001B002D">
        <w:rPr>
          <w:rFonts w:ascii="Verdana" w:hAnsi="Verdana" w:cs="Arial"/>
          <w:b/>
          <w:sz w:val="18"/>
          <w:szCs w:val="18"/>
        </w:rPr>
        <w:t xml:space="preserve">ijziging van de Wet op het financieel toezicht, de Wet toezicht accountantsorganisaties, het Burgerlijk Wetboek en enkele andere wetten in verband met de implementatie van Verordening (EU) 2023/2859, Richtlijn (EU) 2023/2864 en Verordening (EU) 2023/2869 </w:t>
      </w:r>
      <w:proofErr w:type="gramStart"/>
      <w:r w:rsidRPr="001B002D">
        <w:rPr>
          <w:rFonts w:ascii="Verdana" w:hAnsi="Verdana" w:cs="Arial"/>
          <w:b/>
          <w:sz w:val="18"/>
          <w:szCs w:val="18"/>
        </w:rPr>
        <w:t>betreffende</w:t>
      </w:r>
      <w:proofErr w:type="gramEnd"/>
      <w:r w:rsidRPr="001B002D">
        <w:rPr>
          <w:rFonts w:ascii="Verdana" w:hAnsi="Verdana" w:cs="Arial"/>
          <w:b/>
          <w:sz w:val="18"/>
          <w:szCs w:val="18"/>
        </w:rPr>
        <w:t xml:space="preserve"> het Europees centraal toegangspunt (Wet implementatie Europees centraal toegangspunt)</w:t>
      </w:r>
    </w:p>
    <w:p w:rsidRPr="007021E8" w:rsidR="00EE0056" w:rsidP="005F6456" w:rsidRDefault="00EE0056" w14:paraId="6A20E16F" w14:textId="77777777">
      <w:pPr>
        <w:widowControl w:val="0"/>
        <w:spacing w:line="240" w:lineRule="atLeast"/>
        <w:rPr>
          <w:rFonts w:ascii="Verdana" w:hAnsi="Verdana" w:cs="Arial"/>
          <w:sz w:val="18"/>
          <w:szCs w:val="18"/>
        </w:rPr>
      </w:pPr>
    </w:p>
    <w:p w:rsidR="00EE0056" w:rsidP="005F6456" w:rsidRDefault="00EE0056" w14:paraId="0A7551E5" w14:textId="77777777">
      <w:pPr>
        <w:widowControl w:val="0"/>
        <w:spacing w:line="240" w:lineRule="atLeast"/>
        <w:rPr>
          <w:rFonts w:ascii="Verdana" w:hAnsi="Verdana" w:cs="Arial"/>
          <w:sz w:val="18"/>
          <w:szCs w:val="18"/>
        </w:rPr>
      </w:pPr>
    </w:p>
    <w:p w:rsidRPr="007021E8" w:rsidR="00EE0056" w:rsidP="005F6456" w:rsidRDefault="00EE0056" w14:paraId="362CF0C5" w14:textId="77777777">
      <w:pPr>
        <w:widowControl w:val="0"/>
        <w:spacing w:line="240" w:lineRule="atLeast"/>
        <w:rPr>
          <w:rFonts w:ascii="Verdana" w:hAnsi="Verdana" w:cs="Arial"/>
          <w:sz w:val="18"/>
          <w:szCs w:val="18"/>
        </w:rPr>
      </w:pPr>
    </w:p>
    <w:p w:rsidRPr="007021E8" w:rsidR="00EE0056" w:rsidP="005F6456" w:rsidRDefault="00F83C31" w14:paraId="751D8C55" w14:textId="77777777">
      <w:pPr>
        <w:widowControl w:val="0"/>
        <w:spacing w:line="240" w:lineRule="atLeast"/>
        <w:rPr>
          <w:rFonts w:ascii="Verdana" w:hAnsi="Verdana" w:cs="Arial"/>
          <w:b/>
          <w:sz w:val="18"/>
          <w:szCs w:val="18"/>
        </w:rPr>
      </w:pPr>
      <w:r>
        <w:rPr>
          <w:rFonts w:ascii="Verdana" w:hAnsi="Verdana" w:cs="Arial"/>
          <w:b/>
          <w:sz w:val="18"/>
          <w:szCs w:val="18"/>
        </w:rPr>
        <w:t>NOTA VAN WIJZIGING</w:t>
      </w:r>
    </w:p>
    <w:p w:rsidRPr="007021E8" w:rsidR="00EE0056" w:rsidP="005F6456" w:rsidRDefault="00EE0056" w14:paraId="099D7FC2" w14:textId="77777777">
      <w:pPr>
        <w:widowControl w:val="0"/>
        <w:spacing w:line="240" w:lineRule="atLeast"/>
        <w:rPr>
          <w:rFonts w:ascii="Verdana" w:hAnsi="Verdana" w:cs="Arial"/>
          <w:sz w:val="18"/>
          <w:szCs w:val="18"/>
        </w:rPr>
      </w:pPr>
    </w:p>
    <w:p w:rsidR="00EE0056" w:rsidP="005F6456" w:rsidRDefault="00EE0056" w14:paraId="7A3AF816" w14:textId="77777777">
      <w:pPr>
        <w:widowControl w:val="0"/>
        <w:spacing w:line="240" w:lineRule="atLeast"/>
        <w:rPr>
          <w:rFonts w:ascii="Verdana" w:hAnsi="Verdana" w:cs="Arial"/>
          <w:sz w:val="18"/>
          <w:szCs w:val="18"/>
        </w:rPr>
      </w:pPr>
    </w:p>
    <w:p w:rsidRPr="007021E8" w:rsidR="00F83C31" w:rsidP="005F6456" w:rsidRDefault="00F83C31" w14:paraId="434C5030" w14:textId="77777777">
      <w:pPr>
        <w:widowControl w:val="0"/>
        <w:spacing w:line="240" w:lineRule="atLeast"/>
        <w:rPr>
          <w:rFonts w:ascii="Verdana" w:hAnsi="Verdana" w:cs="Arial"/>
          <w:sz w:val="18"/>
          <w:szCs w:val="18"/>
        </w:rPr>
      </w:pPr>
    </w:p>
    <w:p w:rsidR="00CA03ED" w:rsidP="002E1A92" w:rsidRDefault="00F83C31" w14:paraId="72F3FC94" w14:textId="6C193D9E">
      <w:pPr>
        <w:widowControl w:val="0"/>
        <w:tabs>
          <w:tab w:val="num" w:pos="720"/>
        </w:tabs>
        <w:spacing w:line="240" w:lineRule="exact"/>
        <w:contextualSpacing/>
        <w:rPr>
          <w:rFonts w:ascii="Verdana" w:hAnsi="Verdana" w:cs="Arial"/>
          <w:sz w:val="18"/>
          <w:szCs w:val="18"/>
        </w:rPr>
      </w:pPr>
      <w:r w:rsidRPr="00D24C6F">
        <w:rPr>
          <w:rFonts w:ascii="Verdana" w:hAnsi="Verdana" w:cs="Arial"/>
          <w:sz w:val="18"/>
          <w:szCs w:val="18"/>
        </w:rPr>
        <w:t>Het voorstel van wet wordt als volgt gewijzigd:</w:t>
      </w:r>
    </w:p>
    <w:p w:rsidR="00CA03ED" w:rsidP="002E1A92" w:rsidRDefault="00CA03ED" w14:paraId="13EE4BBE" w14:textId="77777777">
      <w:pPr>
        <w:widowControl w:val="0"/>
        <w:tabs>
          <w:tab w:val="num" w:pos="720"/>
        </w:tabs>
        <w:spacing w:line="240" w:lineRule="exact"/>
        <w:contextualSpacing/>
        <w:rPr>
          <w:rFonts w:ascii="Verdana" w:hAnsi="Verdana" w:cs="Arial"/>
          <w:sz w:val="18"/>
          <w:szCs w:val="18"/>
        </w:rPr>
      </w:pPr>
    </w:p>
    <w:p w:rsidR="003C04B6" w:rsidP="002E1A92" w:rsidRDefault="003C04B6" w14:paraId="10107661" w14:textId="629A2FB1">
      <w:pPr>
        <w:widowControl w:val="0"/>
        <w:tabs>
          <w:tab w:val="num" w:pos="720"/>
        </w:tabs>
        <w:spacing w:line="240" w:lineRule="exact"/>
        <w:contextualSpacing/>
        <w:rPr>
          <w:rFonts w:ascii="Verdana" w:hAnsi="Verdana" w:cs="Arial"/>
          <w:sz w:val="18"/>
          <w:szCs w:val="18"/>
        </w:rPr>
      </w:pPr>
      <w:r>
        <w:rPr>
          <w:rFonts w:ascii="Verdana" w:hAnsi="Verdana" w:cs="Arial"/>
          <w:sz w:val="18"/>
          <w:szCs w:val="18"/>
        </w:rPr>
        <w:t>A</w:t>
      </w:r>
    </w:p>
    <w:p w:rsidR="00B5654A" w:rsidP="002E1A92" w:rsidRDefault="00B5654A" w14:paraId="4AA5B153" w14:textId="77777777">
      <w:pPr>
        <w:widowControl w:val="0"/>
        <w:spacing w:line="240" w:lineRule="exact"/>
        <w:contextualSpacing/>
        <w:rPr>
          <w:rFonts w:ascii="Verdana" w:hAnsi="Verdana" w:cs="Arial"/>
          <w:sz w:val="18"/>
          <w:szCs w:val="18"/>
        </w:rPr>
      </w:pPr>
    </w:p>
    <w:p w:rsidR="00D30887" w:rsidP="002E1A92" w:rsidRDefault="001B511D" w14:paraId="4B6805B2" w14:textId="0E113E64">
      <w:pPr>
        <w:widowControl w:val="0"/>
        <w:spacing w:line="240" w:lineRule="exact"/>
        <w:contextualSpacing/>
        <w:rPr>
          <w:rFonts w:ascii="Verdana" w:hAnsi="Verdana" w:cs="Arial"/>
          <w:sz w:val="18"/>
          <w:szCs w:val="18"/>
        </w:rPr>
      </w:pPr>
      <w:r>
        <w:rPr>
          <w:rFonts w:ascii="Verdana" w:hAnsi="Verdana" w:cs="Arial"/>
          <w:sz w:val="18"/>
          <w:szCs w:val="18"/>
        </w:rPr>
        <w:t>In artikel I worden na onderdeel Y</w:t>
      </w:r>
      <w:r w:rsidR="001616F8">
        <w:rPr>
          <w:rFonts w:ascii="Verdana" w:hAnsi="Verdana" w:cs="Arial"/>
          <w:sz w:val="18"/>
          <w:szCs w:val="18"/>
        </w:rPr>
        <w:t xml:space="preserve"> </w:t>
      </w:r>
      <w:r w:rsidR="006C17D4">
        <w:rPr>
          <w:rFonts w:ascii="Verdana" w:hAnsi="Verdana" w:cs="Arial"/>
          <w:sz w:val="18"/>
          <w:szCs w:val="18"/>
        </w:rPr>
        <w:t>vier</w:t>
      </w:r>
      <w:r>
        <w:rPr>
          <w:rFonts w:ascii="Verdana" w:hAnsi="Verdana" w:cs="Arial"/>
          <w:sz w:val="18"/>
          <w:szCs w:val="18"/>
        </w:rPr>
        <w:t xml:space="preserve"> </w:t>
      </w:r>
      <w:r w:rsidR="00D15A44">
        <w:rPr>
          <w:rFonts w:ascii="Verdana" w:hAnsi="Verdana" w:cs="Arial"/>
          <w:sz w:val="18"/>
          <w:szCs w:val="18"/>
        </w:rPr>
        <w:t>onderdelen ingevoegd, luidende</w:t>
      </w:r>
      <w:r w:rsidR="001616F8">
        <w:rPr>
          <w:rFonts w:ascii="Verdana" w:hAnsi="Verdana" w:cs="Arial"/>
          <w:sz w:val="18"/>
          <w:szCs w:val="18"/>
        </w:rPr>
        <w:t>:</w:t>
      </w:r>
    </w:p>
    <w:p w:rsidR="00D30887" w:rsidP="002E1A92" w:rsidRDefault="00D30887" w14:paraId="11BCCD01" w14:textId="7324F9E4">
      <w:pPr>
        <w:widowControl w:val="0"/>
        <w:spacing w:line="240" w:lineRule="exact"/>
        <w:contextualSpacing/>
        <w:rPr>
          <w:rFonts w:ascii="Verdana" w:hAnsi="Verdana" w:cs="Arial"/>
          <w:sz w:val="18"/>
          <w:szCs w:val="18"/>
        </w:rPr>
      </w:pPr>
    </w:p>
    <w:p w:rsidRPr="00156AE8" w:rsidR="001616F8" w:rsidP="002E1A92" w:rsidRDefault="00D15A44" w14:paraId="0C656330" w14:textId="0252915E">
      <w:pPr>
        <w:widowControl w:val="0"/>
        <w:spacing w:line="240" w:lineRule="exact"/>
        <w:contextualSpacing/>
        <w:rPr>
          <w:rFonts w:ascii="Verdana" w:hAnsi="Verdana" w:cs="Arial"/>
          <w:sz w:val="18"/>
          <w:szCs w:val="18"/>
        </w:rPr>
      </w:pPr>
      <w:r w:rsidRPr="00156AE8">
        <w:rPr>
          <w:rFonts w:ascii="Verdana" w:hAnsi="Verdana" w:cs="Arial"/>
          <w:sz w:val="18"/>
          <w:szCs w:val="18"/>
        </w:rPr>
        <w:t>Ya</w:t>
      </w:r>
    </w:p>
    <w:p w:rsidRPr="00156AE8" w:rsidR="001616F8" w:rsidP="002E1A92" w:rsidRDefault="001616F8" w14:paraId="2ABFD4B8" w14:textId="77777777">
      <w:pPr>
        <w:widowControl w:val="0"/>
        <w:spacing w:line="240" w:lineRule="exact"/>
        <w:contextualSpacing/>
        <w:rPr>
          <w:rFonts w:ascii="Verdana" w:hAnsi="Verdana" w:cs="Arial"/>
          <w:sz w:val="18"/>
          <w:szCs w:val="18"/>
        </w:rPr>
      </w:pPr>
    </w:p>
    <w:p w:rsidR="001616F8" w:rsidP="002E1A92" w:rsidRDefault="00D15A44" w14:paraId="54EE7C05" w14:textId="3B116DEF">
      <w:pPr>
        <w:widowControl w:val="0"/>
        <w:spacing w:line="240" w:lineRule="exact"/>
        <w:contextualSpacing/>
        <w:rPr>
          <w:rFonts w:ascii="Verdana" w:hAnsi="Verdana" w:cs="Arial"/>
          <w:sz w:val="18"/>
          <w:szCs w:val="18"/>
        </w:rPr>
      </w:pPr>
      <w:r w:rsidRPr="00D15A44">
        <w:rPr>
          <w:rFonts w:ascii="Verdana" w:hAnsi="Verdana" w:cs="Arial"/>
          <w:sz w:val="18"/>
          <w:szCs w:val="18"/>
        </w:rPr>
        <w:t xml:space="preserve">Aan artikel 5:34 </w:t>
      </w:r>
      <w:r w:rsidR="0039252C">
        <w:rPr>
          <w:rFonts w:ascii="Verdana" w:hAnsi="Verdana" w:cs="Arial"/>
          <w:sz w:val="18"/>
          <w:szCs w:val="18"/>
        </w:rPr>
        <w:t>word</w:t>
      </w:r>
      <w:r w:rsidR="003B18C6">
        <w:rPr>
          <w:rFonts w:ascii="Verdana" w:hAnsi="Verdana" w:cs="Arial"/>
          <w:sz w:val="18"/>
          <w:szCs w:val="18"/>
        </w:rPr>
        <w:t>en twee leden</w:t>
      </w:r>
      <w:r w:rsidR="00D30887">
        <w:rPr>
          <w:rFonts w:ascii="Verdana" w:hAnsi="Verdana" w:cs="Arial"/>
          <w:sz w:val="18"/>
          <w:szCs w:val="18"/>
        </w:rPr>
        <w:t xml:space="preserve"> t</w:t>
      </w:r>
      <w:r>
        <w:rPr>
          <w:rFonts w:ascii="Verdana" w:hAnsi="Verdana" w:cs="Arial"/>
          <w:sz w:val="18"/>
          <w:szCs w:val="18"/>
        </w:rPr>
        <w:t>oegevoegd, luidende:</w:t>
      </w:r>
    </w:p>
    <w:p w:rsidR="00D30887" w:rsidP="002E1A92" w:rsidRDefault="00E108CF" w14:paraId="289C1A8D" w14:textId="5FE336F2">
      <w:pPr>
        <w:widowControl w:val="0"/>
        <w:spacing w:line="240" w:lineRule="exact"/>
        <w:contextualSpacing/>
        <w:rPr>
          <w:rFonts w:ascii="Verdana" w:hAnsi="Verdana" w:cs="Arial"/>
          <w:sz w:val="18"/>
          <w:szCs w:val="18"/>
        </w:rPr>
      </w:pPr>
      <w:r>
        <w:rPr>
          <w:rFonts w:ascii="Verdana" w:hAnsi="Verdana" w:cs="Arial"/>
          <w:sz w:val="18"/>
          <w:szCs w:val="18"/>
        </w:rPr>
        <w:t xml:space="preserve">3. </w:t>
      </w:r>
      <w:r w:rsidR="000D4FEA">
        <w:rPr>
          <w:rFonts w:ascii="Verdana" w:hAnsi="Verdana" w:cs="Arial"/>
          <w:sz w:val="18"/>
          <w:szCs w:val="18"/>
        </w:rPr>
        <w:t>Gelijktijdig met de melding</w:t>
      </w:r>
      <w:r w:rsidR="005C22AF">
        <w:rPr>
          <w:rFonts w:ascii="Verdana" w:hAnsi="Verdana" w:cs="Arial"/>
          <w:sz w:val="18"/>
          <w:szCs w:val="18"/>
        </w:rPr>
        <w:t>, bedoeld in het eerste en tweede lid,</w:t>
      </w:r>
      <w:r w:rsidR="000D4FEA">
        <w:rPr>
          <w:rFonts w:ascii="Verdana" w:hAnsi="Verdana" w:cs="Arial"/>
          <w:sz w:val="18"/>
          <w:szCs w:val="18"/>
        </w:rPr>
        <w:t xml:space="preserve"> verstrekt d</w:t>
      </w:r>
      <w:r w:rsidRPr="00846DC8" w:rsidR="00846DC8">
        <w:rPr>
          <w:rFonts w:ascii="Verdana" w:hAnsi="Verdana" w:cs="Arial"/>
          <w:sz w:val="18"/>
          <w:szCs w:val="18"/>
        </w:rPr>
        <w:t xml:space="preserve">e uitgevende instelling </w:t>
      </w:r>
      <w:r w:rsidR="00846DC8">
        <w:rPr>
          <w:rFonts w:ascii="Verdana" w:hAnsi="Verdana" w:cs="Arial"/>
          <w:sz w:val="18"/>
          <w:szCs w:val="18"/>
        </w:rPr>
        <w:t>de</w:t>
      </w:r>
      <w:r w:rsidR="005C22AF">
        <w:rPr>
          <w:rFonts w:ascii="Verdana" w:hAnsi="Verdana" w:cs="Arial"/>
          <w:sz w:val="18"/>
          <w:szCs w:val="18"/>
        </w:rPr>
        <w:t>ze</w:t>
      </w:r>
      <w:r w:rsidR="00846DC8">
        <w:rPr>
          <w:rFonts w:ascii="Verdana" w:hAnsi="Verdana" w:cs="Arial"/>
          <w:sz w:val="18"/>
          <w:szCs w:val="18"/>
        </w:rPr>
        <w:t xml:space="preserve"> informatie</w:t>
      </w:r>
      <w:r w:rsidRPr="00846DC8" w:rsidR="00846DC8">
        <w:rPr>
          <w:rFonts w:ascii="Verdana" w:hAnsi="Verdana" w:cs="Arial"/>
          <w:sz w:val="18"/>
          <w:szCs w:val="18"/>
        </w:rPr>
        <w:t xml:space="preserve"> aan de Autoriteit Financiële Markten</w:t>
      </w:r>
      <w:r w:rsidR="0039252C">
        <w:rPr>
          <w:rFonts w:ascii="Verdana" w:hAnsi="Verdana" w:cs="Arial"/>
          <w:sz w:val="18"/>
          <w:szCs w:val="18"/>
        </w:rPr>
        <w:t>,</w:t>
      </w:r>
      <w:r w:rsidRPr="00846DC8" w:rsidR="00846DC8">
        <w:rPr>
          <w:rFonts w:ascii="Verdana" w:hAnsi="Verdana" w:cs="Arial"/>
          <w:sz w:val="18"/>
          <w:szCs w:val="18"/>
        </w:rPr>
        <w:t xml:space="preserve"> als verzamelende instantie, ten behoeve van het Europees centraal toegangspunt. </w:t>
      </w:r>
      <w:r w:rsidR="00846DC8">
        <w:rPr>
          <w:rFonts w:ascii="Verdana" w:hAnsi="Verdana" w:cs="Arial"/>
          <w:sz w:val="18"/>
          <w:szCs w:val="18"/>
        </w:rPr>
        <w:t>Verstrekking</w:t>
      </w:r>
      <w:r w:rsidRPr="00846DC8" w:rsidR="00846DC8">
        <w:rPr>
          <w:rFonts w:ascii="Verdana" w:hAnsi="Verdana" w:cs="Arial"/>
          <w:sz w:val="18"/>
          <w:szCs w:val="18"/>
        </w:rPr>
        <w:t xml:space="preserve"> geschied</w:t>
      </w:r>
      <w:r w:rsidR="00846DC8">
        <w:rPr>
          <w:rFonts w:ascii="Verdana" w:hAnsi="Verdana" w:cs="Arial"/>
          <w:sz w:val="18"/>
          <w:szCs w:val="18"/>
        </w:rPr>
        <w:t>t</w:t>
      </w:r>
      <w:r w:rsidRPr="00846DC8" w:rsidR="00846DC8">
        <w:rPr>
          <w:rFonts w:ascii="Verdana" w:hAnsi="Verdana" w:cs="Arial"/>
          <w:sz w:val="18"/>
          <w:szCs w:val="18"/>
        </w:rPr>
        <w:t xml:space="preserve"> overeenkomstig de vereisten uit artikel 23 bis, eerste lid</w:t>
      </w:r>
      <w:r w:rsidR="0029214B">
        <w:rPr>
          <w:rFonts w:ascii="Verdana" w:hAnsi="Verdana" w:cs="Arial"/>
          <w:sz w:val="18"/>
          <w:szCs w:val="18"/>
        </w:rPr>
        <w:t>,</w:t>
      </w:r>
      <w:r w:rsidRPr="00846DC8" w:rsidR="00846DC8">
        <w:rPr>
          <w:rFonts w:ascii="Verdana" w:hAnsi="Verdana" w:cs="Arial"/>
          <w:sz w:val="18"/>
          <w:szCs w:val="18"/>
        </w:rPr>
        <w:t xml:space="preserve"> van de richtlijn transparantie.</w:t>
      </w:r>
    </w:p>
    <w:p w:rsidR="003B18C6" w:rsidP="002E1A92" w:rsidRDefault="003B18C6" w14:paraId="7E252D66" w14:textId="25E0EF32">
      <w:pPr>
        <w:widowControl w:val="0"/>
        <w:spacing w:line="240" w:lineRule="exact"/>
        <w:contextualSpacing/>
        <w:rPr>
          <w:rFonts w:ascii="Verdana" w:hAnsi="Verdana" w:cs="Arial"/>
          <w:sz w:val="18"/>
          <w:szCs w:val="18"/>
        </w:rPr>
      </w:pPr>
      <w:r>
        <w:rPr>
          <w:rFonts w:ascii="Verdana" w:hAnsi="Verdana" w:cs="Arial"/>
          <w:sz w:val="18"/>
          <w:szCs w:val="18"/>
        </w:rPr>
        <w:t xml:space="preserve">4. </w:t>
      </w:r>
      <w:proofErr w:type="gramStart"/>
      <w:r>
        <w:rPr>
          <w:rFonts w:ascii="Verdana" w:hAnsi="Verdana"/>
          <w:sz w:val="18"/>
          <w:szCs w:val="18"/>
        </w:rPr>
        <w:t>Indien</w:t>
      </w:r>
      <w:proofErr w:type="gramEnd"/>
      <w:r>
        <w:rPr>
          <w:rFonts w:ascii="Verdana" w:hAnsi="Verdana"/>
          <w:sz w:val="18"/>
          <w:szCs w:val="18"/>
        </w:rPr>
        <w:t xml:space="preserve"> de uitgevende instelling de informatie </w:t>
      </w:r>
      <w:r w:rsidR="000D4FEA">
        <w:rPr>
          <w:rFonts w:ascii="Verdana" w:hAnsi="Verdana"/>
          <w:sz w:val="18"/>
          <w:szCs w:val="18"/>
        </w:rPr>
        <w:t>overeenkomstig de vereisten van verstrekking uit</w:t>
      </w:r>
      <w:r>
        <w:rPr>
          <w:rFonts w:ascii="Verdana" w:hAnsi="Verdana"/>
          <w:sz w:val="18"/>
          <w:szCs w:val="18"/>
        </w:rPr>
        <w:t xml:space="preserve"> het derde lid heeft ingediend bij de Autoriteit Financiële Markten, heeft de uitgevende instelling tevens aan haar verplichtingen uit hoofde van het eerste en tweede lid voldaan.</w:t>
      </w:r>
    </w:p>
    <w:p w:rsidRPr="00D15A44" w:rsidR="00D15A44" w:rsidP="002E1A92" w:rsidRDefault="00D15A44" w14:paraId="0180EE04" w14:textId="77777777">
      <w:pPr>
        <w:widowControl w:val="0"/>
        <w:spacing w:line="240" w:lineRule="exact"/>
        <w:contextualSpacing/>
        <w:rPr>
          <w:rFonts w:ascii="Verdana" w:hAnsi="Verdana" w:cs="Arial"/>
          <w:sz w:val="18"/>
          <w:szCs w:val="18"/>
        </w:rPr>
      </w:pPr>
    </w:p>
    <w:p w:rsidRPr="006400E7" w:rsidR="00D15A44" w:rsidP="002E1A92" w:rsidRDefault="00D15A44" w14:paraId="55E2514B" w14:textId="665435C0">
      <w:pPr>
        <w:widowControl w:val="0"/>
        <w:spacing w:line="240" w:lineRule="exact"/>
        <w:contextualSpacing/>
        <w:rPr>
          <w:rFonts w:ascii="Verdana" w:hAnsi="Verdana" w:cs="Arial"/>
          <w:sz w:val="18"/>
          <w:szCs w:val="18"/>
        </w:rPr>
      </w:pPr>
      <w:r w:rsidRPr="006400E7">
        <w:rPr>
          <w:rFonts w:ascii="Verdana" w:hAnsi="Verdana" w:cs="Arial"/>
          <w:sz w:val="18"/>
          <w:szCs w:val="18"/>
        </w:rPr>
        <w:t>Yb</w:t>
      </w:r>
    </w:p>
    <w:p w:rsidRPr="006400E7" w:rsidR="00D15A44" w:rsidP="002E1A92" w:rsidRDefault="00D15A44" w14:paraId="3A7E9474" w14:textId="77777777">
      <w:pPr>
        <w:widowControl w:val="0"/>
        <w:spacing w:line="240" w:lineRule="exact"/>
        <w:contextualSpacing/>
        <w:rPr>
          <w:rFonts w:ascii="Verdana" w:hAnsi="Verdana" w:cs="Arial"/>
          <w:sz w:val="18"/>
          <w:szCs w:val="18"/>
        </w:rPr>
      </w:pPr>
    </w:p>
    <w:p w:rsidR="00D15A44" w:rsidP="002E1A92" w:rsidRDefault="006400E7" w14:paraId="3B48F7E1" w14:textId="4A836D0F">
      <w:pPr>
        <w:widowControl w:val="0"/>
        <w:spacing w:line="240" w:lineRule="exact"/>
        <w:contextualSpacing/>
        <w:rPr>
          <w:rFonts w:ascii="Verdana" w:hAnsi="Verdana" w:cs="Arial"/>
          <w:sz w:val="18"/>
          <w:szCs w:val="18"/>
        </w:rPr>
      </w:pPr>
      <w:r w:rsidRPr="006400E7">
        <w:rPr>
          <w:rFonts w:ascii="Verdana" w:hAnsi="Verdana" w:cs="Arial"/>
          <w:sz w:val="18"/>
          <w:szCs w:val="18"/>
        </w:rPr>
        <w:t xml:space="preserve">Aan artikel 5:35 </w:t>
      </w:r>
      <w:r w:rsidR="0039252C">
        <w:rPr>
          <w:rFonts w:ascii="Verdana" w:hAnsi="Verdana" w:cs="Arial"/>
          <w:sz w:val="18"/>
          <w:szCs w:val="18"/>
        </w:rPr>
        <w:t>word</w:t>
      </w:r>
      <w:r w:rsidR="0052545A">
        <w:rPr>
          <w:rFonts w:ascii="Verdana" w:hAnsi="Verdana" w:cs="Arial"/>
          <w:sz w:val="18"/>
          <w:szCs w:val="18"/>
        </w:rPr>
        <w:t>en twee leden</w:t>
      </w:r>
      <w:r>
        <w:rPr>
          <w:rFonts w:ascii="Verdana" w:hAnsi="Verdana" w:cs="Arial"/>
          <w:sz w:val="18"/>
          <w:szCs w:val="18"/>
        </w:rPr>
        <w:t xml:space="preserve"> toegevoegd, luidende:</w:t>
      </w:r>
    </w:p>
    <w:p w:rsidR="0052545A" w:rsidP="002E1A92" w:rsidRDefault="006400E7" w14:paraId="2809332D" w14:textId="65A7F0EC">
      <w:pPr>
        <w:widowControl w:val="0"/>
        <w:spacing w:line="240" w:lineRule="exact"/>
        <w:contextualSpacing/>
        <w:rPr>
          <w:rFonts w:ascii="Verdana" w:hAnsi="Verdana"/>
          <w:sz w:val="18"/>
          <w:szCs w:val="18"/>
        </w:rPr>
      </w:pPr>
      <w:r>
        <w:rPr>
          <w:rFonts w:ascii="Verdana" w:hAnsi="Verdana" w:cs="Arial"/>
          <w:sz w:val="18"/>
          <w:szCs w:val="18"/>
        </w:rPr>
        <w:t xml:space="preserve">5. </w:t>
      </w:r>
      <w:r w:rsidR="000D4FEA">
        <w:rPr>
          <w:rFonts w:ascii="Verdana" w:hAnsi="Verdana" w:cs="Arial"/>
          <w:sz w:val="18"/>
          <w:szCs w:val="18"/>
        </w:rPr>
        <w:t>Gelijktijdig met de melding</w:t>
      </w:r>
      <w:r w:rsidR="005C22AF">
        <w:rPr>
          <w:rFonts w:ascii="Verdana" w:hAnsi="Verdana" w:cs="Arial"/>
          <w:sz w:val="18"/>
          <w:szCs w:val="18"/>
        </w:rPr>
        <w:t>, bedoeld in het eerste tot en met vierde lid,</w:t>
      </w:r>
      <w:r w:rsidR="000D4FEA">
        <w:rPr>
          <w:rFonts w:ascii="Verdana" w:hAnsi="Verdana" w:cs="Arial"/>
          <w:sz w:val="18"/>
          <w:szCs w:val="18"/>
        </w:rPr>
        <w:t xml:space="preserve"> verstrekt d</w:t>
      </w:r>
      <w:r w:rsidRPr="0039252C" w:rsidR="0039252C">
        <w:rPr>
          <w:rFonts w:ascii="Verdana" w:hAnsi="Verdana" w:cs="Arial"/>
          <w:sz w:val="18"/>
          <w:szCs w:val="18"/>
        </w:rPr>
        <w:t>e uitgevende instelling de</w:t>
      </w:r>
      <w:r w:rsidR="005C22AF">
        <w:rPr>
          <w:rFonts w:ascii="Verdana" w:hAnsi="Verdana" w:cs="Arial"/>
          <w:sz w:val="18"/>
          <w:szCs w:val="18"/>
        </w:rPr>
        <w:t>ze</w:t>
      </w:r>
      <w:r w:rsidRPr="0039252C" w:rsidR="0039252C">
        <w:rPr>
          <w:rFonts w:ascii="Verdana" w:hAnsi="Verdana" w:cs="Arial"/>
          <w:sz w:val="18"/>
          <w:szCs w:val="18"/>
        </w:rPr>
        <w:t xml:space="preserve"> informatie aan de Autoriteit Financiële Markten, als verzamelende instantie, ten behoeve van het Europees centraal toegangspunt. Verstrekking geschiedt overeenkomstig de vereisten uit artikel 23 bis, eerste lid</w:t>
      </w:r>
      <w:r w:rsidR="0029214B">
        <w:rPr>
          <w:rFonts w:ascii="Verdana" w:hAnsi="Verdana" w:cs="Arial"/>
          <w:sz w:val="18"/>
          <w:szCs w:val="18"/>
        </w:rPr>
        <w:t>,</w:t>
      </w:r>
      <w:r w:rsidRPr="0039252C" w:rsidR="0039252C">
        <w:rPr>
          <w:rFonts w:ascii="Verdana" w:hAnsi="Verdana" w:cs="Arial"/>
          <w:sz w:val="18"/>
          <w:szCs w:val="18"/>
        </w:rPr>
        <w:t xml:space="preserve"> van de richtlijn transparantie.</w:t>
      </w:r>
      <w:r w:rsidRPr="0052545A" w:rsidR="0052545A">
        <w:rPr>
          <w:rFonts w:ascii="Verdana" w:hAnsi="Verdana"/>
          <w:sz w:val="18"/>
          <w:szCs w:val="18"/>
        </w:rPr>
        <w:t xml:space="preserve"> </w:t>
      </w:r>
    </w:p>
    <w:p w:rsidR="00F85D86" w:rsidP="002E1A92" w:rsidRDefault="0052545A" w14:paraId="02DB0DF8" w14:textId="1396426C">
      <w:pPr>
        <w:widowControl w:val="0"/>
        <w:spacing w:line="240" w:lineRule="exact"/>
        <w:contextualSpacing/>
        <w:rPr>
          <w:rFonts w:ascii="Verdana" w:hAnsi="Verdana" w:cs="Arial"/>
          <w:sz w:val="18"/>
          <w:szCs w:val="18"/>
        </w:rPr>
      </w:pPr>
      <w:r>
        <w:rPr>
          <w:rFonts w:ascii="Verdana" w:hAnsi="Verdana"/>
          <w:sz w:val="18"/>
          <w:szCs w:val="18"/>
        </w:rPr>
        <w:t xml:space="preserve">6. </w:t>
      </w:r>
      <w:proofErr w:type="gramStart"/>
      <w:r>
        <w:rPr>
          <w:rFonts w:ascii="Verdana" w:hAnsi="Verdana"/>
          <w:sz w:val="18"/>
          <w:szCs w:val="18"/>
        </w:rPr>
        <w:t>Indien</w:t>
      </w:r>
      <w:proofErr w:type="gramEnd"/>
      <w:r>
        <w:rPr>
          <w:rFonts w:ascii="Verdana" w:hAnsi="Verdana"/>
          <w:sz w:val="18"/>
          <w:szCs w:val="18"/>
        </w:rPr>
        <w:t xml:space="preserve"> de uitgevende instelling de informatie </w:t>
      </w:r>
      <w:r w:rsidR="000D4FEA">
        <w:rPr>
          <w:rFonts w:ascii="Verdana" w:hAnsi="Verdana"/>
          <w:sz w:val="18"/>
          <w:szCs w:val="18"/>
        </w:rPr>
        <w:t xml:space="preserve">overeenkomstig de vereisten van verstrekking uit </w:t>
      </w:r>
      <w:r>
        <w:rPr>
          <w:rFonts w:ascii="Verdana" w:hAnsi="Verdana"/>
          <w:sz w:val="18"/>
          <w:szCs w:val="18"/>
        </w:rPr>
        <w:t>het vijfde lid heeft ingediend bij de Autoriteit Financiële Markten, heeft de uitgevende instelling tevens aan haar verplichtingen uit hoofde van het eerste tot en met vierde lid voldaan.</w:t>
      </w:r>
    </w:p>
    <w:p w:rsidRPr="006400E7" w:rsidR="00F85D86" w:rsidP="002E1A92" w:rsidRDefault="00F85D86" w14:paraId="4A05AEFF" w14:textId="28B39B11">
      <w:pPr>
        <w:widowControl w:val="0"/>
        <w:spacing w:line="240" w:lineRule="exact"/>
        <w:contextualSpacing/>
        <w:rPr>
          <w:rFonts w:ascii="Verdana" w:hAnsi="Verdana" w:cs="Arial"/>
          <w:sz w:val="18"/>
          <w:szCs w:val="18"/>
        </w:rPr>
      </w:pPr>
    </w:p>
    <w:p w:rsidR="00D15A44" w:rsidP="002E1A92" w:rsidRDefault="001354D0" w14:paraId="79312D9F" w14:textId="7DCC4D0F">
      <w:pPr>
        <w:widowControl w:val="0"/>
        <w:spacing w:line="240" w:lineRule="exact"/>
        <w:contextualSpacing/>
        <w:rPr>
          <w:rFonts w:ascii="Verdana" w:hAnsi="Verdana" w:cs="Arial"/>
          <w:sz w:val="18"/>
          <w:szCs w:val="18"/>
        </w:rPr>
      </w:pPr>
      <w:r>
        <w:rPr>
          <w:rFonts w:ascii="Verdana" w:hAnsi="Verdana" w:cs="Arial"/>
          <w:sz w:val="18"/>
          <w:szCs w:val="18"/>
        </w:rPr>
        <w:t>Yc</w:t>
      </w:r>
    </w:p>
    <w:p w:rsidR="001354D0" w:rsidP="002E1A92" w:rsidRDefault="001354D0" w14:paraId="3E48A77D" w14:textId="77777777">
      <w:pPr>
        <w:widowControl w:val="0"/>
        <w:spacing w:line="240" w:lineRule="exact"/>
        <w:contextualSpacing/>
        <w:rPr>
          <w:rFonts w:ascii="Verdana" w:hAnsi="Verdana" w:cs="Arial"/>
          <w:sz w:val="18"/>
          <w:szCs w:val="18"/>
        </w:rPr>
      </w:pPr>
    </w:p>
    <w:p w:rsidR="005F3D9B" w:rsidP="002E1A92" w:rsidRDefault="00D00753" w14:paraId="1525A1A7" w14:textId="2BD1BF9C">
      <w:pPr>
        <w:widowControl w:val="0"/>
        <w:spacing w:line="240" w:lineRule="exact"/>
        <w:contextualSpacing/>
        <w:rPr>
          <w:rFonts w:ascii="Verdana" w:hAnsi="Verdana" w:cs="Arial"/>
          <w:sz w:val="18"/>
          <w:szCs w:val="18"/>
        </w:rPr>
      </w:pPr>
      <w:r>
        <w:rPr>
          <w:rFonts w:ascii="Verdana" w:hAnsi="Verdana" w:cs="Arial"/>
          <w:sz w:val="18"/>
          <w:szCs w:val="18"/>
        </w:rPr>
        <w:t xml:space="preserve">Aan artikel 5:38 </w:t>
      </w:r>
      <w:r w:rsidR="0039252C">
        <w:rPr>
          <w:rFonts w:ascii="Verdana" w:hAnsi="Verdana" w:cs="Arial"/>
          <w:sz w:val="18"/>
          <w:szCs w:val="18"/>
        </w:rPr>
        <w:t>word</w:t>
      </w:r>
      <w:r w:rsidR="003B18C6">
        <w:rPr>
          <w:rFonts w:ascii="Verdana" w:hAnsi="Verdana" w:cs="Arial"/>
          <w:sz w:val="18"/>
          <w:szCs w:val="18"/>
        </w:rPr>
        <w:t>en</w:t>
      </w:r>
      <w:r w:rsidR="0039252C">
        <w:rPr>
          <w:rFonts w:ascii="Verdana" w:hAnsi="Verdana" w:cs="Arial"/>
          <w:sz w:val="18"/>
          <w:szCs w:val="18"/>
        </w:rPr>
        <w:t xml:space="preserve"> </w:t>
      </w:r>
      <w:r w:rsidR="003B18C6">
        <w:rPr>
          <w:rFonts w:ascii="Verdana" w:hAnsi="Verdana" w:cs="Arial"/>
          <w:sz w:val="18"/>
          <w:szCs w:val="18"/>
        </w:rPr>
        <w:t>twee leden</w:t>
      </w:r>
      <w:r>
        <w:rPr>
          <w:rFonts w:ascii="Verdana" w:hAnsi="Verdana" w:cs="Arial"/>
          <w:sz w:val="18"/>
          <w:szCs w:val="18"/>
        </w:rPr>
        <w:t xml:space="preserve"> toegevoegd, luidende:</w:t>
      </w:r>
    </w:p>
    <w:p w:rsidR="00D00753" w:rsidP="002E1A92" w:rsidRDefault="00D00753" w14:paraId="783C2E5B" w14:textId="5BBC7FD5">
      <w:pPr>
        <w:widowControl w:val="0"/>
        <w:spacing w:line="240" w:lineRule="exact"/>
        <w:contextualSpacing/>
        <w:rPr>
          <w:rFonts w:ascii="Verdana" w:hAnsi="Verdana" w:cs="Arial"/>
          <w:sz w:val="18"/>
          <w:szCs w:val="18"/>
        </w:rPr>
      </w:pPr>
      <w:r>
        <w:rPr>
          <w:rFonts w:ascii="Verdana" w:hAnsi="Verdana" w:cs="Arial"/>
          <w:sz w:val="18"/>
          <w:szCs w:val="18"/>
        </w:rPr>
        <w:t xml:space="preserve">6. </w:t>
      </w:r>
      <w:r w:rsidR="000D4FEA">
        <w:rPr>
          <w:rFonts w:ascii="Verdana" w:hAnsi="Verdana" w:cs="Arial"/>
          <w:sz w:val="18"/>
          <w:szCs w:val="18"/>
        </w:rPr>
        <w:t>Gelijktijdig met de melding</w:t>
      </w:r>
      <w:r w:rsidR="005C22AF">
        <w:rPr>
          <w:rFonts w:ascii="Verdana" w:hAnsi="Verdana" w:cs="Arial"/>
          <w:sz w:val="18"/>
          <w:szCs w:val="18"/>
        </w:rPr>
        <w:t>, bedoeld in het eerste en tweede lid,</w:t>
      </w:r>
      <w:r w:rsidR="000D4FEA">
        <w:rPr>
          <w:rFonts w:ascii="Verdana" w:hAnsi="Verdana" w:cs="Arial"/>
          <w:sz w:val="18"/>
          <w:szCs w:val="18"/>
        </w:rPr>
        <w:t xml:space="preserve"> verstrekt e</w:t>
      </w:r>
      <w:r w:rsidRPr="0039252C" w:rsidR="0039252C">
        <w:rPr>
          <w:rFonts w:ascii="Verdana" w:hAnsi="Verdana" w:cs="Arial"/>
          <w:sz w:val="18"/>
          <w:szCs w:val="18"/>
        </w:rPr>
        <w:t xml:space="preserve">en </w:t>
      </w:r>
      <w:r w:rsidR="0029214B">
        <w:rPr>
          <w:rFonts w:ascii="Verdana" w:hAnsi="Verdana" w:cs="Arial"/>
          <w:sz w:val="18"/>
          <w:szCs w:val="18"/>
        </w:rPr>
        <w:t xml:space="preserve">meldingsplichtige </w:t>
      </w:r>
      <w:r w:rsidR="0039252C">
        <w:rPr>
          <w:rFonts w:ascii="Verdana" w:hAnsi="Verdana" w:cs="Arial"/>
          <w:sz w:val="18"/>
          <w:szCs w:val="18"/>
        </w:rPr>
        <w:t>de</w:t>
      </w:r>
      <w:r w:rsidR="005C22AF">
        <w:rPr>
          <w:rFonts w:ascii="Verdana" w:hAnsi="Verdana" w:cs="Arial"/>
          <w:sz w:val="18"/>
          <w:szCs w:val="18"/>
        </w:rPr>
        <w:t>ze</w:t>
      </w:r>
      <w:r w:rsidR="0039252C">
        <w:rPr>
          <w:rFonts w:ascii="Verdana" w:hAnsi="Verdana" w:cs="Arial"/>
          <w:sz w:val="18"/>
          <w:szCs w:val="18"/>
        </w:rPr>
        <w:t xml:space="preserve"> informatie</w:t>
      </w:r>
      <w:r>
        <w:rPr>
          <w:rFonts w:ascii="Verdana" w:hAnsi="Verdana" w:cs="Arial"/>
          <w:sz w:val="18"/>
          <w:szCs w:val="18"/>
        </w:rPr>
        <w:t xml:space="preserve"> aan de Autoriteit Financiële Markten, als verzamelende instantie, ten behoeve van het Europees centraal toegangspunt. Verstrekking geschiedt overeenkomstig de vereisten uit artikel 23 bis, eerste lid</w:t>
      </w:r>
      <w:r w:rsidR="0029214B">
        <w:rPr>
          <w:rFonts w:ascii="Verdana" w:hAnsi="Verdana" w:cs="Arial"/>
          <w:sz w:val="18"/>
          <w:szCs w:val="18"/>
        </w:rPr>
        <w:t>,</w:t>
      </w:r>
      <w:r>
        <w:rPr>
          <w:rFonts w:ascii="Verdana" w:hAnsi="Verdana" w:cs="Arial"/>
          <w:sz w:val="18"/>
          <w:szCs w:val="18"/>
        </w:rPr>
        <w:t xml:space="preserve"> van de richtlijn transparantie.</w:t>
      </w:r>
    </w:p>
    <w:p w:rsidR="003B18C6" w:rsidP="002E1A92" w:rsidRDefault="003B18C6" w14:paraId="627BC6F2" w14:textId="000386B8">
      <w:pPr>
        <w:widowControl w:val="0"/>
        <w:spacing w:line="240" w:lineRule="exact"/>
        <w:contextualSpacing/>
        <w:rPr>
          <w:rFonts w:ascii="Verdana" w:hAnsi="Verdana" w:cs="Arial"/>
          <w:sz w:val="18"/>
          <w:szCs w:val="18"/>
        </w:rPr>
      </w:pPr>
      <w:r>
        <w:rPr>
          <w:rFonts w:ascii="Verdana" w:hAnsi="Verdana" w:cs="Arial"/>
          <w:sz w:val="18"/>
          <w:szCs w:val="18"/>
        </w:rPr>
        <w:t xml:space="preserve">7. </w:t>
      </w:r>
      <w:proofErr w:type="gramStart"/>
      <w:r>
        <w:rPr>
          <w:rFonts w:ascii="Verdana" w:hAnsi="Verdana" w:cs="Arial"/>
          <w:sz w:val="18"/>
          <w:szCs w:val="18"/>
        </w:rPr>
        <w:t>Indien</w:t>
      </w:r>
      <w:proofErr w:type="gramEnd"/>
      <w:r>
        <w:rPr>
          <w:rFonts w:ascii="Verdana" w:hAnsi="Verdana" w:cs="Arial"/>
          <w:sz w:val="18"/>
          <w:szCs w:val="18"/>
        </w:rPr>
        <w:t xml:space="preserve"> </w:t>
      </w:r>
      <w:r w:rsidR="00F5647B">
        <w:rPr>
          <w:rFonts w:ascii="Verdana" w:hAnsi="Verdana" w:cs="Arial"/>
          <w:sz w:val="18"/>
          <w:szCs w:val="18"/>
        </w:rPr>
        <w:t>de</w:t>
      </w:r>
      <w:r>
        <w:rPr>
          <w:rFonts w:ascii="Verdana" w:hAnsi="Verdana" w:cs="Arial"/>
          <w:sz w:val="18"/>
          <w:szCs w:val="18"/>
        </w:rPr>
        <w:t xml:space="preserve"> meldingsplichtige de informatie </w:t>
      </w:r>
      <w:r w:rsidR="000D4FEA">
        <w:rPr>
          <w:rFonts w:ascii="Verdana" w:hAnsi="Verdana" w:cs="Arial"/>
          <w:sz w:val="18"/>
          <w:szCs w:val="18"/>
        </w:rPr>
        <w:t>overeenkomstig de vereisten van verstrekking uit</w:t>
      </w:r>
      <w:r>
        <w:rPr>
          <w:rFonts w:ascii="Verdana" w:hAnsi="Verdana" w:cs="Arial"/>
          <w:sz w:val="18"/>
          <w:szCs w:val="18"/>
        </w:rPr>
        <w:t xml:space="preserve"> het zesde lid heeft ingediend bij de Autoriteit Financiële Markten, heeft de meldingsplichtige tevens aan haar verplichtingen uit hoofde van het eerste en tweede lid voldaan.</w:t>
      </w:r>
    </w:p>
    <w:p w:rsidR="001354D0" w:rsidP="002E1A92" w:rsidRDefault="001354D0" w14:paraId="20D652D1" w14:textId="0D7464F4">
      <w:pPr>
        <w:widowControl w:val="0"/>
        <w:spacing w:line="240" w:lineRule="exact"/>
        <w:contextualSpacing/>
        <w:rPr>
          <w:rFonts w:ascii="Verdana" w:hAnsi="Verdana" w:cs="Arial"/>
          <w:sz w:val="18"/>
          <w:szCs w:val="18"/>
        </w:rPr>
      </w:pPr>
    </w:p>
    <w:p w:rsidR="001354D0" w:rsidP="002E1A92" w:rsidRDefault="001354D0" w14:paraId="378DE737" w14:textId="4C8E76F9">
      <w:pPr>
        <w:widowControl w:val="0"/>
        <w:spacing w:line="240" w:lineRule="exact"/>
        <w:contextualSpacing/>
        <w:rPr>
          <w:rFonts w:ascii="Verdana" w:hAnsi="Verdana" w:cs="Arial"/>
          <w:sz w:val="18"/>
          <w:szCs w:val="18"/>
        </w:rPr>
      </w:pPr>
      <w:r>
        <w:rPr>
          <w:rFonts w:ascii="Verdana" w:hAnsi="Verdana" w:cs="Arial"/>
          <w:sz w:val="18"/>
          <w:szCs w:val="18"/>
        </w:rPr>
        <w:lastRenderedPageBreak/>
        <w:t>Yd</w:t>
      </w:r>
    </w:p>
    <w:p w:rsidR="001354D0" w:rsidP="002E1A92" w:rsidRDefault="001354D0" w14:paraId="40414BE5" w14:textId="77777777">
      <w:pPr>
        <w:widowControl w:val="0"/>
        <w:spacing w:line="240" w:lineRule="exact"/>
        <w:contextualSpacing/>
        <w:rPr>
          <w:rFonts w:ascii="Verdana" w:hAnsi="Verdana" w:cs="Arial"/>
          <w:sz w:val="18"/>
          <w:szCs w:val="18"/>
        </w:rPr>
      </w:pPr>
    </w:p>
    <w:p w:rsidR="006456D1" w:rsidP="002E1A92" w:rsidRDefault="006456D1" w14:paraId="4CB88821" w14:textId="681B49DD">
      <w:pPr>
        <w:widowControl w:val="0"/>
        <w:spacing w:line="240" w:lineRule="exact"/>
        <w:contextualSpacing/>
        <w:rPr>
          <w:rFonts w:ascii="Verdana" w:hAnsi="Verdana" w:cs="Arial"/>
          <w:sz w:val="18"/>
          <w:szCs w:val="18"/>
        </w:rPr>
      </w:pPr>
      <w:r>
        <w:rPr>
          <w:rFonts w:ascii="Verdana" w:hAnsi="Verdana" w:cs="Arial"/>
          <w:sz w:val="18"/>
          <w:szCs w:val="18"/>
        </w:rPr>
        <w:t xml:space="preserve">Aan artikel 5:39 </w:t>
      </w:r>
      <w:r w:rsidR="0039252C">
        <w:rPr>
          <w:rFonts w:ascii="Verdana" w:hAnsi="Verdana" w:cs="Arial"/>
          <w:sz w:val="18"/>
          <w:szCs w:val="18"/>
        </w:rPr>
        <w:t>word</w:t>
      </w:r>
      <w:r w:rsidR="00F5647B">
        <w:rPr>
          <w:rFonts w:ascii="Verdana" w:hAnsi="Verdana" w:cs="Arial"/>
          <w:sz w:val="18"/>
          <w:szCs w:val="18"/>
        </w:rPr>
        <w:t>en twee leden</w:t>
      </w:r>
      <w:r>
        <w:rPr>
          <w:rFonts w:ascii="Verdana" w:hAnsi="Verdana" w:cs="Arial"/>
          <w:sz w:val="18"/>
          <w:szCs w:val="18"/>
        </w:rPr>
        <w:t xml:space="preserve"> toegevoegd, luidende:</w:t>
      </w:r>
    </w:p>
    <w:p w:rsidR="00D00753" w:rsidP="002E1A92" w:rsidRDefault="00D00753" w14:paraId="6237F308" w14:textId="0BCB0B75">
      <w:pPr>
        <w:widowControl w:val="0"/>
        <w:spacing w:line="240" w:lineRule="exact"/>
        <w:contextualSpacing/>
        <w:rPr>
          <w:rFonts w:ascii="Verdana" w:hAnsi="Verdana" w:cs="Arial"/>
          <w:sz w:val="18"/>
          <w:szCs w:val="18"/>
        </w:rPr>
      </w:pPr>
      <w:r>
        <w:rPr>
          <w:rFonts w:ascii="Verdana" w:hAnsi="Verdana" w:cs="Arial"/>
          <w:sz w:val="18"/>
          <w:szCs w:val="18"/>
        </w:rPr>
        <w:t xml:space="preserve">5. </w:t>
      </w:r>
      <w:r w:rsidR="000D4FEA">
        <w:rPr>
          <w:rFonts w:ascii="Verdana" w:hAnsi="Verdana" w:cs="Arial"/>
          <w:sz w:val="18"/>
          <w:szCs w:val="18"/>
        </w:rPr>
        <w:t>Gelijktijdig met de melding</w:t>
      </w:r>
      <w:r w:rsidR="005C22AF">
        <w:rPr>
          <w:rFonts w:ascii="Verdana" w:hAnsi="Verdana" w:cs="Arial"/>
          <w:sz w:val="18"/>
          <w:szCs w:val="18"/>
        </w:rPr>
        <w:t>, bedoeld in het eerste lid,</w:t>
      </w:r>
      <w:r w:rsidR="000D4FEA">
        <w:rPr>
          <w:rFonts w:ascii="Verdana" w:hAnsi="Verdana" w:cs="Arial"/>
          <w:sz w:val="18"/>
          <w:szCs w:val="18"/>
        </w:rPr>
        <w:t xml:space="preserve"> verstrekt e</w:t>
      </w:r>
      <w:r w:rsidRPr="0056475F" w:rsidR="0056475F">
        <w:rPr>
          <w:rFonts w:ascii="Verdana" w:hAnsi="Verdana" w:cs="Arial"/>
          <w:sz w:val="18"/>
          <w:szCs w:val="18"/>
        </w:rPr>
        <w:t xml:space="preserve">en meldingsplichtige </w:t>
      </w:r>
      <w:r w:rsidR="0056475F">
        <w:rPr>
          <w:rFonts w:ascii="Verdana" w:hAnsi="Verdana" w:cs="Arial"/>
          <w:sz w:val="18"/>
          <w:szCs w:val="18"/>
        </w:rPr>
        <w:t>de</w:t>
      </w:r>
      <w:r w:rsidR="005C22AF">
        <w:rPr>
          <w:rFonts w:ascii="Verdana" w:hAnsi="Verdana" w:cs="Arial"/>
          <w:sz w:val="18"/>
          <w:szCs w:val="18"/>
        </w:rPr>
        <w:t>ze</w:t>
      </w:r>
      <w:r w:rsidR="0056475F">
        <w:rPr>
          <w:rFonts w:ascii="Verdana" w:hAnsi="Verdana" w:cs="Arial"/>
          <w:sz w:val="18"/>
          <w:szCs w:val="18"/>
        </w:rPr>
        <w:t xml:space="preserve"> informatie </w:t>
      </w:r>
      <w:r>
        <w:rPr>
          <w:rFonts w:ascii="Verdana" w:hAnsi="Verdana" w:cs="Arial"/>
          <w:sz w:val="18"/>
          <w:szCs w:val="18"/>
        </w:rPr>
        <w:t>aan de Autoriteit Financiële Markten, als verzamelende instantie, ten behoeve van het Europees centraal toegangspunt. Verstrekking geschiedt overeenkomstig de vereisten uit artikel 23 bis, eerste lid</w:t>
      </w:r>
      <w:r w:rsidR="0029214B">
        <w:rPr>
          <w:rFonts w:ascii="Verdana" w:hAnsi="Verdana" w:cs="Arial"/>
          <w:sz w:val="18"/>
          <w:szCs w:val="18"/>
        </w:rPr>
        <w:t>,</w:t>
      </w:r>
      <w:r>
        <w:rPr>
          <w:rFonts w:ascii="Verdana" w:hAnsi="Verdana" w:cs="Arial"/>
          <w:sz w:val="18"/>
          <w:szCs w:val="18"/>
        </w:rPr>
        <w:t xml:space="preserve"> van de richtlijn transparantie.</w:t>
      </w:r>
    </w:p>
    <w:p w:rsidR="00F5647B" w:rsidP="002E1A92" w:rsidRDefault="00F5647B" w14:paraId="20A7E795" w14:textId="44B249F4">
      <w:pPr>
        <w:widowControl w:val="0"/>
        <w:spacing w:line="240" w:lineRule="exact"/>
        <w:contextualSpacing/>
        <w:rPr>
          <w:rFonts w:ascii="Verdana" w:hAnsi="Verdana" w:cs="Arial"/>
          <w:sz w:val="18"/>
          <w:szCs w:val="18"/>
        </w:rPr>
      </w:pPr>
      <w:r>
        <w:rPr>
          <w:rFonts w:ascii="Verdana" w:hAnsi="Verdana" w:cs="Arial"/>
          <w:sz w:val="18"/>
          <w:szCs w:val="18"/>
        </w:rPr>
        <w:t xml:space="preserve">6. </w:t>
      </w:r>
      <w:proofErr w:type="gramStart"/>
      <w:r>
        <w:rPr>
          <w:rFonts w:ascii="Verdana" w:hAnsi="Verdana" w:cs="Arial"/>
          <w:sz w:val="18"/>
          <w:szCs w:val="18"/>
        </w:rPr>
        <w:t>Indien</w:t>
      </w:r>
      <w:proofErr w:type="gramEnd"/>
      <w:r>
        <w:rPr>
          <w:rFonts w:ascii="Verdana" w:hAnsi="Verdana" w:cs="Arial"/>
          <w:sz w:val="18"/>
          <w:szCs w:val="18"/>
        </w:rPr>
        <w:t xml:space="preserve"> de meldingsplichtige de informatie </w:t>
      </w:r>
      <w:r w:rsidR="000D4FEA">
        <w:rPr>
          <w:rFonts w:ascii="Verdana" w:hAnsi="Verdana" w:cs="Arial"/>
          <w:sz w:val="18"/>
          <w:szCs w:val="18"/>
        </w:rPr>
        <w:t>overeenkomstig de vereisten van verstrekking uit</w:t>
      </w:r>
      <w:r>
        <w:rPr>
          <w:rFonts w:ascii="Verdana" w:hAnsi="Verdana" w:cs="Arial"/>
          <w:sz w:val="18"/>
          <w:szCs w:val="18"/>
        </w:rPr>
        <w:t xml:space="preserve"> het vijfde lid heeft ingediend bij de Autoriteit Financiële Markten, heeft de meldingsplichtige tevens aan haar verplichtingen uit hoofde van het eerste lid voldaan.</w:t>
      </w:r>
    </w:p>
    <w:p w:rsidRPr="00DD30E3" w:rsidR="00F44F5F" w:rsidP="002E1A92" w:rsidRDefault="00F44F5F" w14:paraId="257F052C" w14:textId="77777777">
      <w:pPr>
        <w:widowControl w:val="0"/>
        <w:spacing w:line="240" w:lineRule="exact"/>
        <w:contextualSpacing/>
        <w:rPr>
          <w:rFonts w:ascii="Verdana" w:hAnsi="Verdana" w:cs="Arial"/>
          <w:bCs/>
          <w:sz w:val="18"/>
          <w:szCs w:val="18"/>
        </w:rPr>
      </w:pPr>
    </w:p>
    <w:p w:rsidRPr="00DD30E3" w:rsidR="00EA1DB6" w:rsidP="00EA1DB6" w:rsidRDefault="00EA1DB6" w14:paraId="3F2D6A31" w14:textId="77777777">
      <w:pPr>
        <w:widowControl w:val="0"/>
        <w:tabs>
          <w:tab w:val="num" w:pos="720"/>
        </w:tabs>
        <w:spacing w:line="240" w:lineRule="exact"/>
        <w:contextualSpacing/>
        <w:rPr>
          <w:rFonts w:ascii="Verdana" w:hAnsi="Verdana" w:cs="Arial"/>
          <w:bCs/>
          <w:sz w:val="18"/>
          <w:szCs w:val="18"/>
        </w:rPr>
      </w:pPr>
      <w:r w:rsidRPr="00DD30E3">
        <w:rPr>
          <w:rFonts w:ascii="Verdana" w:hAnsi="Verdana" w:cs="Arial"/>
          <w:bCs/>
          <w:sz w:val="18"/>
          <w:szCs w:val="18"/>
        </w:rPr>
        <w:t>B</w:t>
      </w:r>
    </w:p>
    <w:p w:rsidR="00EA1DB6" w:rsidP="00EA1DB6" w:rsidRDefault="00EA1DB6" w14:paraId="4C4FA2A1" w14:textId="77777777">
      <w:pPr>
        <w:widowControl w:val="0"/>
        <w:tabs>
          <w:tab w:val="num" w:pos="720"/>
        </w:tabs>
        <w:spacing w:line="240" w:lineRule="exact"/>
        <w:contextualSpacing/>
        <w:rPr>
          <w:rFonts w:ascii="Verdana" w:hAnsi="Verdana" w:cs="Arial"/>
          <w:bCs/>
          <w:sz w:val="18"/>
          <w:szCs w:val="18"/>
        </w:rPr>
      </w:pPr>
    </w:p>
    <w:p w:rsidR="00EA1DB6" w:rsidP="00EA1DB6" w:rsidRDefault="00EA1DB6" w14:paraId="261EE99C" w14:textId="1B750D1B">
      <w:pPr>
        <w:widowControl w:val="0"/>
        <w:tabs>
          <w:tab w:val="num" w:pos="720"/>
        </w:tabs>
        <w:spacing w:line="240" w:lineRule="exact"/>
        <w:contextualSpacing/>
        <w:rPr>
          <w:rFonts w:ascii="Verdana" w:hAnsi="Verdana" w:cs="Arial"/>
          <w:bCs/>
          <w:sz w:val="18"/>
          <w:szCs w:val="18"/>
        </w:rPr>
      </w:pPr>
      <w:r>
        <w:rPr>
          <w:rFonts w:ascii="Verdana" w:hAnsi="Verdana" w:cs="Arial"/>
          <w:bCs/>
          <w:sz w:val="18"/>
          <w:szCs w:val="18"/>
        </w:rPr>
        <w:t xml:space="preserve">Artikel I, onderdeel AF, </w:t>
      </w:r>
      <w:r w:rsidR="00E07172">
        <w:rPr>
          <w:rFonts w:ascii="Verdana" w:hAnsi="Verdana" w:cs="Arial"/>
          <w:bCs/>
          <w:sz w:val="18"/>
          <w:szCs w:val="18"/>
        </w:rPr>
        <w:t>subonderdeel 5</w:t>
      </w:r>
      <w:r>
        <w:rPr>
          <w:rFonts w:ascii="Verdana" w:hAnsi="Verdana" w:cs="Arial"/>
          <w:bCs/>
          <w:sz w:val="18"/>
          <w:szCs w:val="18"/>
        </w:rPr>
        <w:t>, komt te luiden:</w:t>
      </w:r>
    </w:p>
    <w:p w:rsidR="00EA1DB6" w:rsidP="00EA1DB6" w:rsidRDefault="00EA1DB6" w14:paraId="0AF4C776" w14:textId="77777777">
      <w:pPr>
        <w:widowControl w:val="0"/>
        <w:tabs>
          <w:tab w:val="num" w:pos="720"/>
        </w:tabs>
        <w:spacing w:line="240" w:lineRule="exact"/>
        <w:contextualSpacing/>
        <w:rPr>
          <w:rFonts w:ascii="Verdana" w:hAnsi="Verdana" w:cs="Arial"/>
          <w:bCs/>
          <w:sz w:val="18"/>
          <w:szCs w:val="18"/>
        </w:rPr>
      </w:pPr>
    </w:p>
    <w:p w:rsidRPr="00FF1016" w:rsidR="00EA1DB6" w:rsidP="00EA1DB6" w:rsidRDefault="00EA1DB6" w14:paraId="6B94BFC6" w14:textId="1B7CDDDF">
      <w:pPr>
        <w:widowControl w:val="0"/>
        <w:tabs>
          <w:tab w:val="num" w:pos="720"/>
        </w:tabs>
        <w:spacing w:line="240" w:lineRule="exact"/>
        <w:contextualSpacing/>
        <w:rPr>
          <w:rFonts w:ascii="Verdana" w:hAnsi="Verdana" w:cs="Calibri"/>
          <w:sz w:val="18"/>
          <w:szCs w:val="18"/>
        </w:rPr>
      </w:pPr>
      <w:r>
        <w:rPr>
          <w:rFonts w:ascii="Verdana" w:hAnsi="Verdana" w:cs="Arial"/>
          <w:bCs/>
          <w:sz w:val="18"/>
          <w:szCs w:val="18"/>
        </w:rPr>
        <w:t xml:space="preserve">5. In de opsomming van </w:t>
      </w:r>
      <w:r w:rsidRPr="008679B5">
        <w:rPr>
          <w:rFonts w:ascii="Verdana" w:hAnsi="Verdana" w:cs="Arial"/>
          <w:bCs/>
          <w:sz w:val="18"/>
          <w:szCs w:val="18"/>
        </w:rPr>
        <w:t xml:space="preserve">artikelen uit het Deel Gedragstoezicht financiële markten wordt “5:25m, eerste, tweede, vijfde en zesde lid” vervangen door “5:25m, eerste, tweede, vijfde, zesde en tiende lid”, </w:t>
      </w:r>
      <w:r w:rsidRPr="008679B5">
        <w:rPr>
          <w:rFonts w:ascii="Verdana" w:hAnsi="Verdana"/>
          <w:sz w:val="18"/>
          <w:szCs w:val="18"/>
        </w:rPr>
        <w:t xml:space="preserve">“5:32l, eerste tot en met derde lid” vervangen door “5:32l, eerste tot en met derde en vijfde lid”, </w:t>
      </w:r>
      <w:r w:rsidRPr="008679B5">
        <w:rPr>
          <w:rFonts w:ascii="Verdana" w:hAnsi="Verdana" w:cs="Arial"/>
          <w:bCs/>
          <w:sz w:val="18"/>
          <w:szCs w:val="18"/>
        </w:rPr>
        <w:t>“</w:t>
      </w:r>
      <w:r w:rsidRPr="008679B5">
        <w:rPr>
          <w:rFonts w:ascii="Verdana" w:hAnsi="Verdana"/>
          <w:sz w:val="18"/>
          <w:szCs w:val="18"/>
        </w:rPr>
        <w:t>5:74, eerste, derde en vierde lid” vervangen door “5:74, eerste en derde tot en met vijfde lid” en wordt</w:t>
      </w:r>
      <w:r w:rsidRPr="00AF2B07">
        <w:rPr>
          <w:rFonts w:ascii="Verdana" w:hAnsi="Verdana"/>
          <w:sz w:val="18"/>
          <w:szCs w:val="18"/>
        </w:rPr>
        <w:t xml:space="preserve"> </w:t>
      </w:r>
      <w:r>
        <w:rPr>
          <w:rFonts w:ascii="Verdana" w:hAnsi="Verdana"/>
          <w:sz w:val="18"/>
          <w:szCs w:val="18"/>
        </w:rPr>
        <w:t>“</w:t>
      </w:r>
      <w:r w:rsidRPr="00AF2B07">
        <w:rPr>
          <w:rFonts w:ascii="Verdana" w:hAnsi="Verdana"/>
          <w:sz w:val="18"/>
          <w:szCs w:val="18"/>
        </w:rPr>
        <w:t>5:89f, eerste, tweede en vierde lid</w:t>
      </w:r>
      <w:r>
        <w:rPr>
          <w:rFonts w:ascii="Verdana" w:hAnsi="Verdana"/>
          <w:sz w:val="18"/>
          <w:szCs w:val="18"/>
        </w:rPr>
        <w:t>”</w:t>
      </w:r>
      <w:r w:rsidRPr="00AF2B07">
        <w:rPr>
          <w:rFonts w:ascii="Verdana" w:hAnsi="Verdana"/>
          <w:sz w:val="18"/>
          <w:szCs w:val="18"/>
        </w:rPr>
        <w:t xml:space="preserve"> vervangen door </w:t>
      </w:r>
      <w:r>
        <w:rPr>
          <w:rFonts w:ascii="Verdana" w:hAnsi="Verdana"/>
          <w:sz w:val="18"/>
          <w:szCs w:val="18"/>
        </w:rPr>
        <w:t>“</w:t>
      </w:r>
      <w:r w:rsidRPr="00AF2B07">
        <w:rPr>
          <w:rFonts w:ascii="Verdana" w:hAnsi="Verdana"/>
          <w:sz w:val="18"/>
          <w:szCs w:val="18"/>
        </w:rPr>
        <w:t>5:89f, eerste, tweede, vierde en zesde lid</w:t>
      </w:r>
      <w:r>
        <w:rPr>
          <w:rFonts w:ascii="Verdana" w:hAnsi="Verdana"/>
          <w:sz w:val="18"/>
          <w:szCs w:val="18"/>
        </w:rPr>
        <w:t>”.</w:t>
      </w:r>
    </w:p>
    <w:p w:rsidR="00EA1DB6" w:rsidP="00EA1DB6" w:rsidRDefault="00EA1DB6" w14:paraId="448DFAD4" w14:textId="77777777">
      <w:pPr>
        <w:widowControl w:val="0"/>
        <w:tabs>
          <w:tab w:val="num" w:pos="720"/>
        </w:tabs>
        <w:spacing w:line="240" w:lineRule="exact"/>
        <w:contextualSpacing/>
        <w:rPr>
          <w:rFonts w:ascii="Verdana" w:hAnsi="Verdana" w:cs="Calibri"/>
          <w:sz w:val="18"/>
          <w:szCs w:val="18"/>
        </w:rPr>
      </w:pPr>
    </w:p>
    <w:p w:rsidR="00EA1DB6" w:rsidP="00EA1DB6" w:rsidRDefault="00EA1DB6" w14:paraId="15DC6013" w14:textId="77777777">
      <w:pPr>
        <w:widowControl w:val="0"/>
        <w:spacing w:line="240" w:lineRule="exact"/>
        <w:contextualSpacing/>
        <w:rPr>
          <w:rFonts w:ascii="Verdana" w:hAnsi="Verdana" w:cs="Calibri"/>
          <w:sz w:val="18"/>
          <w:szCs w:val="18"/>
        </w:rPr>
      </w:pPr>
      <w:r>
        <w:rPr>
          <w:rFonts w:ascii="Verdana" w:hAnsi="Verdana" w:cs="Calibri"/>
          <w:sz w:val="18"/>
          <w:szCs w:val="18"/>
        </w:rPr>
        <w:t>C</w:t>
      </w:r>
    </w:p>
    <w:p w:rsidR="00EA1DB6" w:rsidP="00EA1DB6" w:rsidRDefault="00EA1DB6" w14:paraId="425E7033" w14:textId="77777777">
      <w:pPr>
        <w:widowControl w:val="0"/>
        <w:spacing w:line="240" w:lineRule="exact"/>
        <w:contextualSpacing/>
        <w:rPr>
          <w:rFonts w:ascii="Verdana" w:hAnsi="Verdana" w:cs="Arial"/>
          <w:bCs/>
          <w:sz w:val="18"/>
          <w:szCs w:val="18"/>
        </w:rPr>
      </w:pPr>
    </w:p>
    <w:p w:rsidR="00EA1DB6" w:rsidP="00EA1DB6" w:rsidRDefault="00EA1DB6" w14:paraId="3C033051" w14:textId="767681E0">
      <w:pPr>
        <w:widowControl w:val="0"/>
        <w:spacing w:line="240" w:lineRule="exact"/>
        <w:contextualSpacing/>
        <w:rPr>
          <w:rFonts w:ascii="Verdana" w:hAnsi="Verdana" w:cs="Calibri"/>
          <w:sz w:val="18"/>
          <w:szCs w:val="18"/>
        </w:rPr>
      </w:pPr>
      <w:r>
        <w:rPr>
          <w:rFonts w:ascii="Verdana" w:hAnsi="Verdana" w:cs="Arial"/>
          <w:bCs/>
          <w:sz w:val="18"/>
          <w:szCs w:val="18"/>
        </w:rPr>
        <w:t xml:space="preserve">Artikel I, onderdeel AG, </w:t>
      </w:r>
      <w:r w:rsidR="00E07172">
        <w:rPr>
          <w:rFonts w:ascii="Verdana" w:hAnsi="Verdana" w:cs="Arial"/>
          <w:bCs/>
          <w:sz w:val="18"/>
          <w:szCs w:val="18"/>
        </w:rPr>
        <w:t>subonderdeel 5</w:t>
      </w:r>
      <w:r>
        <w:rPr>
          <w:rFonts w:ascii="Verdana" w:hAnsi="Verdana" w:cs="Arial"/>
          <w:bCs/>
          <w:sz w:val="18"/>
          <w:szCs w:val="18"/>
        </w:rPr>
        <w:t>, komt te luiden:</w:t>
      </w:r>
      <w:r>
        <w:rPr>
          <w:rFonts w:ascii="Verdana" w:hAnsi="Verdana"/>
          <w:sz w:val="18"/>
          <w:szCs w:val="18"/>
        </w:rPr>
        <w:t xml:space="preserve"> </w:t>
      </w:r>
    </w:p>
    <w:p w:rsidR="00EA1DB6" w:rsidP="00EA1DB6" w:rsidRDefault="00EA1DB6" w14:paraId="61615A75" w14:textId="77777777">
      <w:pPr>
        <w:widowControl w:val="0"/>
        <w:tabs>
          <w:tab w:val="num" w:pos="720"/>
        </w:tabs>
        <w:spacing w:line="240" w:lineRule="exact"/>
        <w:contextualSpacing/>
        <w:rPr>
          <w:rFonts w:ascii="Verdana" w:hAnsi="Verdana" w:cs="Arial"/>
          <w:b/>
          <w:sz w:val="18"/>
          <w:szCs w:val="18"/>
        </w:rPr>
      </w:pPr>
    </w:p>
    <w:p w:rsidR="00EA1DB6" w:rsidP="00EA1DB6" w:rsidRDefault="00EA1DB6" w14:paraId="6ED81BD5" w14:textId="77777777">
      <w:pPr>
        <w:widowControl w:val="0"/>
        <w:tabs>
          <w:tab w:val="num" w:pos="720"/>
        </w:tabs>
        <w:spacing w:line="240" w:lineRule="exact"/>
        <w:contextualSpacing/>
        <w:rPr>
          <w:rFonts w:ascii="Verdana" w:hAnsi="Verdana" w:cs="Calibri"/>
          <w:sz w:val="18"/>
          <w:szCs w:val="18"/>
        </w:rPr>
      </w:pPr>
      <w:r>
        <w:rPr>
          <w:rFonts w:ascii="Verdana" w:hAnsi="Verdana" w:cs="Arial"/>
          <w:bCs/>
          <w:sz w:val="18"/>
          <w:szCs w:val="18"/>
        </w:rPr>
        <w:t>5. In de opsomming van artikelen uit het Deel Gedragstoezicht financiële markten wordt “5:25m, eerste, tweede, vijfde en zesde lid” vervangen door “5:25m, eerste, tweede, vijfde, zesde en tiende lid”,</w:t>
      </w:r>
      <w:r w:rsidRPr="002E1A92">
        <w:t xml:space="preserve"> </w:t>
      </w:r>
      <w:r>
        <w:rPr>
          <w:rFonts w:ascii="Verdana" w:hAnsi="Verdana"/>
          <w:sz w:val="18"/>
          <w:szCs w:val="18"/>
        </w:rPr>
        <w:t>“</w:t>
      </w:r>
      <w:r w:rsidRPr="002E1A92">
        <w:rPr>
          <w:rFonts w:ascii="Verdana" w:hAnsi="Verdana"/>
          <w:sz w:val="18"/>
          <w:szCs w:val="18"/>
        </w:rPr>
        <w:t>5:32g, eerste en tweede lid</w:t>
      </w:r>
      <w:r>
        <w:rPr>
          <w:rFonts w:ascii="Verdana" w:hAnsi="Verdana"/>
          <w:sz w:val="18"/>
          <w:szCs w:val="18"/>
        </w:rPr>
        <w:t>”</w:t>
      </w:r>
      <w:r w:rsidRPr="002E1A92">
        <w:rPr>
          <w:rFonts w:ascii="Verdana" w:hAnsi="Verdana"/>
          <w:sz w:val="18"/>
          <w:szCs w:val="18"/>
        </w:rPr>
        <w:t xml:space="preserve"> vervangen door </w:t>
      </w:r>
      <w:r>
        <w:rPr>
          <w:rFonts w:ascii="Verdana" w:hAnsi="Verdana"/>
          <w:sz w:val="18"/>
          <w:szCs w:val="18"/>
        </w:rPr>
        <w:t>“</w:t>
      </w:r>
      <w:r w:rsidRPr="002E1A92">
        <w:rPr>
          <w:rFonts w:ascii="Verdana" w:hAnsi="Verdana"/>
          <w:sz w:val="18"/>
          <w:szCs w:val="18"/>
        </w:rPr>
        <w:t>5:32g, eerste, tweede en vijfde lid</w:t>
      </w:r>
      <w:r>
        <w:rPr>
          <w:rFonts w:ascii="Verdana" w:hAnsi="Verdana"/>
          <w:sz w:val="18"/>
          <w:szCs w:val="18"/>
        </w:rPr>
        <w:t>”,</w:t>
      </w:r>
      <w:r>
        <w:rPr>
          <w:rFonts w:ascii="Verdana" w:hAnsi="Verdana" w:cs="Arial"/>
          <w:bCs/>
          <w:sz w:val="18"/>
          <w:szCs w:val="18"/>
        </w:rPr>
        <w:t xml:space="preserve"> </w:t>
      </w:r>
      <w:r>
        <w:rPr>
          <w:rFonts w:ascii="Verdana" w:hAnsi="Verdana"/>
          <w:sz w:val="18"/>
          <w:szCs w:val="18"/>
        </w:rPr>
        <w:t>“5:32l, eerste tot en met derde lid” vervangen door “5:32l, eerste tot en met derde en vijfde lid”, “5:34, eerste en tweede lid” vervangen door “5:34, eerste tot en met derde lid”, “5:35, eerste tot en met vierde lid” vervangen door “5:35, eerste tot en met vijfde lid”,</w:t>
      </w:r>
      <w:r>
        <w:rPr>
          <w:rFonts w:ascii="Verdana" w:hAnsi="Verdana" w:cs="Arial"/>
          <w:bCs/>
          <w:sz w:val="18"/>
          <w:szCs w:val="18"/>
        </w:rPr>
        <w:t xml:space="preserve"> “5:38, eerste, tweede en derde lid” vervangen door “5:38, eerste tot en met derde en zesde lid”, “5:39, eerste en tweede lid” vervangen door “5:39, eerste, tweede en vijfde lid”, “</w:t>
      </w:r>
      <w:r w:rsidRPr="00AF2B07">
        <w:rPr>
          <w:rFonts w:ascii="Verdana" w:hAnsi="Verdana"/>
          <w:sz w:val="18"/>
          <w:szCs w:val="18"/>
        </w:rPr>
        <w:t>5:74, eerste, derde en vierde lid</w:t>
      </w:r>
      <w:r>
        <w:rPr>
          <w:rFonts w:ascii="Verdana" w:hAnsi="Verdana"/>
          <w:sz w:val="18"/>
          <w:szCs w:val="18"/>
        </w:rPr>
        <w:t>”</w:t>
      </w:r>
      <w:r w:rsidRPr="00AF2B07">
        <w:rPr>
          <w:rFonts w:ascii="Verdana" w:hAnsi="Verdana"/>
          <w:sz w:val="18"/>
          <w:szCs w:val="18"/>
        </w:rPr>
        <w:t xml:space="preserve"> vervangen door </w:t>
      </w:r>
      <w:r>
        <w:rPr>
          <w:rFonts w:ascii="Verdana" w:hAnsi="Verdana"/>
          <w:sz w:val="18"/>
          <w:szCs w:val="18"/>
        </w:rPr>
        <w:t>“</w:t>
      </w:r>
      <w:r w:rsidRPr="00AF2B07">
        <w:rPr>
          <w:rFonts w:ascii="Verdana" w:hAnsi="Verdana"/>
          <w:sz w:val="18"/>
          <w:szCs w:val="18"/>
        </w:rPr>
        <w:t>5:74, eerste</w:t>
      </w:r>
      <w:r>
        <w:rPr>
          <w:rFonts w:ascii="Verdana" w:hAnsi="Verdana"/>
          <w:sz w:val="18"/>
          <w:szCs w:val="18"/>
        </w:rPr>
        <w:t xml:space="preserve"> en</w:t>
      </w:r>
      <w:r w:rsidRPr="00AF2B07">
        <w:rPr>
          <w:rFonts w:ascii="Verdana" w:hAnsi="Verdana"/>
          <w:sz w:val="18"/>
          <w:szCs w:val="18"/>
        </w:rPr>
        <w:t xml:space="preserve"> derde tot en met vijfde lid</w:t>
      </w:r>
      <w:r>
        <w:rPr>
          <w:rFonts w:ascii="Verdana" w:hAnsi="Verdana"/>
          <w:sz w:val="18"/>
          <w:szCs w:val="18"/>
        </w:rPr>
        <w:t>”</w:t>
      </w:r>
      <w:r w:rsidRPr="00AF2B07">
        <w:rPr>
          <w:rFonts w:ascii="Verdana" w:hAnsi="Verdana"/>
          <w:sz w:val="18"/>
          <w:szCs w:val="18"/>
        </w:rPr>
        <w:t xml:space="preserve"> en wordt </w:t>
      </w:r>
      <w:r>
        <w:rPr>
          <w:rFonts w:ascii="Verdana" w:hAnsi="Verdana"/>
          <w:sz w:val="18"/>
          <w:szCs w:val="18"/>
        </w:rPr>
        <w:t>“</w:t>
      </w:r>
      <w:r w:rsidRPr="00AF2B07">
        <w:rPr>
          <w:rFonts w:ascii="Verdana" w:hAnsi="Verdana"/>
          <w:sz w:val="18"/>
          <w:szCs w:val="18"/>
        </w:rPr>
        <w:t>5:89f, eerste, tweede en vierde lid</w:t>
      </w:r>
      <w:r>
        <w:rPr>
          <w:rFonts w:ascii="Verdana" w:hAnsi="Verdana"/>
          <w:sz w:val="18"/>
          <w:szCs w:val="18"/>
        </w:rPr>
        <w:t>”</w:t>
      </w:r>
      <w:r w:rsidRPr="00AF2B07">
        <w:rPr>
          <w:rFonts w:ascii="Verdana" w:hAnsi="Verdana"/>
          <w:sz w:val="18"/>
          <w:szCs w:val="18"/>
        </w:rPr>
        <w:t xml:space="preserve"> vervangen door </w:t>
      </w:r>
      <w:r>
        <w:rPr>
          <w:rFonts w:ascii="Verdana" w:hAnsi="Verdana"/>
          <w:sz w:val="18"/>
          <w:szCs w:val="18"/>
        </w:rPr>
        <w:t>“</w:t>
      </w:r>
      <w:r w:rsidRPr="00AF2B07">
        <w:rPr>
          <w:rFonts w:ascii="Verdana" w:hAnsi="Verdana"/>
          <w:sz w:val="18"/>
          <w:szCs w:val="18"/>
        </w:rPr>
        <w:t>5:89f, eerste, tweede, vierde en zesde lid</w:t>
      </w:r>
      <w:r>
        <w:rPr>
          <w:rFonts w:ascii="Verdana" w:hAnsi="Verdana"/>
          <w:sz w:val="18"/>
          <w:szCs w:val="18"/>
        </w:rPr>
        <w:t>”.</w:t>
      </w:r>
    </w:p>
    <w:p w:rsidRPr="002E1A92" w:rsidR="002E1A92" w:rsidP="002E1A92" w:rsidRDefault="002E1A92" w14:paraId="7CB5E30D" w14:textId="77777777">
      <w:pPr>
        <w:widowControl w:val="0"/>
        <w:tabs>
          <w:tab w:val="num" w:pos="720"/>
        </w:tabs>
        <w:spacing w:line="240" w:lineRule="exact"/>
        <w:contextualSpacing/>
        <w:rPr>
          <w:rFonts w:ascii="Verdana" w:hAnsi="Verdana" w:cs="Calibri"/>
          <w:sz w:val="18"/>
          <w:szCs w:val="18"/>
        </w:rPr>
      </w:pPr>
    </w:p>
    <w:p w:rsidR="00AF2B07" w:rsidP="002E1A92" w:rsidRDefault="00AF2B07" w14:paraId="262D82F0" w14:textId="77777777">
      <w:pPr>
        <w:widowControl w:val="0"/>
        <w:tabs>
          <w:tab w:val="num" w:pos="720"/>
        </w:tabs>
        <w:spacing w:line="240" w:lineRule="exact"/>
        <w:contextualSpacing/>
        <w:rPr>
          <w:rFonts w:ascii="Verdana" w:hAnsi="Verdana" w:cs="Arial"/>
          <w:b/>
          <w:sz w:val="18"/>
          <w:szCs w:val="18"/>
        </w:rPr>
      </w:pPr>
    </w:p>
    <w:p w:rsidRPr="00031F7E" w:rsidR="00F83C31" w:rsidP="002E1A92" w:rsidRDefault="00421ED7" w14:paraId="6F68891E" w14:textId="6DDF2F7B">
      <w:pPr>
        <w:widowControl w:val="0"/>
        <w:tabs>
          <w:tab w:val="num" w:pos="720"/>
        </w:tabs>
        <w:spacing w:line="240" w:lineRule="exact"/>
        <w:contextualSpacing/>
        <w:rPr>
          <w:rFonts w:ascii="Verdana" w:hAnsi="Verdana" w:cs="Arial"/>
          <w:b/>
          <w:sz w:val="18"/>
          <w:szCs w:val="18"/>
        </w:rPr>
      </w:pPr>
      <w:r>
        <w:rPr>
          <w:rFonts w:ascii="Verdana" w:hAnsi="Verdana" w:cs="Arial"/>
          <w:b/>
          <w:sz w:val="18"/>
          <w:szCs w:val="18"/>
        </w:rPr>
        <w:t>Toelichting</w:t>
      </w:r>
    </w:p>
    <w:p w:rsidR="00031F7E" w:rsidP="002E1A92" w:rsidRDefault="00031F7E" w14:paraId="186135B8" w14:textId="77777777">
      <w:pPr>
        <w:widowControl w:val="0"/>
        <w:tabs>
          <w:tab w:val="num" w:pos="720"/>
        </w:tabs>
        <w:spacing w:line="240" w:lineRule="exact"/>
        <w:contextualSpacing/>
        <w:rPr>
          <w:rFonts w:ascii="Verdana" w:hAnsi="Verdana" w:cs="Arial"/>
          <w:sz w:val="18"/>
          <w:szCs w:val="18"/>
        </w:rPr>
      </w:pPr>
    </w:p>
    <w:p w:rsidR="00120688" w:rsidP="002E1A92" w:rsidRDefault="00405996" w14:paraId="0CA7723D" w14:textId="4CAAFB74">
      <w:pPr>
        <w:widowControl w:val="0"/>
        <w:tabs>
          <w:tab w:val="num" w:pos="720"/>
        </w:tabs>
        <w:spacing w:line="240" w:lineRule="exact"/>
        <w:contextualSpacing/>
        <w:rPr>
          <w:rFonts w:ascii="Verdana" w:hAnsi="Verdana" w:cs="Arial"/>
          <w:sz w:val="18"/>
          <w:szCs w:val="18"/>
        </w:rPr>
      </w:pPr>
      <w:r>
        <w:rPr>
          <w:rFonts w:ascii="Verdana" w:hAnsi="Verdana" w:cs="Arial"/>
          <w:sz w:val="18"/>
          <w:szCs w:val="18"/>
        </w:rPr>
        <w:t>Het is nodig gebleken om het voorstel voor de Wet implementatie Europees centraal toegangspunt aan te passen</w:t>
      </w:r>
      <w:r w:rsidR="00DA0377">
        <w:rPr>
          <w:rFonts w:ascii="Verdana" w:hAnsi="Verdana" w:cs="Arial"/>
          <w:sz w:val="18"/>
          <w:szCs w:val="18"/>
        </w:rPr>
        <w:t xml:space="preserve"> ter </w:t>
      </w:r>
      <w:r>
        <w:rPr>
          <w:rFonts w:ascii="Verdana" w:hAnsi="Verdana" w:cs="Arial"/>
          <w:sz w:val="18"/>
          <w:szCs w:val="18"/>
        </w:rPr>
        <w:t>implementatie</w:t>
      </w:r>
      <w:r w:rsidR="002E544C">
        <w:rPr>
          <w:rFonts w:ascii="Verdana" w:hAnsi="Verdana" w:cs="Arial"/>
          <w:sz w:val="18"/>
          <w:szCs w:val="18"/>
        </w:rPr>
        <w:t xml:space="preserve"> v</w:t>
      </w:r>
      <w:r>
        <w:rPr>
          <w:rFonts w:ascii="Verdana" w:hAnsi="Verdana" w:cs="Arial"/>
          <w:sz w:val="18"/>
          <w:szCs w:val="18"/>
        </w:rPr>
        <w:t>an</w:t>
      </w:r>
      <w:r w:rsidR="002E544C">
        <w:rPr>
          <w:rFonts w:ascii="Verdana" w:hAnsi="Verdana" w:cs="Arial"/>
          <w:sz w:val="18"/>
          <w:szCs w:val="18"/>
        </w:rPr>
        <w:t xml:space="preserve"> </w:t>
      </w:r>
      <w:r>
        <w:rPr>
          <w:rFonts w:ascii="Verdana" w:hAnsi="Verdana" w:cs="Arial"/>
          <w:sz w:val="18"/>
          <w:szCs w:val="18"/>
        </w:rPr>
        <w:t>de richtlijn</w:t>
      </w:r>
      <w:r w:rsidR="002E544C">
        <w:rPr>
          <w:rFonts w:ascii="Verdana" w:hAnsi="Verdana" w:cs="Arial"/>
          <w:sz w:val="18"/>
          <w:szCs w:val="18"/>
        </w:rPr>
        <w:t xml:space="preserve"> </w:t>
      </w:r>
      <w:r>
        <w:rPr>
          <w:rFonts w:ascii="Verdana" w:hAnsi="Verdana" w:cs="Arial"/>
          <w:sz w:val="18"/>
          <w:szCs w:val="18"/>
        </w:rPr>
        <w:t>transparantie</w:t>
      </w:r>
      <w:r>
        <w:rPr>
          <w:rStyle w:val="Voetnootmarkering"/>
          <w:rFonts w:ascii="Verdana" w:hAnsi="Verdana" w:cs="Arial"/>
          <w:sz w:val="18"/>
          <w:szCs w:val="18"/>
        </w:rPr>
        <w:footnoteReference w:id="1"/>
      </w:r>
      <w:r>
        <w:rPr>
          <w:rFonts w:ascii="Verdana" w:hAnsi="Verdana" w:cs="Arial"/>
          <w:sz w:val="18"/>
          <w:szCs w:val="18"/>
        </w:rPr>
        <w:t xml:space="preserve"> zoals die </w:t>
      </w:r>
      <w:r w:rsidR="008C1C28">
        <w:rPr>
          <w:rFonts w:ascii="Verdana" w:hAnsi="Verdana" w:cs="Arial"/>
          <w:sz w:val="18"/>
          <w:szCs w:val="18"/>
        </w:rPr>
        <w:t xml:space="preserve">is </w:t>
      </w:r>
      <w:r>
        <w:rPr>
          <w:rFonts w:ascii="Verdana" w:hAnsi="Verdana" w:cs="Arial"/>
          <w:sz w:val="18"/>
          <w:szCs w:val="18"/>
        </w:rPr>
        <w:t>gewijzigd</w:t>
      </w:r>
      <w:r w:rsidR="002E544C">
        <w:rPr>
          <w:rFonts w:ascii="Verdana" w:hAnsi="Verdana" w:cs="Arial"/>
          <w:sz w:val="18"/>
          <w:szCs w:val="18"/>
        </w:rPr>
        <w:t xml:space="preserve"> </w:t>
      </w:r>
      <w:r>
        <w:rPr>
          <w:rFonts w:ascii="Verdana" w:hAnsi="Verdana" w:cs="Arial"/>
          <w:sz w:val="18"/>
          <w:szCs w:val="18"/>
        </w:rPr>
        <w:t>door de richtlijn ESAP</w:t>
      </w:r>
      <w:r w:rsidR="00DA0377">
        <w:rPr>
          <w:rFonts w:ascii="Verdana" w:hAnsi="Verdana" w:cs="Arial"/>
          <w:sz w:val="18"/>
          <w:szCs w:val="18"/>
        </w:rPr>
        <w:t>.</w:t>
      </w:r>
      <w:r w:rsidR="005E1C52">
        <w:rPr>
          <w:rStyle w:val="Voetnootmarkering"/>
          <w:rFonts w:ascii="Verdana" w:hAnsi="Verdana" w:cs="Arial"/>
          <w:sz w:val="18"/>
          <w:szCs w:val="18"/>
        </w:rPr>
        <w:footnoteReference w:id="2"/>
      </w:r>
      <w:r w:rsidR="00393B3E">
        <w:rPr>
          <w:rFonts w:ascii="Verdana" w:hAnsi="Verdana" w:cs="Arial"/>
          <w:sz w:val="18"/>
          <w:szCs w:val="18"/>
        </w:rPr>
        <w:t xml:space="preserve"> </w:t>
      </w:r>
      <w:r w:rsidR="00A8569C">
        <w:rPr>
          <w:rFonts w:ascii="Verdana" w:hAnsi="Verdana" w:cs="Arial"/>
          <w:sz w:val="18"/>
          <w:szCs w:val="18"/>
        </w:rPr>
        <w:t>Deze aanpassingen zijn van technische aard</w:t>
      </w:r>
      <w:r w:rsidR="00DA0377">
        <w:rPr>
          <w:rFonts w:ascii="Verdana" w:hAnsi="Verdana" w:cs="Arial"/>
          <w:sz w:val="18"/>
          <w:szCs w:val="18"/>
        </w:rPr>
        <w:t xml:space="preserve"> en hebben naar verwachting geen beleidsmatige of financiële consequenties voor meldingsplichten. De aanpassingen</w:t>
      </w:r>
      <w:r w:rsidR="00A8569C">
        <w:rPr>
          <w:rFonts w:ascii="Verdana" w:hAnsi="Verdana" w:cs="Arial"/>
          <w:sz w:val="18"/>
          <w:szCs w:val="18"/>
        </w:rPr>
        <w:t xml:space="preserve"> </w:t>
      </w:r>
      <w:r>
        <w:rPr>
          <w:rFonts w:ascii="Verdana" w:hAnsi="Verdana" w:cs="Arial"/>
          <w:sz w:val="18"/>
          <w:szCs w:val="18"/>
        </w:rPr>
        <w:t xml:space="preserve">worden </w:t>
      </w:r>
      <w:r>
        <w:rPr>
          <w:rFonts w:ascii="Verdana" w:hAnsi="Verdana" w:cs="Arial"/>
          <w:sz w:val="18"/>
          <w:szCs w:val="18"/>
        </w:rPr>
        <w:lastRenderedPageBreak/>
        <w:t>hieronder toegelicht.</w:t>
      </w:r>
      <w:r w:rsidR="00DA0377">
        <w:rPr>
          <w:rFonts w:ascii="Verdana" w:hAnsi="Verdana" w:cs="Arial"/>
          <w:sz w:val="18"/>
          <w:szCs w:val="18"/>
        </w:rPr>
        <w:t xml:space="preserve"> </w:t>
      </w:r>
    </w:p>
    <w:p w:rsidR="00120688" w:rsidP="002E1A92" w:rsidRDefault="00120688" w14:paraId="73E71563" w14:textId="77777777">
      <w:pPr>
        <w:widowControl w:val="0"/>
        <w:tabs>
          <w:tab w:val="num" w:pos="720"/>
        </w:tabs>
        <w:spacing w:line="240" w:lineRule="exact"/>
        <w:contextualSpacing/>
        <w:rPr>
          <w:rFonts w:ascii="Verdana" w:hAnsi="Verdana" w:cs="Arial"/>
          <w:sz w:val="18"/>
          <w:szCs w:val="18"/>
        </w:rPr>
      </w:pPr>
    </w:p>
    <w:p w:rsidR="00120688" w:rsidP="002E1A92" w:rsidRDefault="00120688" w14:paraId="5A606FC0" w14:textId="40AC0566">
      <w:pPr>
        <w:widowControl w:val="0"/>
        <w:tabs>
          <w:tab w:val="num" w:pos="720"/>
        </w:tabs>
        <w:spacing w:line="240" w:lineRule="exact"/>
        <w:contextualSpacing/>
        <w:rPr>
          <w:rFonts w:ascii="Verdana" w:hAnsi="Verdana" w:cs="Arial"/>
          <w:sz w:val="18"/>
          <w:szCs w:val="18"/>
        </w:rPr>
      </w:pPr>
      <w:r>
        <w:rPr>
          <w:rFonts w:ascii="Verdana" w:hAnsi="Verdana" w:cs="Arial"/>
          <w:sz w:val="18"/>
          <w:szCs w:val="18"/>
        </w:rPr>
        <w:t>A</w:t>
      </w:r>
    </w:p>
    <w:p w:rsidR="00120688" w:rsidP="002E1A92" w:rsidRDefault="00120688" w14:paraId="416B7166" w14:textId="77777777">
      <w:pPr>
        <w:widowControl w:val="0"/>
        <w:tabs>
          <w:tab w:val="num" w:pos="720"/>
        </w:tabs>
        <w:spacing w:line="240" w:lineRule="exact"/>
        <w:contextualSpacing/>
        <w:rPr>
          <w:rFonts w:ascii="Verdana" w:hAnsi="Verdana" w:cs="Arial"/>
          <w:sz w:val="18"/>
          <w:szCs w:val="18"/>
        </w:rPr>
      </w:pPr>
    </w:p>
    <w:p w:rsidR="002E1A92" w:rsidP="002E1A92" w:rsidRDefault="008B6BB2" w14:paraId="42764922" w14:textId="77777777">
      <w:pPr>
        <w:widowControl w:val="0"/>
        <w:tabs>
          <w:tab w:val="num" w:pos="720"/>
        </w:tabs>
        <w:spacing w:line="240" w:lineRule="exact"/>
        <w:contextualSpacing/>
        <w:rPr>
          <w:rFonts w:ascii="Verdana" w:hAnsi="Verdana" w:cs="Arial"/>
          <w:sz w:val="18"/>
          <w:szCs w:val="18"/>
        </w:rPr>
      </w:pPr>
      <w:r>
        <w:rPr>
          <w:rFonts w:ascii="Verdana" w:hAnsi="Verdana" w:cs="Arial"/>
          <w:sz w:val="18"/>
          <w:szCs w:val="18"/>
        </w:rPr>
        <w:t xml:space="preserve">Dit onderdeel voegt </w:t>
      </w:r>
      <w:r w:rsidR="006456D1">
        <w:rPr>
          <w:rFonts w:ascii="Verdana" w:hAnsi="Verdana" w:cs="Arial"/>
          <w:sz w:val="18"/>
          <w:szCs w:val="18"/>
        </w:rPr>
        <w:t>vier</w:t>
      </w:r>
      <w:r>
        <w:rPr>
          <w:rFonts w:ascii="Verdana" w:hAnsi="Verdana" w:cs="Arial"/>
          <w:sz w:val="18"/>
          <w:szCs w:val="18"/>
        </w:rPr>
        <w:t xml:space="preserve"> nieuwe onderdelen toe aan het wetsvoorstel, onderde</w:t>
      </w:r>
      <w:r w:rsidR="00161753">
        <w:rPr>
          <w:rFonts w:ascii="Verdana" w:hAnsi="Verdana" w:cs="Arial"/>
          <w:sz w:val="18"/>
          <w:szCs w:val="18"/>
        </w:rPr>
        <w:t>len</w:t>
      </w:r>
      <w:r>
        <w:rPr>
          <w:rFonts w:ascii="Verdana" w:hAnsi="Verdana" w:cs="Arial"/>
          <w:sz w:val="18"/>
          <w:szCs w:val="18"/>
        </w:rPr>
        <w:t xml:space="preserve"> Ya</w:t>
      </w:r>
      <w:r w:rsidR="002D3160">
        <w:rPr>
          <w:rFonts w:ascii="Verdana" w:hAnsi="Verdana" w:cs="Arial"/>
          <w:sz w:val="18"/>
          <w:szCs w:val="18"/>
        </w:rPr>
        <w:t xml:space="preserve">, </w:t>
      </w:r>
      <w:r>
        <w:rPr>
          <w:rFonts w:ascii="Verdana" w:hAnsi="Verdana" w:cs="Arial"/>
          <w:sz w:val="18"/>
          <w:szCs w:val="18"/>
        </w:rPr>
        <w:t>Yb</w:t>
      </w:r>
      <w:r w:rsidR="002D3160">
        <w:rPr>
          <w:rFonts w:ascii="Verdana" w:hAnsi="Verdana" w:cs="Arial"/>
          <w:sz w:val="18"/>
          <w:szCs w:val="18"/>
        </w:rPr>
        <w:t>, Yc en Yd</w:t>
      </w:r>
      <w:r w:rsidR="0056334C">
        <w:rPr>
          <w:rFonts w:ascii="Verdana" w:hAnsi="Verdana" w:cs="Arial"/>
          <w:sz w:val="18"/>
          <w:szCs w:val="18"/>
        </w:rPr>
        <w:t>,</w:t>
      </w:r>
      <w:r w:rsidR="00415CCB">
        <w:rPr>
          <w:rFonts w:ascii="Verdana" w:hAnsi="Verdana" w:cs="Arial"/>
          <w:sz w:val="18"/>
          <w:szCs w:val="18"/>
        </w:rPr>
        <w:t xml:space="preserve"> </w:t>
      </w:r>
      <w:r w:rsidR="00161753">
        <w:rPr>
          <w:rFonts w:ascii="Verdana" w:hAnsi="Verdana" w:cs="Arial"/>
          <w:sz w:val="18"/>
          <w:szCs w:val="18"/>
        </w:rPr>
        <w:t xml:space="preserve">en implementeert </w:t>
      </w:r>
      <w:r w:rsidR="002F466C">
        <w:rPr>
          <w:rFonts w:ascii="Verdana" w:hAnsi="Verdana" w:cs="Arial"/>
          <w:sz w:val="18"/>
          <w:szCs w:val="18"/>
        </w:rPr>
        <w:t>artikel 23 bis, eerste lid</w:t>
      </w:r>
      <w:r w:rsidR="00216BEC">
        <w:rPr>
          <w:rFonts w:ascii="Verdana" w:hAnsi="Verdana" w:cs="Arial"/>
          <w:sz w:val="18"/>
          <w:szCs w:val="18"/>
        </w:rPr>
        <w:t>,</w:t>
      </w:r>
      <w:r w:rsidR="002F466C">
        <w:rPr>
          <w:rFonts w:ascii="Verdana" w:hAnsi="Verdana" w:cs="Arial"/>
          <w:sz w:val="18"/>
          <w:szCs w:val="18"/>
        </w:rPr>
        <w:t xml:space="preserve"> van de richtlijn transparantie</w:t>
      </w:r>
      <w:r w:rsidR="00161753">
        <w:rPr>
          <w:rFonts w:ascii="Verdana" w:hAnsi="Verdana" w:cs="Arial"/>
          <w:sz w:val="18"/>
          <w:szCs w:val="18"/>
        </w:rPr>
        <w:t xml:space="preserve">. De </w:t>
      </w:r>
      <w:r w:rsidR="00415CCB">
        <w:rPr>
          <w:rFonts w:ascii="Verdana" w:hAnsi="Verdana" w:cs="Arial"/>
          <w:sz w:val="18"/>
          <w:szCs w:val="18"/>
        </w:rPr>
        <w:t>uitgevende instelling</w:t>
      </w:r>
      <w:r w:rsidR="00161753">
        <w:rPr>
          <w:rFonts w:ascii="Verdana" w:hAnsi="Verdana" w:cs="Arial"/>
          <w:sz w:val="18"/>
          <w:szCs w:val="18"/>
        </w:rPr>
        <w:t xml:space="preserve"> respectievelijk </w:t>
      </w:r>
      <w:r w:rsidR="00415CCB">
        <w:rPr>
          <w:rFonts w:ascii="Verdana" w:hAnsi="Verdana" w:cs="Arial"/>
          <w:sz w:val="18"/>
          <w:szCs w:val="18"/>
        </w:rPr>
        <w:t>de meldingsplichtige</w:t>
      </w:r>
      <w:r w:rsidR="002F466C">
        <w:rPr>
          <w:rFonts w:ascii="Verdana" w:hAnsi="Verdana" w:cs="Arial"/>
          <w:sz w:val="18"/>
          <w:szCs w:val="18"/>
        </w:rPr>
        <w:t xml:space="preserve"> </w:t>
      </w:r>
      <w:r w:rsidR="00161753">
        <w:rPr>
          <w:rFonts w:ascii="Verdana" w:hAnsi="Verdana" w:cs="Arial"/>
          <w:sz w:val="18"/>
          <w:szCs w:val="18"/>
        </w:rPr>
        <w:t>dient</w:t>
      </w:r>
      <w:r w:rsidR="002F466C">
        <w:rPr>
          <w:rFonts w:ascii="Verdana" w:hAnsi="Verdana" w:cs="Arial"/>
          <w:sz w:val="18"/>
          <w:szCs w:val="18"/>
        </w:rPr>
        <w:t xml:space="preserve"> </w:t>
      </w:r>
      <w:r w:rsidR="000C7D52">
        <w:rPr>
          <w:rFonts w:ascii="Verdana" w:hAnsi="Verdana" w:cs="Arial"/>
          <w:sz w:val="18"/>
          <w:szCs w:val="18"/>
        </w:rPr>
        <w:t>de</w:t>
      </w:r>
      <w:r w:rsidR="0056334C">
        <w:rPr>
          <w:rFonts w:ascii="Verdana" w:hAnsi="Verdana" w:cs="Arial"/>
          <w:sz w:val="18"/>
          <w:szCs w:val="18"/>
        </w:rPr>
        <w:t xml:space="preserve"> informatie uit de</w:t>
      </w:r>
      <w:r w:rsidR="000C7D52">
        <w:rPr>
          <w:rFonts w:ascii="Verdana" w:hAnsi="Verdana" w:cs="Arial"/>
          <w:sz w:val="18"/>
          <w:szCs w:val="18"/>
        </w:rPr>
        <w:t xml:space="preserve"> </w:t>
      </w:r>
      <w:r w:rsidR="002F466C">
        <w:rPr>
          <w:rFonts w:ascii="Verdana" w:hAnsi="Verdana" w:cs="Arial"/>
          <w:sz w:val="18"/>
          <w:szCs w:val="18"/>
        </w:rPr>
        <w:t xml:space="preserve">meldingen </w:t>
      </w:r>
      <w:r w:rsidR="0056334C">
        <w:rPr>
          <w:rFonts w:ascii="Verdana" w:hAnsi="Verdana" w:cs="Arial"/>
          <w:sz w:val="18"/>
          <w:szCs w:val="18"/>
        </w:rPr>
        <w:t>op grond van</w:t>
      </w:r>
      <w:r w:rsidR="002F466C">
        <w:rPr>
          <w:rFonts w:ascii="Verdana" w:hAnsi="Verdana" w:cs="Arial"/>
          <w:sz w:val="18"/>
          <w:szCs w:val="18"/>
        </w:rPr>
        <w:t xml:space="preserve"> </w:t>
      </w:r>
      <w:r w:rsidR="000C7D52">
        <w:rPr>
          <w:rFonts w:ascii="Verdana" w:hAnsi="Verdana" w:cs="Arial"/>
          <w:sz w:val="18"/>
          <w:szCs w:val="18"/>
        </w:rPr>
        <w:t xml:space="preserve">de </w:t>
      </w:r>
      <w:r w:rsidR="00980EC6">
        <w:rPr>
          <w:rFonts w:ascii="Verdana" w:hAnsi="Verdana" w:cs="Arial"/>
          <w:sz w:val="18"/>
          <w:szCs w:val="18"/>
        </w:rPr>
        <w:t>artikelen</w:t>
      </w:r>
      <w:r w:rsidR="002F466C">
        <w:rPr>
          <w:rFonts w:ascii="Verdana" w:hAnsi="Verdana" w:cs="Arial"/>
          <w:sz w:val="18"/>
          <w:szCs w:val="18"/>
        </w:rPr>
        <w:t xml:space="preserve"> 5:34</w:t>
      </w:r>
      <w:r w:rsidR="002D3160">
        <w:rPr>
          <w:rFonts w:ascii="Verdana" w:hAnsi="Verdana" w:cs="Arial"/>
          <w:sz w:val="18"/>
          <w:szCs w:val="18"/>
        </w:rPr>
        <w:t xml:space="preserve">, </w:t>
      </w:r>
      <w:r w:rsidR="002F466C">
        <w:rPr>
          <w:rFonts w:ascii="Verdana" w:hAnsi="Verdana" w:cs="Arial"/>
          <w:sz w:val="18"/>
          <w:szCs w:val="18"/>
        </w:rPr>
        <w:t>5:35</w:t>
      </w:r>
      <w:r w:rsidR="002D3160">
        <w:rPr>
          <w:rFonts w:ascii="Verdana" w:hAnsi="Verdana" w:cs="Arial"/>
          <w:sz w:val="18"/>
          <w:szCs w:val="18"/>
        </w:rPr>
        <w:t>, 5:38 en 5:39</w:t>
      </w:r>
      <w:r w:rsidR="002F466C">
        <w:rPr>
          <w:rFonts w:ascii="Verdana" w:hAnsi="Verdana" w:cs="Arial"/>
          <w:sz w:val="18"/>
          <w:szCs w:val="18"/>
        </w:rPr>
        <w:t xml:space="preserve"> van de </w:t>
      </w:r>
      <w:r w:rsidR="00216BEC">
        <w:rPr>
          <w:rFonts w:ascii="Verdana" w:hAnsi="Verdana" w:cs="Arial"/>
          <w:sz w:val="18"/>
          <w:szCs w:val="18"/>
        </w:rPr>
        <w:t>Wet op het financieel toezicht (</w:t>
      </w:r>
      <w:r w:rsidR="002F466C">
        <w:rPr>
          <w:rFonts w:ascii="Verdana" w:hAnsi="Verdana" w:cs="Arial"/>
          <w:sz w:val="18"/>
          <w:szCs w:val="18"/>
        </w:rPr>
        <w:t>Wft</w:t>
      </w:r>
      <w:r w:rsidR="00216BEC">
        <w:rPr>
          <w:rFonts w:ascii="Verdana" w:hAnsi="Verdana" w:cs="Arial"/>
          <w:sz w:val="18"/>
          <w:szCs w:val="18"/>
        </w:rPr>
        <w:t>)</w:t>
      </w:r>
      <w:r w:rsidR="000C7D52">
        <w:rPr>
          <w:rFonts w:ascii="Verdana" w:hAnsi="Verdana" w:cs="Arial"/>
          <w:sz w:val="18"/>
          <w:szCs w:val="18"/>
        </w:rPr>
        <w:t xml:space="preserve"> </w:t>
      </w:r>
      <w:r w:rsidR="002F466C">
        <w:rPr>
          <w:rFonts w:ascii="Verdana" w:hAnsi="Verdana" w:cs="Arial"/>
          <w:sz w:val="18"/>
          <w:szCs w:val="18"/>
        </w:rPr>
        <w:t>naar de Autoriteit Financiële Markten (AFM)</w:t>
      </w:r>
      <w:r w:rsidR="00161753">
        <w:rPr>
          <w:rFonts w:ascii="Verdana" w:hAnsi="Verdana" w:cs="Arial"/>
          <w:sz w:val="18"/>
          <w:szCs w:val="18"/>
        </w:rPr>
        <w:t xml:space="preserve"> te sturen</w:t>
      </w:r>
      <w:r w:rsidR="002F466C">
        <w:rPr>
          <w:rFonts w:ascii="Verdana" w:hAnsi="Verdana" w:cs="Arial"/>
          <w:sz w:val="18"/>
          <w:szCs w:val="18"/>
        </w:rPr>
        <w:t xml:space="preserve"> ten behoeve van de openbaarmaking op het ESAP. Het </w:t>
      </w:r>
      <w:r w:rsidR="0056334C">
        <w:rPr>
          <w:rFonts w:ascii="Verdana" w:hAnsi="Verdana" w:cs="Arial"/>
          <w:sz w:val="18"/>
          <w:szCs w:val="18"/>
        </w:rPr>
        <w:t>voorgestelde</w:t>
      </w:r>
      <w:r w:rsidR="002F466C">
        <w:rPr>
          <w:rFonts w:ascii="Verdana" w:hAnsi="Verdana" w:cs="Arial"/>
          <w:sz w:val="18"/>
          <w:szCs w:val="18"/>
        </w:rPr>
        <w:t xml:space="preserve"> artikel 1:110 Wft</w:t>
      </w:r>
      <w:r w:rsidR="00A8569C">
        <w:rPr>
          <w:rFonts w:ascii="Verdana" w:hAnsi="Verdana" w:cs="Arial"/>
          <w:sz w:val="18"/>
          <w:szCs w:val="18"/>
        </w:rPr>
        <w:t xml:space="preserve">, </w:t>
      </w:r>
      <w:r w:rsidR="0056334C">
        <w:rPr>
          <w:rFonts w:ascii="Verdana" w:hAnsi="Verdana" w:cs="Arial"/>
          <w:sz w:val="18"/>
          <w:szCs w:val="18"/>
        </w:rPr>
        <w:t>schrijft voor</w:t>
      </w:r>
      <w:r w:rsidR="002F466C">
        <w:rPr>
          <w:rFonts w:ascii="Verdana" w:hAnsi="Verdana" w:cs="Arial"/>
          <w:sz w:val="18"/>
          <w:szCs w:val="18"/>
        </w:rPr>
        <w:t xml:space="preserve"> dat de AFM deze</w:t>
      </w:r>
      <w:r w:rsidR="0056334C">
        <w:rPr>
          <w:rFonts w:ascii="Verdana" w:hAnsi="Verdana" w:cs="Arial"/>
          <w:sz w:val="18"/>
          <w:szCs w:val="18"/>
        </w:rPr>
        <w:t xml:space="preserve"> informatie vervolgens</w:t>
      </w:r>
      <w:r w:rsidR="002F466C">
        <w:rPr>
          <w:rFonts w:ascii="Verdana" w:hAnsi="Verdana" w:cs="Arial"/>
          <w:sz w:val="18"/>
          <w:szCs w:val="18"/>
        </w:rPr>
        <w:t xml:space="preserve"> doorstuurt naar het ESAP.</w:t>
      </w:r>
      <w:r w:rsidR="00216BEC">
        <w:rPr>
          <w:rFonts w:ascii="Verdana" w:hAnsi="Verdana" w:cs="Arial"/>
          <w:sz w:val="18"/>
          <w:szCs w:val="18"/>
        </w:rPr>
        <w:t xml:space="preserve"> </w:t>
      </w:r>
    </w:p>
    <w:p w:rsidR="002E1A92" w:rsidP="002E1A92" w:rsidRDefault="002E1A92" w14:paraId="14A84035" w14:textId="77777777">
      <w:pPr>
        <w:widowControl w:val="0"/>
        <w:tabs>
          <w:tab w:val="num" w:pos="720"/>
        </w:tabs>
        <w:spacing w:line="240" w:lineRule="exact"/>
        <w:contextualSpacing/>
        <w:rPr>
          <w:rFonts w:ascii="Verdana" w:hAnsi="Verdana" w:cs="Arial"/>
          <w:sz w:val="18"/>
          <w:szCs w:val="18"/>
        </w:rPr>
      </w:pPr>
    </w:p>
    <w:p w:rsidR="00CB1CA5" w:rsidP="002E1A92" w:rsidRDefault="00372437" w14:paraId="23FF574E" w14:textId="6B879E09">
      <w:pPr>
        <w:widowControl w:val="0"/>
        <w:tabs>
          <w:tab w:val="num" w:pos="720"/>
        </w:tabs>
        <w:spacing w:line="240" w:lineRule="exact"/>
        <w:contextualSpacing/>
        <w:rPr>
          <w:rFonts w:ascii="Verdana" w:hAnsi="Verdana" w:cs="Arial"/>
          <w:sz w:val="18"/>
          <w:szCs w:val="18"/>
        </w:rPr>
      </w:pPr>
      <w:r>
        <w:rPr>
          <w:rFonts w:ascii="Verdana" w:hAnsi="Verdana" w:cs="Arial"/>
          <w:sz w:val="18"/>
          <w:szCs w:val="18"/>
        </w:rPr>
        <w:t>A</w:t>
      </w:r>
      <w:r w:rsidR="00216BEC">
        <w:rPr>
          <w:rFonts w:ascii="Verdana" w:hAnsi="Verdana" w:cs="Arial"/>
          <w:sz w:val="18"/>
          <w:szCs w:val="18"/>
        </w:rPr>
        <w:t xml:space="preserve">rtikel 23 bis, eerste lid, van de richtlijn transparantie </w:t>
      </w:r>
      <w:r>
        <w:rPr>
          <w:rFonts w:ascii="Verdana" w:hAnsi="Verdana" w:cs="Arial"/>
          <w:sz w:val="18"/>
          <w:szCs w:val="18"/>
        </w:rPr>
        <w:t>wordt verwerkt in het voorgestelde</w:t>
      </w:r>
      <w:r w:rsidR="00216BEC">
        <w:rPr>
          <w:rFonts w:ascii="Verdana" w:hAnsi="Verdana" w:cs="Arial"/>
          <w:sz w:val="18"/>
          <w:szCs w:val="18"/>
        </w:rPr>
        <w:t xml:space="preserve"> artikel 5:25m, tiende lid</w:t>
      </w:r>
      <w:r w:rsidR="002E1A92">
        <w:rPr>
          <w:rFonts w:ascii="Verdana" w:hAnsi="Verdana" w:cs="Arial"/>
          <w:sz w:val="18"/>
          <w:szCs w:val="18"/>
        </w:rPr>
        <w:t>, Wft</w:t>
      </w:r>
      <w:r w:rsidR="00216BEC">
        <w:rPr>
          <w:rFonts w:ascii="Verdana" w:hAnsi="Verdana" w:cs="Arial"/>
          <w:sz w:val="18"/>
          <w:szCs w:val="18"/>
        </w:rPr>
        <w:t xml:space="preserve">. </w:t>
      </w:r>
      <w:r w:rsidR="006153EB">
        <w:rPr>
          <w:rFonts w:ascii="Verdana" w:hAnsi="Verdana" w:cs="Arial"/>
          <w:sz w:val="18"/>
          <w:szCs w:val="18"/>
        </w:rPr>
        <w:t>Door dit artikel</w:t>
      </w:r>
      <w:r w:rsidR="00216BEC">
        <w:rPr>
          <w:rFonts w:ascii="Verdana" w:hAnsi="Verdana" w:cs="Arial"/>
          <w:sz w:val="18"/>
          <w:szCs w:val="18"/>
        </w:rPr>
        <w:t xml:space="preserve"> is een uitgevende instelling verplicht om gereglementeerde informatie in de zin van de</w:t>
      </w:r>
      <w:r>
        <w:rPr>
          <w:rFonts w:ascii="Verdana" w:hAnsi="Verdana" w:cs="Arial"/>
          <w:sz w:val="18"/>
          <w:szCs w:val="18"/>
        </w:rPr>
        <w:t xml:space="preserve"> </w:t>
      </w:r>
      <w:r w:rsidR="00216BEC">
        <w:rPr>
          <w:rFonts w:ascii="Verdana" w:hAnsi="Verdana" w:cs="Arial"/>
          <w:sz w:val="18"/>
          <w:szCs w:val="18"/>
        </w:rPr>
        <w:t>Wft naar de AFM te sturen ten behoeve van</w:t>
      </w:r>
      <w:r w:rsidR="00F5647B">
        <w:rPr>
          <w:rFonts w:ascii="Verdana" w:hAnsi="Verdana" w:cs="Arial"/>
          <w:sz w:val="18"/>
          <w:szCs w:val="18"/>
        </w:rPr>
        <w:t xml:space="preserve"> openbaarmaking op</w:t>
      </w:r>
      <w:r w:rsidR="00216BEC">
        <w:rPr>
          <w:rFonts w:ascii="Verdana" w:hAnsi="Verdana" w:cs="Arial"/>
          <w:sz w:val="18"/>
          <w:szCs w:val="18"/>
        </w:rPr>
        <w:t xml:space="preserve"> het ESAP</w:t>
      </w:r>
      <w:r w:rsidR="00CB1CA5">
        <w:rPr>
          <w:rFonts w:ascii="Verdana" w:hAnsi="Verdana" w:cs="Arial"/>
          <w:sz w:val="18"/>
          <w:szCs w:val="18"/>
        </w:rPr>
        <w:t xml:space="preserve">. </w:t>
      </w:r>
      <w:r w:rsidR="00980EC6">
        <w:rPr>
          <w:rFonts w:ascii="Verdana" w:hAnsi="Verdana" w:cs="Arial"/>
          <w:sz w:val="18"/>
          <w:szCs w:val="18"/>
        </w:rPr>
        <w:t>Bepaalde</w:t>
      </w:r>
      <w:r w:rsidR="00216BEC">
        <w:rPr>
          <w:rFonts w:ascii="Verdana" w:hAnsi="Verdana" w:cs="Arial"/>
          <w:sz w:val="18"/>
          <w:szCs w:val="18"/>
        </w:rPr>
        <w:t xml:space="preserve"> </w:t>
      </w:r>
      <w:r w:rsidR="00AF2B07">
        <w:rPr>
          <w:rFonts w:ascii="Verdana" w:hAnsi="Verdana" w:cs="Arial"/>
          <w:sz w:val="18"/>
          <w:szCs w:val="18"/>
        </w:rPr>
        <w:t xml:space="preserve">informatie </w:t>
      </w:r>
      <w:r w:rsidR="00216BEC">
        <w:rPr>
          <w:rFonts w:ascii="Verdana" w:hAnsi="Verdana" w:cs="Arial"/>
          <w:sz w:val="18"/>
          <w:szCs w:val="18"/>
        </w:rPr>
        <w:t xml:space="preserve">uit </w:t>
      </w:r>
      <w:r w:rsidR="00980EC6">
        <w:rPr>
          <w:rFonts w:ascii="Verdana" w:hAnsi="Verdana" w:cs="Arial"/>
          <w:sz w:val="18"/>
          <w:szCs w:val="18"/>
        </w:rPr>
        <w:t>de artikelen 5:34, 5:35, 5:38 en 5:39</w:t>
      </w:r>
      <w:r w:rsidR="00216BEC">
        <w:rPr>
          <w:rFonts w:ascii="Verdana" w:hAnsi="Verdana" w:cs="Arial"/>
          <w:sz w:val="18"/>
          <w:szCs w:val="18"/>
        </w:rPr>
        <w:t xml:space="preserve"> Wft </w:t>
      </w:r>
      <w:r w:rsidR="000C7D52">
        <w:rPr>
          <w:rFonts w:ascii="Verdana" w:hAnsi="Verdana" w:cs="Arial"/>
          <w:sz w:val="18"/>
          <w:szCs w:val="18"/>
        </w:rPr>
        <w:t>val</w:t>
      </w:r>
      <w:r w:rsidR="00AF2B07">
        <w:rPr>
          <w:rFonts w:ascii="Verdana" w:hAnsi="Verdana" w:cs="Arial"/>
          <w:sz w:val="18"/>
          <w:szCs w:val="18"/>
        </w:rPr>
        <w:t>t</w:t>
      </w:r>
      <w:r w:rsidR="00CB1CA5">
        <w:rPr>
          <w:rFonts w:ascii="Verdana" w:hAnsi="Verdana" w:cs="Arial"/>
          <w:sz w:val="18"/>
          <w:szCs w:val="18"/>
        </w:rPr>
        <w:t xml:space="preserve"> (echter) ook onder de reikwijdte van artikel 23 bis, eerste lid, van de richtlijn transparantie</w:t>
      </w:r>
      <w:r>
        <w:rPr>
          <w:rFonts w:ascii="Verdana" w:hAnsi="Verdana" w:cs="Arial"/>
          <w:sz w:val="18"/>
          <w:szCs w:val="18"/>
        </w:rPr>
        <w:t xml:space="preserve">. </w:t>
      </w:r>
      <w:r w:rsidR="00AF2B07">
        <w:rPr>
          <w:rFonts w:ascii="Verdana" w:hAnsi="Verdana" w:cs="Arial"/>
          <w:sz w:val="18"/>
          <w:szCs w:val="18"/>
        </w:rPr>
        <w:t xml:space="preserve">Deze informatie dient </w:t>
      </w:r>
      <w:r w:rsidR="00CB1CA5">
        <w:rPr>
          <w:rFonts w:ascii="Verdana" w:hAnsi="Verdana" w:cs="Arial"/>
          <w:sz w:val="18"/>
          <w:szCs w:val="18"/>
        </w:rPr>
        <w:t xml:space="preserve">daarom eveneens </w:t>
      </w:r>
      <w:r w:rsidR="00AF2B07">
        <w:rPr>
          <w:rFonts w:ascii="Verdana" w:hAnsi="Verdana" w:cs="Arial"/>
          <w:sz w:val="18"/>
          <w:szCs w:val="18"/>
        </w:rPr>
        <w:t>naar de</w:t>
      </w:r>
      <w:r>
        <w:rPr>
          <w:rFonts w:ascii="Verdana" w:hAnsi="Verdana" w:cs="Arial"/>
          <w:sz w:val="18"/>
          <w:szCs w:val="18"/>
        </w:rPr>
        <w:t xml:space="preserve"> AFM </w:t>
      </w:r>
      <w:r w:rsidR="00AF2B07">
        <w:rPr>
          <w:rFonts w:ascii="Verdana" w:hAnsi="Verdana" w:cs="Arial"/>
          <w:sz w:val="18"/>
          <w:szCs w:val="18"/>
        </w:rPr>
        <w:t>te</w:t>
      </w:r>
      <w:r>
        <w:rPr>
          <w:rFonts w:ascii="Verdana" w:hAnsi="Verdana" w:cs="Arial"/>
          <w:sz w:val="18"/>
          <w:szCs w:val="18"/>
        </w:rPr>
        <w:t xml:space="preserve"> worden gestuurd</w:t>
      </w:r>
      <w:r w:rsidR="00AF2B07">
        <w:rPr>
          <w:rFonts w:ascii="Verdana" w:hAnsi="Verdana" w:cs="Arial"/>
          <w:sz w:val="18"/>
          <w:szCs w:val="18"/>
        </w:rPr>
        <w:t xml:space="preserve"> ten behoeve van openbaarmaking op het ESAP.</w:t>
      </w:r>
      <w:r w:rsidR="00216BEC">
        <w:rPr>
          <w:rFonts w:ascii="Verdana" w:hAnsi="Verdana" w:cs="Arial"/>
          <w:sz w:val="18"/>
          <w:szCs w:val="18"/>
        </w:rPr>
        <w:t xml:space="preserve"> </w:t>
      </w:r>
    </w:p>
    <w:p w:rsidR="008C1C28" w:rsidP="002E1A92" w:rsidRDefault="008C1C28" w14:paraId="4BBE7706" w14:textId="77777777">
      <w:pPr>
        <w:widowControl w:val="0"/>
        <w:tabs>
          <w:tab w:val="num" w:pos="720"/>
        </w:tabs>
        <w:spacing w:line="240" w:lineRule="exact"/>
        <w:contextualSpacing/>
        <w:rPr>
          <w:rFonts w:ascii="Verdana" w:hAnsi="Verdana" w:cs="Arial"/>
          <w:sz w:val="18"/>
          <w:szCs w:val="18"/>
        </w:rPr>
      </w:pPr>
    </w:p>
    <w:p w:rsidR="00980EC6" w:rsidP="002E1A92" w:rsidRDefault="00A8569C" w14:paraId="4D4837C7" w14:textId="4CC6C0BF">
      <w:pPr>
        <w:widowControl w:val="0"/>
        <w:tabs>
          <w:tab w:val="num" w:pos="720"/>
        </w:tabs>
        <w:spacing w:line="240" w:lineRule="exact"/>
        <w:contextualSpacing/>
        <w:rPr>
          <w:rFonts w:ascii="Verdana" w:hAnsi="Verdana" w:cs="Arial"/>
          <w:sz w:val="18"/>
          <w:szCs w:val="18"/>
        </w:rPr>
      </w:pPr>
      <w:r>
        <w:rPr>
          <w:rFonts w:ascii="Verdana" w:hAnsi="Verdana" w:cs="Arial"/>
          <w:sz w:val="18"/>
          <w:szCs w:val="18"/>
        </w:rPr>
        <w:t>De informatie</w:t>
      </w:r>
      <w:r w:rsidR="00E642AA">
        <w:rPr>
          <w:rFonts w:ascii="Verdana" w:hAnsi="Verdana" w:cs="Arial"/>
          <w:sz w:val="18"/>
          <w:szCs w:val="18"/>
        </w:rPr>
        <w:t xml:space="preserve"> zoals opgenomen in de artikelen 5:34, 5:35, 5:38 en 5:39 Wft</w:t>
      </w:r>
      <w:r>
        <w:rPr>
          <w:rFonts w:ascii="Verdana" w:hAnsi="Verdana" w:cs="Arial"/>
          <w:sz w:val="18"/>
          <w:szCs w:val="18"/>
        </w:rPr>
        <w:t xml:space="preserve"> die voortaan ook op het ESAP toegankelijk</w:t>
      </w:r>
      <w:r w:rsidR="00E642AA">
        <w:rPr>
          <w:rFonts w:ascii="Verdana" w:hAnsi="Verdana" w:cs="Arial"/>
          <w:sz w:val="18"/>
          <w:szCs w:val="18"/>
        </w:rPr>
        <w:t xml:space="preserve"> dienen te worden gemaakt</w:t>
      </w:r>
      <w:r>
        <w:rPr>
          <w:rFonts w:ascii="Verdana" w:hAnsi="Verdana" w:cs="Arial"/>
          <w:sz w:val="18"/>
          <w:szCs w:val="18"/>
        </w:rPr>
        <w:t>, moet</w:t>
      </w:r>
      <w:r w:rsidR="0088262C">
        <w:rPr>
          <w:rFonts w:ascii="Verdana" w:hAnsi="Verdana" w:cs="Arial"/>
          <w:sz w:val="18"/>
          <w:szCs w:val="18"/>
        </w:rPr>
        <w:t xml:space="preserve"> op basis van de Wft al </w:t>
      </w:r>
      <w:r>
        <w:rPr>
          <w:rFonts w:ascii="Verdana" w:hAnsi="Verdana" w:cs="Arial"/>
          <w:sz w:val="18"/>
          <w:szCs w:val="18"/>
        </w:rPr>
        <w:t xml:space="preserve">aan </w:t>
      </w:r>
      <w:r w:rsidR="0088262C">
        <w:rPr>
          <w:rFonts w:ascii="Verdana" w:hAnsi="Verdana" w:cs="Arial"/>
          <w:sz w:val="18"/>
          <w:szCs w:val="18"/>
        </w:rPr>
        <w:t xml:space="preserve">de AFM worden </w:t>
      </w:r>
      <w:r>
        <w:rPr>
          <w:rFonts w:ascii="Verdana" w:hAnsi="Verdana" w:cs="Arial"/>
          <w:sz w:val="18"/>
          <w:szCs w:val="18"/>
        </w:rPr>
        <w:t>verstrekt</w:t>
      </w:r>
      <w:r w:rsidR="0088262C">
        <w:rPr>
          <w:rFonts w:ascii="Verdana" w:hAnsi="Verdana" w:cs="Arial"/>
          <w:sz w:val="18"/>
          <w:szCs w:val="18"/>
        </w:rPr>
        <w:t xml:space="preserve">. </w:t>
      </w:r>
      <w:r w:rsidRPr="00980EC6" w:rsidR="00980EC6">
        <w:rPr>
          <w:rFonts w:ascii="Verdana" w:hAnsi="Verdana" w:cs="Arial"/>
          <w:sz w:val="18"/>
          <w:szCs w:val="18"/>
        </w:rPr>
        <w:t xml:space="preserve">In </w:t>
      </w:r>
      <w:r>
        <w:rPr>
          <w:rFonts w:ascii="Verdana" w:hAnsi="Verdana" w:cs="Arial"/>
          <w:sz w:val="18"/>
          <w:szCs w:val="18"/>
        </w:rPr>
        <w:t>de artikelen</w:t>
      </w:r>
      <w:r w:rsidRPr="00980EC6" w:rsidR="00980EC6">
        <w:rPr>
          <w:rFonts w:ascii="Verdana" w:hAnsi="Verdana" w:cs="Arial"/>
          <w:sz w:val="18"/>
          <w:szCs w:val="18"/>
        </w:rPr>
        <w:t xml:space="preserve"> wordt beschreven welke informatie aan de AFM als verzamelende instantie moet worden verstrekt en onder welke vereisten. </w:t>
      </w:r>
      <w:r>
        <w:rPr>
          <w:rFonts w:ascii="Verdana" w:hAnsi="Verdana" w:cs="Arial"/>
          <w:sz w:val="18"/>
          <w:szCs w:val="18"/>
        </w:rPr>
        <w:t xml:space="preserve">De nieuwe leden creëren geen </w:t>
      </w:r>
      <w:r w:rsidR="00D12342">
        <w:rPr>
          <w:rFonts w:ascii="Verdana" w:hAnsi="Verdana" w:cs="Arial"/>
          <w:sz w:val="18"/>
          <w:szCs w:val="18"/>
        </w:rPr>
        <w:t>dubbele verplichting. Als de informatie wordt verstrekt</w:t>
      </w:r>
      <w:r w:rsidR="00CB1CA5">
        <w:rPr>
          <w:rFonts w:ascii="Verdana" w:hAnsi="Verdana" w:cs="Arial"/>
          <w:sz w:val="18"/>
          <w:szCs w:val="18"/>
        </w:rPr>
        <w:t xml:space="preserve"> </w:t>
      </w:r>
      <w:proofErr w:type="gramStart"/>
      <w:r w:rsidR="00CB1CA5">
        <w:rPr>
          <w:rFonts w:ascii="Verdana" w:hAnsi="Verdana" w:cs="Arial"/>
          <w:sz w:val="18"/>
          <w:szCs w:val="18"/>
        </w:rPr>
        <w:t>conform</w:t>
      </w:r>
      <w:proofErr w:type="gramEnd"/>
      <w:r w:rsidR="00CB1CA5">
        <w:rPr>
          <w:rFonts w:ascii="Verdana" w:hAnsi="Verdana" w:cs="Arial"/>
          <w:sz w:val="18"/>
          <w:szCs w:val="18"/>
        </w:rPr>
        <w:t xml:space="preserve"> de vereisten uit artikel 23 bis, eerste lid, van de richtlijn transparantie</w:t>
      </w:r>
      <w:r w:rsidR="00D12342">
        <w:rPr>
          <w:rFonts w:ascii="Verdana" w:hAnsi="Verdana" w:cs="Arial"/>
          <w:sz w:val="18"/>
          <w:szCs w:val="18"/>
        </w:rPr>
        <w:t>, inclusief de vereiste metadata, dan heeft de meldingsplichtige voldaan aan haar verplichting op grond van bestaand recht.</w:t>
      </w:r>
    </w:p>
    <w:p w:rsidR="00120688" w:rsidP="002E1A92" w:rsidRDefault="00120688" w14:paraId="2314CB4A" w14:textId="77777777">
      <w:pPr>
        <w:widowControl w:val="0"/>
        <w:tabs>
          <w:tab w:val="num" w:pos="720"/>
        </w:tabs>
        <w:spacing w:line="240" w:lineRule="exact"/>
        <w:contextualSpacing/>
        <w:rPr>
          <w:rFonts w:ascii="Verdana" w:hAnsi="Verdana" w:cs="Arial"/>
          <w:sz w:val="18"/>
          <w:szCs w:val="18"/>
        </w:rPr>
      </w:pPr>
    </w:p>
    <w:p w:rsidR="00120688" w:rsidP="002E1A92" w:rsidRDefault="00120688" w14:paraId="55E774D7" w14:textId="4D6BDD2B">
      <w:pPr>
        <w:widowControl w:val="0"/>
        <w:tabs>
          <w:tab w:val="num" w:pos="720"/>
        </w:tabs>
        <w:spacing w:line="240" w:lineRule="exact"/>
        <w:contextualSpacing/>
        <w:rPr>
          <w:rFonts w:ascii="Verdana" w:hAnsi="Verdana" w:cs="Arial"/>
          <w:sz w:val="18"/>
          <w:szCs w:val="18"/>
        </w:rPr>
      </w:pPr>
      <w:r>
        <w:rPr>
          <w:rFonts w:ascii="Verdana" w:hAnsi="Verdana" w:cs="Arial"/>
          <w:sz w:val="18"/>
          <w:szCs w:val="18"/>
        </w:rPr>
        <w:t>B en C</w:t>
      </w:r>
    </w:p>
    <w:p w:rsidR="00120688" w:rsidP="002E1A92" w:rsidRDefault="00120688" w14:paraId="1ED130E2" w14:textId="77777777">
      <w:pPr>
        <w:widowControl w:val="0"/>
        <w:tabs>
          <w:tab w:val="num" w:pos="720"/>
        </w:tabs>
        <w:spacing w:line="240" w:lineRule="exact"/>
        <w:contextualSpacing/>
        <w:rPr>
          <w:rFonts w:ascii="Verdana" w:hAnsi="Verdana" w:cs="Arial"/>
          <w:sz w:val="18"/>
          <w:szCs w:val="18"/>
        </w:rPr>
      </w:pPr>
    </w:p>
    <w:p w:rsidRPr="00B5654A" w:rsidR="00120688" w:rsidP="002E1A92" w:rsidRDefault="0022377B" w14:paraId="5B0DF0B9" w14:textId="46DDBD5E">
      <w:pPr>
        <w:widowControl w:val="0"/>
        <w:tabs>
          <w:tab w:val="num" w:pos="720"/>
        </w:tabs>
        <w:spacing w:line="240" w:lineRule="exact"/>
        <w:contextualSpacing/>
        <w:rPr>
          <w:rFonts w:ascii="Verdana" w:hAnsi="Verdana" w:cs="Arial"/>
          <w:sz w:val="18"/>
          <w:szCs w:val="18"/>
        </w:rPr>
      </w:pPr>
      <w:r>
        <w:rPr>
          <w:rFonts w:ascii="Verdana" w:hAnsi="Verdana" w:cs="Arial"/>
          <w:sz w:val="18"/>
          <w:szCs w:val="18"/>
        </w:rPr>
        <w:t xml:space="preserve">Deze onderdelen wijzigen </w:t>
      </w:r>
      <w:r w:rsidR="00DB440A">
        <w:rPr>
          <w:rFonts w:ascii="Verdana" w:hAnsi="Verdana" w:cs="Arial"/>
          <w:sz w:val="18"/>
          <w:szCs w:val="18"/>
        </w:rPr>
        <w:t xml:space="preserve">artikel I, </w:t>
      </w:r>
      <w:r>
        <w:rPr>
          <w:rFonts w:ascii="Verdana" w:hAnsi="Verdana" w:cs="Arial"/>
          <w:sz w:val="18"/>
          <w:szCs w:val="18"/>
        </w:rPr>
        <w:t>onderdelen AF en AG</w:t>
      </w:r>
      <w:r w:rsidR="00DB440A">
        <w:rPr>
          <w:rFonts w:ascii="Verdana" w:hAnsi="Verdana" w:cs="Arial"/>
          <w:sz w:val="18"/>
          <w:szCs w:val="18"/>
        </w:rPr>
        <w:t>,</w:t>
      </w:r>
      <w:r w:rsidR="008A160F">
        <w:rPr>
          <w:rFonts w:ascii="Verdana" w:hAnsi="Verdana" w:cs="Arial"/>
          <w:sz w:val="18"/>
          <w:szCs w:val="18"/>
        </w:rPr>
        <w:t xml:space="preserve"> onder 5,</w:t>
      </w:r>
      <w:r>
        <w:rPr>
          <w:rFonts w:ascii="Verdana" w:hAnsi="Verdana" w:cs="Arial"/>
          <w:sz w:val="18"/>
          <w:szCs w:val="18"/>
        </w:rPr>
        <w:t xml:space="preserve"> van het wetsvoorstel. </w:t>
      </w:r>
      <w:r w:rsidR="00C04EAC">
        <w:rPr>
          <w:rFonts w:ascii="Verdana" w:hAnsi="Verdana" w:cs="Arial"/>
          <w:sz w:val="18"/>
          <w:szCs w:val="18"/>
        </w:rPr>
        <w:t>Die</w:t>
      </w:r>
      <w:r w:rsidR="00EB42D8">
        <w:rPr>
          <w:rFonts w:ascii="Verdana" w:hAnsi="Verdana" w:cs="Arial"/>
          <w:sz w:val="18"/>
          <w:szCs w:val="18"/>
        </w:rPr>
        <w:t xml:space="preserve"> onderdelen wijzigen de bijlagen bij de artikelen 1:79 en 1:80</w:t>
      </w:r>
      <w:r w:rsidR="00955860">
        <w:rPr>
          <w:rFonts w:ascii="Verdana" w:hAnsi="Verdana" w:cs="Arial"/>
          <w:sz w:val="18"/>
          <w:szCs w:val="18"/>
        </w:rPr>
        <w:t>.</w:t>
      </w:r>
      <w:r w:rsidR="00EB42D8">
        <w:rPr>
          <w:rFonts w:ascii="Verdana" w:hAnsi="Verdana" w:cs="Arial"/>
          <w:sz w:val="18"/>
          <w:szCs w:val="18"/>
        </w:rPr>
        <w:t xml:space="preserve"> </w:t>
      </w:r>
      <w:r w:rsidR="00636EC9">
        <w:rPr>
          <w:rFonts w:ascii="Verdana" w:hAnsi="Verdana" w:cs="Arial"/>
          <w:sz w:val="18"/>
          <w:szCs w:val="18"/>
        </w:rPr>
        <w:t xml:space="preserve">De AFM kan een last onder dwangsom of een bestuurlijke boete opleggen </w:t>
      </w:r>
      <w:proofErr w:type="gramStart"/>
      <w:r w:rsidR="00636EC9">
        <w:rPr>
          <w:rFonts w:ascii="Verdana" w:hAnsi="Verdana" w:cs="Arial"/>
          <w:sz w:val="18"/>
          <w:szCs w:val="18"/>
        </w:rPr>
        <w:t>indien</w:t>
      </w:r>
      <w:proofErr w:type="gramEnd"/>
      <w:r w:rsidR="00636EC9">
        <w:rPr>
          <w:rFonts w:ascii="Verdana" w:hAnsi="Verdana" w:cs="Arial"/>
          <w:sz w:val="18"/>
          <w:szCs w:val="18"/>
        </w:rPr>
        <w:t xml:space="preserve"> de</w:t>
      </w:r>
      <w:r w:rsidR="00955860">
        <w:rPr>
          <w:rFonts w:ascii="Verdana" w:hAnsi="Verdana" w:cs="Arial"/>
          <w:sz w:val="18"/>
          <w:szCs w:val="18"/>
        </w:rPr>
        <w:t xml:space="preserve"> genoemde</w:t>
      </w:r>
      <w:r w:rsidR="00636EC9">
        <w:rPr>
          <w:rFonts w:ascii="Verdana" w:hAnsi="Verdana" w:cs="Arial"/>
          <w:sz w:val="18"/>
          <w:szCs w:val="18"/>
        </w:rPr>
        <w:t xml:space="preserve"> artikelen</w:t>
      </w:r>
      <w:r w:rsidR="00955860">
        <w:rPr>
          <w:rFonts w:ascii="Verdana" w:hAnsi="Verdana" w:cs="Arial"/>
          <w:sz w:val="18"/>
          <w:szCs w:val="18"/>
        </w:rPr>
        <w:t xml:space="preserve"> in de bijlagen</w:t>
      </w:r>
      <w:r w:rsidR="00636EC9">
        <w:rPr>
          <w:rFonts w:ascii="Verdana" w:hAnsi="Verdana" w:cs="Arial"/>
          <w:sz w:val="18"/>
          <w:szCs w:val="18"/>
        </w:rPr>
        <w:t xml:space="preserve"> worden overtreden.</w:t>
      </w:r>
      <w:r w:rsidR="00EB42D8">
        <w:rPr>
          <w:rFonts w:ascii="Verdana" w:hAnsi="Verdana" w:cs="Arial"/>
          <w:sz w:val="18"/>
          <w:szCs w:val="18"/>
        </w:rPr>
        <w:t xml:space="preserve"> </w:t>
      </w:r>
    </w:p>
    <w:p w:rsidR="00B5654A" w:rsidP="002E1A92" w:rsidRDefault="00B5654A" w14:paraId="6613AC26" w14:textId="77777777">
      <w:pPr>
        <w:widowControl w:val="0"/>
        <w:tabs>
          <w:tab w:val="num" w:pos="720"/>
        </w:tabs>
        <w:spacing w:line="240" w:lineRule="exact"/>
        <w:contextualSpacing/>
        <w:rPr>
          <w:rFonts w:ascii="Verdana" w:hAnsi="Verdana" w:cs="Arial"/>
          <w:sz w:val="18"/>
          <w:szCs w:val="18"/>
        </w:rPr>
      </w:pPr>
    </w:p>
    <w:p w:rsidRPr="007021E8" w:rsidR="00FD05FD" w:rsidP="002E1A92" w:rsidRDefault="00FD05FD" w14:paraId="29D6FC04" w14:textId="77777777">
      <w:pPr>
        <w:widowControl w:val="0"/>
        <w:tabs>
          <w:tab w:val="num" w:pos="720"/>
        </w:tabs>
        <w:spacing w:line="240" w:lineRule="exact"/>
        <w:contextualSpacing/>
        <w:rPr>
          <w:rFonts w:ascii="Verdana" w:hAnsi="Verdana" w:cs="Arial"/>
          <w:sz w:val="18"/>
          <w:szCs w:val="18"/>
        </w:rPr>
      </w:pPr>
    </w:p>
    <w:p w:rsidR="00A30F6E" w:rsidP="002E1A92" w:rsidRDefault="00EE0056" w14:paraId="350E2748" w14:textId="77777777">
      <w:pPr>
        <w:widowControl w:val="0"/>
        <w:tabs>
          <w:tab w:val="num" w:pos="720"/>
        </w:tabs>
        <w:spacing w:line="240" w:lineRule="exact"/>
        <w:contextualSpacing/>
        <w:rPr>
          <w:rFonts w:ascii="Verdana" w:hAnsi="Verdana" w:cs="Arial"/>
          <w:sz w:val="18"/>
          <w:szCs w:val="18"/>
        </w:rPr>
      </w:pPr>
      <w:r w:rsidRPr="007021E8">
        <w:rPr>
          <w:rFonts w:ascii="Verdana" w:hAnsi="Verdana" w:cs="Arial"/>
          <w:sz w:val="18"/>
          <w:szCs w:val="18"/>
        </w:rPr>
        <w:t>De Minister van Financiën,</w:t>
      </w:r>
    </w:p>
    <w:p w:rsidR="00C73B9D" w:rsidP="002E1A92" w:rsidRDefault="00C73B9D" w14:paraId="457BC887" w14:textId="77777777">
      <w:pPr>
        <w:widowControl w:val="0"/>
        <w:tabs>
          <w:tab w:val="num" w:pos="720"/>
        </w:tabs>
        <w:spacing w:line="240" w:lineRule="exact"/>
        <w:contextualSpacing/>
        <w:rPr>
          <w:rFonts w:ascii="Verdana" w:hAnsi="Verdana" w:cs="Arial"/>
          <w:sz w:val="18"/>
          <w:szCs w:val="18"/>
        </w:rPr>
      </w:pPr>
    </w:p>
    <w:p w:rsidR="00C73B9D" w:rsidP="002E1A92" w:rsidRDefault="00C73B9D" w14:paraId="059BD774" w14:textId="77777777">
      <w:pPr>
        <w:widowControl w:val="0"/>
        <w:tabs>
          <w:tab w:val="num" w:pos="720"/>
        </w:tabs>
        <w:spacing w:line="240" w:lineRule="exact"/>
        <w:contextualSpacing/>
        <w:rPr>
          <w:rFonts w:ascii="Verdana" w:hAnsi="Verdana" w:cs="Arial"/>
          <w:sz w:val="18"/>
          <w:szCs w:val="18"/>
        </w:rPr>
      </w:pPr>
    </w:p>
    <w:p w:rsidR="00C73B9D" w:rsidP="005F6456" w:rsidRDefault="00C73B9D" w14:paraId="4A24709F" w14:textId="77777777">
      <w:pPr>
        <w:widowControl w:val="0"/>
        <w:tabs>
          <w:tab w:val="num" w:pos="720"/>
        </w:tabs>
        <w:spacing w:line="240" w:lineRule="atLeast"/>
        <w:rPr>
          <w:rFonts w:ascii="Verdana" w:hAnsi="Verdana" w:cs="Arial"/>
          <w:sz w:val="18"/>
          <w:szCs w:val="18"/>
        </w:rPr>
      </w:pPr>
    </w:p>
    <w:p w:rsidR="00C73B9D" w:rsidP="005F6456" w:rsidRDefault="00C73B9D" w14:paraId="1808DC41" w14:textId="77777777">
      <w:pPr>
        <w:widowControl w:val="0"/>
        <w:tabs>
          <w:tab w:val="num" w:pos="720"/>
        </w:tabs>
        <w:spacing w:line="240" w:lineRule="atLeast"/>
        <w:rPr>
          <w:rFonts w:ascii="Verdana" w:hAnsi="Verdana" w:cs="Arial"/>
          <w:sz w:val="18"/>
          <w:szCs w:val="18"/>
        </w:rPr>
      </w:pPr>
    </w:p>
    <w:p w:rsidR="00C73B9D" w:rsidP="005F6456" w:rsidRDefault="00C73B9D" w14:paraId="5896DC66" w14:textId="77777777">
      <w:pPr>
        <w:widowControl w:val="0"/>
        <w:tabs>
          <w:tab w:val="num" w:pos="720"/>
        </w:tabs>
        <w:spacing w:line="240" w:lineRule="atLeast"/>
        <w:rPr>
          <w:rFonts w:ascii="Verdana" w:hAnsi="Verdana" w:cs="Arial"/>
          <w:sz w:val="18"/>
          <w:szCs w:val="18"/>
        </w:rPr>
      </w:pPr>
    </w:p>
    <w:p w:rsidR="00FD05FD" w:rsidP="005F6456" w:rsidRDefault="00FD05FD" w14:paraId="7E97EEF5" w14:textId="77777777">
      <w:pPr>
        <w:widowControl w:val="0"/>
        <w:tabs>
          <w:tab w:val="num" w:pos="720"/>
        </w:tabs>
        <w:spacing w:line="240" w:lineRule="atLeast"/>
        <w:rPr>
          <w:rFonts w:ascii="Verdana" w:hAnsi="Verdana" w:cs="Arial"/>
          <w:sz w:val="18"/>
          <w:szCs w:val="18"/>
        </w:rPr>
      </w:pPr>
    </w:p>
    <w:p w:rsidR="00C73B9D" w:rsidP="005F6456" w:rsidRDefault="00C73B9D" w14:paraId="37C1D14A" w14:textId="77777777">
      <w:pPr>
        <w:widowControl w:val="0"/>
        <w:tabs>
          <w:tab w:val="num" w:pos="720"/>
        </w:tabs>
        <w:spacing w:line="240" w:lineRule="atLeast"/>
        <w:rPr>
          <w:rFonts w:ascii="Verdana" w:hAnsi="Verdana" w:cs="Arial"/>
          <w:sz w:val="18"/>
          <w:szCs w:val="18"/>
        </w:rPr>
      </w:pPr>
    </w:p>
    <w:p w:rsidRPr="007021E8" w:rsidR="00C73B9D" w:rsidP="005F6456" w:rsidRDefault="00C73B9D" w14:paraId="4EA14C1E" w14:textId="4DB4596B">
      <w:pPr>
        <w:widowControl w:val="0"/>
        <w:tabs>
          <w:tab w:val="num" w:pos="720"/>
        </w:tabs>
        <w:spacing w:line="240" w:lineRule="atLeast"/>
        <w:rPr>
          <w:rFonts w:ascii="Verdana" w:hAnsi="Verdana" w:cs="Arial"/>
          <w:sz w:val="18"/>
          <w:szCs w:val="18"/>
        </w:rPr>
      </w:pPr>
      <w:r>
        <w:rPr>
          <w:rFonts w:ascii="Verdana" w:hAnsi="Verdana" w:cs="Arial"/>
          <w:sz w:val="18"/>
          <w:szCs w:val="18"/>
        </w:rPr>
        <w:t>E. Heinen</w:t>
      </w:r>
    </w:p>
    <w:sectPr w:rsidRPr="007021E8" w:rsidR="00C73B9D" w:rsidSect="00EE0056">
      <w:footerReference w:type="default" r:id="rId7"/>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01DEC" w14:textId="77777777" w:rsidR="00BE084D" w:rsidRDefault="00BE084D" w:rsidP="00CA7D6D">
      <w:r>
        <w:separator/>
      </w:r>
    </w:p>
  </w:endnote>
  <w:endnote w:type="continuationSeparator" w:id="0">
    <w:p w14:paraId="77FD6E7C" w14:textId="77777777" w:rsidR="00BE084D" w:rsidRDefault="00BE084D" w:rsidP="00CA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5AD05" w14:textId="77777777" w:rsidR="00E17FED" w:rsidRPr="00DB6230" w:rsidRDefault="00CE6B60">
    <w:pPr>
      <w:pStyle w:val="Voettekst"/>
      <w:jc w:val="center"/>
      <w:rPr>
        <w:rFonts w:ascii="Verdana" w:hAnsi="Verdana"/>
        <w:sz w:val="18"/>
      </w:rPr>
    </w:pPr>
    <w:r w:rsidRPr="00DB6230">
      <w:rPr>
        <w:rFonts w:ascii="Verdana" w:hAnsi="Verdana"/>
        <w:sz w:val="18"/>
      </w:rPr>
      <w:fldChar w:fldCharType="begin"/>
    </w:r>
    <w:r w:rsidR="00E17FED" w:rsidRPr="00DB6230">
      <w:rPr>
        <w:rFonts w:ascii="Verdana" w:hAnsi="Verdana"/>
        <w:sz w:val="18"/>
      </w:rPr>
      <w:instrText xml:space="preserve"> PAGE   \* MERGEFORMAT </w:instrText>
    </w:r>
    <w:r w:rsidRPr="00DB6230">
      <w:rPr>
        <w:rFonts w:ascii="Verdana" w:hAnsi="Verdana"/>
        <w:sz w:val="18"/>
      </w:rPr>
      <w:fldChar w:fldCharType="separate"/>
    </w:r>
    <w:r w:rsidR="005F6456">
      <w:rPr>
        <w:rFonts w:ascii="Verdana" w:hAnsi="Verdana"/>
        <w:noProof/>
        <w:sz w:val="18"/>
      </w:rPr>
      <w:t>1</w:t>
    </w:r>
    <w:r w:rsidRPr="00DB6230">
      <w:rPr>
        <w:rFonts w:ascii="Verdana" w:hAnsi="Verdana"/>
        <w:sz w:val="18"/>
      </w:rPr>
      <w:fldChar w:fldCharType="end"/>
    </w:r>
  </w:p>
  <w:p w14:paraId="1A3B42EE" w14:textId="77777777" w:rsidR="00E17FED" w:rsidRDefault="00E17F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B38C2" w14:textId="77777777" w:rsidR="00BE084D" w:rsidRDefault="00BE084D" w:rsidP="00CA7D6D">
      <w:r>
        <w:separator/>
      </w:r>
    </w:p>
  </w:footnote>
  <w:footnote w:type="continuationSeparator" w:id="0">
    <w:p w14:paraId="12820D84" w14:textId="77777777" w:rsidR="00BE084D" w:rsidRDefault="00BE084D" w:rsidP="00CA7D6D">
      <w:r>
        <w:continuationSeparator/>
      </w:r>
    </w:p>
  </w:footnote>
  <w:footnote w:id="1">
    <w:p w14:paraId="05829CBF" w14:textId="25DCF4B9" w:rsidR="00405996" w:rsidRPr="00405996" w:rsidRDefault="00405996">
      <w:pPr>
        <w:pStyle w:val="Voetnoottekst"/>
        <w:rPr>
          <w:rFonts w:ascii="Verdana" w:hAnsi="Verdana"/>
          <w:sz w:val="16"/>
          <w:szCs w:val="16"/>
        </w:rPr>
      </w:pPr>
      <w:r w:rsidRPr="00405996">
        <w:rPr>
          <w:rStyle w:val="Voetnootmarkering"/>
          <w:rFonts w:ascii="Verdana" w:hAnsi="Verdana"/>
          <w:sz w:val="16"/>
          <w:szCs w:val="16"/>
        </w:rPr>
        <w:footnoteRef/>
      </w:r>
      <w:r w:rsidRPr="00405996">
        <w:rPr>
          <w:rFonts w:ascii="Verdana" w:hAnsi="Verdana"/>
          <w:sz w:val="16"/>
          <w:szCs w:val="16"/>
        </w:rPr>
        <w:t xml:space="preserve"> Richtlijn nr. 2004/109/EG van het Europees Parlement en de Raad van de Europese Unie van 15 december 2004 betreffende de transparantievereisten die gelden voor informatie over uitgevende instellingen waarvan effecten tot de handel op een gereglementeerde markt zijn toegelaten.</w:t>
      </w:r>
    </w:p>
  </w:footnote>
  <w:footnote w:id="2">
    <w:p w14:paraId="1D74A7ED" w14:textId="28A52A3C" w:rsidR="005E1C52" w:rsidRPr="005E1C52" w:rsidRDefault="005E1C52">
      <w:pPr>
        <w:pStyle w:val="Voetnoottekst"/>
        <w:rPr>
          <w:rFonts w:ascii="Verdana" w:hAnsi="Verdana"/>
          <w:sz w:val="16"/>
          <w:szCs w:val="16"/>
        </w:rPr>
      </w:pPr>
      <w:r w:rsidRPr="005E1C52">
        <w:rPr>
          <w:rStyle w:val="Voetnootmarkering"/>
          <w:rFonts w:ascii="Verdana" w:hAnsi="Verdana"/>
          <w:sz w:val="16"/>
          <w:szCs w:val="16"/>
        </w:rPr>
        <w:footnoteRef/>
      </w:r>
      <w:r w:rsidRPr="005E1C52">
        <w:rPr>
          <w:rFonts w:ascii="Verdana" w:hAnsi="Verdana"/>
          <w:sz w:val="16"/>
          <w:szCs w:val="16"/>
        </w:rPr>
        <w:t xml:space="preserve"> Richtlijn (EU) 2023/2864 van het Europees Parlement en de Raad van 13 december 2023 tot wijziging van bepaalde richtlijnen wat betreft de oprichting en het functioneren van het Europees centraal toegangspunt.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13"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443965959">
    <w:abstractNumId w:val="0"/>
  </w:num>
  <w:num w:numId="2" w16cid:durableId="1308268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5734701">
    <w:abstractNumId w:val="10"/>
  </w:num>
  <w:num w:numId="4" w16cid:durableId="2042853503">
    <w:abstractNumId w:val="9"/>
  </w:num>
  <w:num w:numId="5" w16cid:durableId="1176925322">
    <w:abstractNumId w:val="13"/>
  </w:num>
  <w:num w:numId="6" w16cid:durableId="1877038556">
    <w:abstractNumId w:val="6"/>
  </w:num>
  <w:num w:numId="7" w16cid:durableId="9185025">
    <w:abstractNumId w:val="5"/>
  </w:num>
  <w:num w:numId="8" w16cid:durableId="573778920">
    <w:abstractNumId w:val="2"/>
  </w:num>
  <w:num w:numId="9" w16cid:durableId="601572867">
    <w:abstractNumId w:val="8"/>
  </w:num>
  <w:num w:numId="10" w16cid:durableId="1994869669">
    <w:abstractNumId w:val="11"/>
  </w:num>
  <w:num w:numId="11" w16cid:durableId="307051284">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1478498668">
    <w:abstractNumId w:val="8"/>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610818572">
    <w:abstractNumId w:val="7"/>
  </w:num>
  <w:num w:numId="14" w16cid:durableId="747658214">
    <w:abstractNumId w:val="3"/>
  </w:num>
  <w:num w:numId="15" w16cid:durableId="852770222">
    <w:abstractNumId w:val="1"/>
  </w:num>
  <w:num w:numId="16" w16cid:durableId="204748146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03712"/>
    <w:rsid w:val="000057DE"/>
    <w:rsid w:val="00010325"/>
    <w:rsid w:val="00010FBC"/>
    <w:rsid w:val="000113E8"/>
    <w:rsid w:val="00012F05"/>
    <w:rsid w:val="0001437F"/>
    <w:rsid w:val="00014925"/>
    <w:rsid w:val="000202AB"/>
    <w:rsid w:val="0002172C"/>
    <w:rsid w:val="00024443"/>
    <w:rsid w:val="00025142"/>
    <w:rsid w:val="0002524E"/>
    <w:rsid w:val="00026C8F"/>
    <w:rsid w:val="000304F2"/>
    <w:rsid w:val="00031F7E"/>
    <w:rsid w:val="00034351"/>
    <w:rsid w:val="00034FC9"/>
    <w:rsid w:val="0003523F"/>
    <w:rsid w:val="000503AB"/>
    <w:rsid w:val="00054E3C"/>
    <w:rsid w:val="00057A79"/>
    <w:rsid w:val="00057A8B"/>
    <w:rsid w:val="000610C1"/>
    <w:rsid w:val="00061B86"/>
    <w:rsid w:val="0006448C"/>
    <w:rsid w:val="00064EDD"/>
    <w:rsid w:val="00065A2A"/>
    <w:rsid w:val="00065C16"/>
    <w:rsid w:val="00067015"/>
    <w:rsid w:val="00067B62"/>
    <w:rsid w:val="0007130F"/>
    <w:rsid w:val="00073441"/>
    <w:rsid w:val="00076564"/>
    <w:rsid w:val="000765D1"/>
    <w:rsid w:val="000773B9"/>
    <w:rsid w:val="00080A6C"/>
    <w:rsid w:val="00082026"/>
    <w:rsid w:val="00082F60"/>
    <w:rsid w:val="000841EF"/>
    <w:rsid w:val="000862E1"/>
    <w:rsid w:val="0008781D"/>
    <w:rsid w:val="00087D5A"/>
    <w:rsid w:val="0009055C"/>
    <w:rsid w:val="0009097E"/>
    <w:rsid w:val="0009315E"/>
    <w:rsid w:val="00094527"/>
    <w:rsid w:val="000A0550"/>
    <w:rsid w:val="000A1AF3"/>
    <w:rsid w:val="000A1C98"/>
    <w:rsid w:val="000A3D6D"/>
    <w:rsid w:val="000A3D8E"/>
    <w:rsid w:val="000A46E2"/>
    <w:rsid w:val="000A7B3E"/>
    <w:rsid w:val="000B2AF0"/>
    <w:rsid w:val="000B35D2"/>
    <w:rsid w:val="000B36D2"/>
    <w:rsid w:val="000B3ABD"/>
    <w:rsid w:val="000B4824"/>
    <w:rsid w:val="000C098E"/>
    <w:rsid w:val="000C0E4F"/>
    <w:rsid w:val="000C336D"/>
    <w:rsid w:val="000C520B"/>
    <w:rsid w:val="000C57FC"/>
    <w:rsid w:val="000C5CE9"/>
    <w:rsid w:val="000C6404"/>
    <w:rsid w:val="000C6E45"/>
    <w:rsid w:val="000C7D52"/>
    <w:rsid w:val="000D01AD"/>
    <w:rsid w:val="000D2C35"/>
    <w:rsid w:val="000D2DEE"/>
    <w:rsid w:val="000D4FEA"/>
    <w:rsid w:val="000E0443"/>
    <w:rsid w:val="000E17D5"/>
    <w:rsid w:val="000E1938"/>
    <w:rsid w:val="000E4550"/>
    <w:rsid w:val="000E74D2"/>
    <w:rsid w:val="000F0A78"/>
    <w:rsid w:val="000F1255"/>
    <w:rsid w:val="000F1B7B"/>
    <w:rsid w:val="000F45F9"/>
    <w:rsid w:val="000F4FD8"/>
    <w:rsid w:val="000F61D4"/>
    <w:rsid w:val="00100C45"/>
    <w:rsid w:val="00102BFB"/>
    <w:rsid w:val="00103137"/>
    <w:rsid w:val="00104A00"/>
    <w:rsid w:val="001052B3"/>
    <w:rsid w:val="001052BA"/>
    <w:rsid w:val="001109EC"/>
    <w:rsid w:val="00110ED7"/>
    <w:rsid w:val="00114229"/>
    <w:rsid w:val="00114A49"/>
    <w:rsid w:val="001156CC"/>
    <w:rsid w:val="00115A48"/>
    <w:rsid w:val="00120688"/>
    <w:rsid w:val="001212D3"/>
    <w:rsid w:val="00121C1B"/>
    <w:rsid w:val="00121D64"/>
    <w:rsid w:val="0012322C"/>
    <w:rsid w:val="00126E5A"/>
    <w:rsid w:val="001308CF"/>
    <w:rsid w:val="0013346B"/>
    <w:rsid w:val="001352A5"/>
    <w:rsid w:val="001354D0"/>
    <w:rsid w:val="001366DE"/>
    <w:rsid w:val="00137A23"/>
    <w:rsid w:val="0014199E"/>
    <w:rsid w:val="001443FE"/>
    <w:rsid w:val="001450D0"/>
    <w:rsid w:val="001461F3"/>
    <w:rsid w:val="00146574"/>
    <w:rsid w:val="00150BBE"/>
    <w:rsid w:val="00153250"/>
    <w:rsid w:val="00156256"/>
    <w:rsid w:val="00156AE8"/>
    <w:rsid w:val="00160D7C"/>
    <w:rsid w:val="001616F8"/>
    <w:rsid w:val="00161753"/>
    <w:rsid w:val="00161EE8"/>
    <w:rsid w:val="00163A06"/>
    <w:rsid w:val="00165ED2"/>
    <w:rsid w:val="00166CBF"/>
    <w:rsid w:val="0017062D"/>
    <w:rsid w:val="00172495"/>
    <w:rsid w:val="0017270E"/>
    <w:rsid w:val="00174363"/>
    <w:rsid w:val="00174A3F"/>
    <w:rsid w:val="00176F4D"/>
    <w:rsid w:val="00177056"/>
    <w:rsid w:val="00177E16"/>
    <w:rsid w:val="0018055B"/>
    <w:rsid w:val="00180850"/>
    <w:rsid w:val="00184489"/>
    <w:rsid w:val="001850C5"/>
    <w:rsid w:val="00192973"/>
    <w:rsid w:val="00195472"/>
    <w:rsid w:val="001A45C8"/>
    <w:rsid w:val="001A7738"/>
    <w:rsid w:val="001B002D"/>
    <w:rsid w:val="001B31EB"/>
    <w:rsid w:val="001B4902"/>
    <w:rsid w:val="001B511D"/>
    <w:rsid w:val="001B6003"/>
    <w:rsid w:val="001B75E8"/>
    <w:rsid w:val="001C1802"/>
    <w:rsid w:val="001C1C8A"/>
    <w:rsid w:val="001C37BE"/>
    <w:rsid w:val="001D0773"/>
    <w:rsid w:val="001E1405"/>
    <w:rsid w:val="001E79CD"/>
    <w:rsid w:val="001F04B0"/>
    <w:rsid w:val="001F0E50"/>
    <w:rsid w:val="001F4FAA"/>
    <w:rsid w:val="001F6A5B"/>
    <w:rsid w:val="00203AAD"/>
    <w:rsid w:val="002051C9"/>
    <w:rsid w:val="00205280"/>
    <w:rsid w:val="0021016D"/>
    <w:rsid w:val="00216BEC"/>
    <w:rsid w:val="0021725A"/>
    <w:rsid w:val="00221FCA"/>
    <w:rsid w:val="00221FDB"/>
    <w:rsid w:val="0022361C"/>
    <w:rsid w:val="0022377B"/>
    <w:rsid w:val="00223C16"/>
    <w:rsid w:val="00223E06"/>
    <w:rsid w:val="00223FB2"/>
    <w:rsid w:val="002262B5"/>
    <w:rsid w:val="00226993"/>
    <w:rsid w:val="002317E9"/>
    <w:rsid w:val="00232F2D"/>
    <w:rsid w:val="00235880"/>
    <w:rsid w:val="00240647"/>
    <w:rsid w:val="00242AC1"/>
    <w:rsid w:val="00243251"/>
    <w:rsid w:val="002436D5"/>
    <w:rsid w:val="002441D6"/>
    <w:rsid w:val="002441F7"/>
    <w:rsid w:val="0024559D"/>
    <w:rsid w:val="00246084"/>
    <w:rsid w:val="00250CAC"/>
    <w:rsid w:val="00251887"/>
    <w:rsid w:val="0025424C"/>
    <w:rsid w:val="00254565"/>
    <w:rsid w:val="00254A1D"/>
    <w:rsid w:val="00261762"/>
    <w:rsid w:val="0026438F"/>
    <w:rsid w:val="00266142"/>
    <w:rsid w:val="00267581"/>
    <w:rsid w:val="00270524"/>
    <w:rsid w:val="00271978"/>
    <w:rsid w:val="0027287F"/>
    <w:rsid w:val="00272896"/>
    <w:rsid w:val="002729FD"/>
    <w:rsid w:val="00272DD6"/>
    <w:rsid w:val="002740A8"/>
    <w:rsid w:val="002802A5"/>
    <w:rsid w:val="00281CFD"/>
    <w:rsid w:val="00282F36"/>
    <w:rsid w:val="00283585"/>
    <w:rsid w:val="002850A8"/>
    <w:rsid w:val="00285232"/>
    <w:rsid w:val="002855C1"/>
    <w:rsid w:val="00285FA5"/>
    <w:rsid w:val="002910E8"/>
    <w:rsid w:val="0029214B"/>
    <w:rsid w:val="00295281"/>
    <w:rsid w:val="00295A08"/>
    <w:rsid w:val="002963EE"/>
    <w:rsid w:val="0029762A"/>
    <w:rsid w:val="002A2364"/>
    <w:rsid w:val="002A2C1D"/>
    <w:rsid w:val="002A4DC8"/>
    <w:rsid w:val="002A52A4"/>
    <w:rsid w:val="002A7B3B"/>
    <w:rsid w:val="002B14C0"/>
    <w:rsid w:val="002B1630"/>
    <w:rsid w:val="002B30E5"/>
    <w:rsid w:val="002B4B5B"/>
    <w:rsid w:val="002B55D3"/>
    <w:rsid w:val="002B744B"/>
    <w:rsid w:val="002C246B"/>
    <w:rsid w:val="002C4DAD"/>
    <w:rsid w:val="002C530D"/>
    <w:rsid w:val="002C7D43"/>
    <w:rsid w:val="002D0BE0"/>
    <w:rsid w:val="002D0C8F"/>
    <w:rsid w:val="002D0E4B"/>
    <w:rsid w:val="002D3160"/>
    <w:rsid w:val="002D75C9"/>
    <w:rsid w:val="002E01C6"/>
    <w:rsid w:val="002E1735"/>
    <w:rsid w:val="002E1A92"/>
    <w:rsid w:val="002E2AEB"/>
    <w:rsid w:val="002E43FD"/>
    <w:rsid w:val="002E544C"/>
    <w:rsid w:val="002F0B47"/>
    <w:rsid w:val="002F1571"/>
    <w:rsid w:val="002F25AE"/>
    <w:rsid w:val="002F466C"/>
    <w:rsid w:val="002F5603"/>
    <w:rsid w:val="00300C98"/>
    <w:rsid w:val="00302232"/>
    <w:rsid w:val="0030435A"/>
    <w:rsid w:val="0030577F"/>
    <w:rsid w:val="00311E96"/>
    <w:rsid w:val="00312F6B"/>
    <w:rsid w:val="00313594"/>
    <w:rsid w:val="003174A4"/>
    <w:rsid w:val="003205F9"/>
    <w:rsid w:val="00320FB0"/>
    <w:rsid w:val="00322785"/>
    <w:rsid w:val="003227EA"/>
    <w:rsid w:val="00326290"/>
    <w:rsid w:val="00327EB8"/>
    <w:rsid w:val="00331660"/>
    <w:rsid w:val="003325B0"/>
    <w:rsid w:val="0033726A"/>
    <w:rsid w:val="00342292"/>
    <w:rsid w:val="0034258F"/>
    <w:rsid w:val="003528FA"/>
    <w:rsid w:val="00353FF0"/>
    <w:rsid w:val="00356228"/>
    <w:rsid w:val="003570BA"/>
    <w:rsid w:val="00357715"/>
    <w:rsid w:val="00357C3C"/>
    <w:rsid w:val="0036159E"/>
    <w:rsid w:val="00363838"/>
    <w:rsid w:val="00363B06"/>
    <w:rsid w:val="00365040"/>
    <w:rsid w:val="003670EF"/>
    <w:rsid w:val="00371A42"/>
    <w:rsid w:val="00372437"/>
    <w:rsid w:val="00373748"/>
    <w:rsid w:val="00373864"/>
    <w:rsid w:val="00374A0F"/>
    <w:rsid w:val="0037623F"/>
    <w:rsid w:val="00377E5B"/>
    <w:rsid w:val="00380AF4"/>
    <w:rsid w:val="003843F6"/>
    <w:rsid w:val="00386288"/>
    <w:rsid w:val="00386364"/>
    <w:rsid w:val="0039252C"/>
    <w:rsid w:val="00393B3E"/>
    <w:rsid w:val="00395835"/>
    <w:rsid w:val="00395FD6"/>
    <w:rsid w:val="00396365"/>
    <w:rsid w:val="003A1234"/>
    <w:rsid w:val="003A2702"/>
    <w:rsid w:val="003A2FD2"/>
    <w:rsid w:val="003B0C55"/>
    <w:rsid w:val="003B18C6"/>
    <w:rsid w:val="003B1BC0"/>
    <w:rsid w:val="003B1FE3"/>
    <w:rsid w:val="003B3C8A"/>
    <w:rsid w:val="003B475C"/>
    <w:rsid w:val="003B5C4A"/>
    <w:rsid w:val="003C04B6"/>
    <w:rsid w:val="003C1B65"/>
    <w:rsid w:val="003C379E"/>
    <w:rsid w:val="003C3E28"/>
    <w:rsid w:val="003C4182"/>
    <w:rsid w:val="003C41E5"/>
    <w:rsid w:val="003D0413"/>
    <w:rsid w:val="003D38FD"/>
    <w:rsid w:val="003D42C5"/>
    <w:rsid w:val="003D508F"/>
    <w:rsid w:val="003D71D4"/>
    <w:rsid w:val="003E38D6"/>
    <w:rsid w:val="003E4511"/>
    <w:rsid w:val="003E561F"/>
    <w:rsid w:val="003F24BD"/>
    <w:rsid w:val="003F5F26"/>
    <w:rsid w:val="003F7619"/>
    <w:rsid w:val="003F7E0F"/>
    <w:rsid w:val="0040357F"/>
    <w:rsid w:val="00405996"/>
    <w:rsid w:val="00405DAD"/>
    <w:rsid w:val="00411C72"/>
    <w:rsid w:val="004128D8"/>
    <w:rsid w:val="004131CA"/>
    <w:rsid w:val="00413A61"/>
    <w:rsid w:val="004141C5"/>
    <w:rsid w:val="00415CCB"/>
    <w:rsid w:val="004162BF"/>
    <w:rsid w:val="0041708D"/>
    <w:rsid w:val="00421018"/>
    <w:rsid w:val="00421C69"/>
    <w:rsid w:val="00421ED7"/>
    <w:rsid w:val="00422106"/>
    <w:rsid w:val="00422666"/>
    <w:rsid w:val="00424420"/>
    <w:rsid w:val="004253EA"/>
    <w:rsid w:val="00425B47"/>
    <w:rsid w:val="004264A6"/>
    <w:rsid w:val="00426557"/>
    <w:rsid w:val="004270A0"/>
    <w:rsid w:val="00432DEF"/>
    <w:rsid w:val="00433C66"/>
    <w:rsid w:val="0043564D"/>
    <w:rsid w:val="0043797A"/>
    <w:rsid w:val="00441382"/>
    <w:rsid w:val="00441FA3"/>
    <w:rsid w:val="0044583D"/>
    <w:rsid w:val="0045139F"/>
    <w:rsid w:val="00452580"/>
    <w:rsid w:val="004567D2"/>
    <w:rsid w:val="00457A8E"/>
    <w:rsid w:val="0046041A"/>
    <w:rsid w:val="00463C0C"/>
    <w:rsid w:val="0047197B"/>
    <w:rsid w:val="004723FB"/>
    <w:rsid w:val="00472521"/>
    <w:rsid w:val="004728AC"/>
    <w:rsid w:val="00473BB1"/>
    <w:rsid w:val="00477D7B"/>
    <w:rsid w:val="00482BB0"/>
    <w:rsid w:val="004836F7"/>
    <w:rsid w:val="00483944"/>
    <w:rsid w:val="004840F8"/>
    <w:rsid w:val="00484ECF"/>
    <w:rsid w:val="00486807"/>
    <w:rsid w:val="00487C4D"/>
    <w:rsid w:val="0049068E"/>
    <w:rsid w:val="00492A68"/>
    <w:rsid w:val="00496843"/>
    <w:rsid w:val="00496BF1"/>
    <w:rsid w:val="004A079D"/>
    <w:rsid w:val="004A0F83"/>
    <w:rsid w:val="004A40A4"/>
    <w:rsid w:val="004A46EC"/>
    <w:rsid w:val="004A5BFE"/>
    <w:rsid w:val="004A5F03"/>
    <w:rsid w:val="004B18B6"/>
    <w:rsid w:val="004B2A83"/>
    <w:rsid w:val="004B4688"/>
    <w:rsid w:val="004C0D40"/>
    <w:rsid w:val="004C2EEF"/>
    <w:rsid w:val="004C33CB"/>
    <w:rsid w:val="004C453B"/>
    <w:rsid w:val="004C46A6"/>
    <w:rsid w:val="004C6858"/>
    <w:rsid w:val="004C6E52"/>
    <w:rsid w:val="004D0A15"/>
    <w:rsid w:val="004D0A6E"/>
    <w:rsid w:val="004D1A59"/>
    <w:rsid w:val="004D31E9"/>
    <w:rsid w:val="004D5372"/>
    <w:rsid w:val="004E0D02"/>
    <w:rsid w:val="004E1D4D"/>
    <w:rsid w:val="004E1EDA"/>
    <w:rsid w:val="004E3F36"/>
    <w:rsid w:val="004E4BA3"/>
    <w:rsid w:val="004E4E18"/>
    <w:rsid w:val="004F2629"/>
    <w:rsid w:val="004F266A"/>
    <w:rsid w:val="004F3705"/>
    <w:rsid w:val="004F6155"/>
    <w:rsid w:val="004F7158"/>
    <w:rsid w:val="005011F4"/>
    <w:rsid w:val="00503579"/>
    <w:rsid w:val="00507F99"/>
    <w:rsid w:val="00510075"/>
    <w:rsid w:val="005115E4"/>
    <w:rsid w:val="0052160F"/>
    <w:rsid w:val="005242E3"/>
    <w:rsid w:val="0052545A"/>
    <w:rsid w:val="0052638F"/>
    <w:rsid w:val="005269F8"/>
    <w:rsid w:val="00527F7B"/>
    <w:rsid w:val="0053064A"/>
    <w:rsid w:val="0053066B"/>
    <w:rsid w:val="00533791"/>
    <w:rsid w:val="0053580D"/>
    <w:rsid w:val="005428B6"/>
    <w:rsid w:val="00542FF3"/>
    <w:rsid w:val="0054332F"/>
    <w:rsid w:val="00543707"/>
    <w:rsid w:val="00545950"/>
    <w:rsid w:val="00546359"/>
    <w:rsid w:val="0054698E"/>
    <w:rsid w:val="00546F67"/>
    <w:rsid w:val="00555237"/>
    <w:rsid w:val="00555895"/>
    <w:rsid w:val="005561D8"/>
    <w:rsid w:val="00556F4B"/>
    <w:rsid w:val="00561D42"/>
    <w:rsid w:val="0056334C"/>
    <w:rsid w:val="00563ED1"/>
    <w:rsid w:val="0056475F"/>
    <w:rsid w:val="005702EE"/>
    <w:rsid w:val="00572727"/>
    <w:rsid w:val="00576AC2"/>
    <w:rsid w:val="00580AC4"/>
    <w:rsid w:val="0058162D"/>
    <w:rsid w:val="00583533"/>
    <w:rsid w:val="00586453"/>
    <w:rsid w:val="00591921"/>
    <w:rsid w:val="00595041"/>
    <w:rsid w:val="00596CB0"/>
    <w:rsid w:val="00597CD4"/>
    <w:rsid w:val="005A1284"/>
    <w:rsid w:val="005A4D61"/>
    <w:rsid w:val="005B1927"/>
    <w:rsid w:val="005B2720"/>
    <w:rsid w:val="005B38F7"/>
    <w:rsid w:val="005B3E6E"/>
    <w:rsid w:val="005B5417"/>
    <w:rsid w:val="005B6063"/>
    <w:rsid w:val="005B62D0"/>
    <w:rsid w:val="005B6644"/>
    <w:rsid w:val="005C1329"/>
    <w:rsid w:val="005C16B8"/>
    <w:rsid w:val="005C1BE2"/>
    <w:rsid w:val="005C22AF"/>
    <w:rsid w:val="005C22C5"/>
    <w:rsid w:val="005C6A43"/>
    <w:rsid w:val="005C72CF"/>
    <w:rsid w:val="005D025D"/>
    <w:rsid w:val="005D189E"/>
    <w:rsid w:val="005D1B4D"/>
    <w:rsid w:val="005D3DE8"/>
    <w:rsid w:val="005D3E97"/>
    <w:rsid w:val="005D3F89"/>
    <w:rsid w:val="005D4E37"/>
    <w:rsid w:val="005D55BE"/>
    <w:rsid w:val="005E1C52"/>
    <w:rsid w:val="005E429D"/>
    <w:rsid w:val="005E4E55"/>
    <w:rsid w:val="005E67E8"/>
    <w:rsid w:val="005F0163"/>
    <w:rsid w:val="005F3D9B"/>
    <w:rsid w:val="005F6456"/>
    <w:rsid w:val="005F7A68"/>
    <w:rsid w:val="005F7B86"/>
    <w:rsid w:val="00600207"/>
    <w:rsid w:val="00600E47"/>
    <w:rsid w:val="006017D0"/>
    <w:rsid w:val="0060273A"/>
    <w:rsid w:val="00604DBA"/>
    <w:rsid w:val="00605531"/>
    <w:rsid w:val="00606CE1"/>
    <w:rsid w:val="006153EB"/>
    <w:rsid w:val="006165C4"/>
    <w:rsid w:val="0061790C"/>
    <w:rsid w:val="00621378"/>
    <w:rsid w:val="006218E7"/>
    <w:rsid w:val="0062478E"/>
    <w:rsid w:val="006277D3"/>
    <w:rsid w:val="00630E9A"/>
    <w:rsid w:val="0063393A"/>
    <w:rsid w:val="0063456C"/>
    <w:rsid w:val="006365AD"/>
    <w:rsid w:val="00636EC9"/>
    <w:rsid w:val="006400E7"/>
    <w:rsid w:val="006420E2"/>
    <w:rsid w:val="006421E1"/>
    <w:rsid w:val="0064478D"/>
    <w:rsid w:val="006456D1"/>
    <w:rsid w:val="00651310"/>
    <w:rsid w:val="00652250"/>
    <w:rsid w:val="0065341E"/>
    <w:rsid w:val="00657177"/>
    <w:rsid w:val="0066055D"/>
    <w:rsid w:val="00662115"/>
    <w:rsid w:val="00666B7F"/>
    <w:rsid w:val="006707E9"/>
    <w:rsid w:val="00670F57"/>
    <w:rsid w:val="0067128C"/>
    <w:rsid w:val="00672E45"/>
    <w:rsid w:val="00674D57"/>
    <w:rsid w:val="0068139B"/>
    <w:rsid w:val="0068214B"/>
    <w:rsid w:val="00682469"/>
    <w:rsid w:val="00685966"/>
    <w:rsid w:val="0068648C"/>
    <w:rsid w:val="006906D2"/>
    <w:rsid w:val="006910DF"/>
    <w:rsid w:val="0069160F"/>
    <w:rsid w:val="006941EF"/>
    <w:rsid w:val="00694CC0"/>
    <w:rsid w:val="00695237"/>
    <w:rsid w:val="00695DEA"/>
    <w:rsid w:val="006971EE"/>
    <w:rsid w:val="006A0887"/>
    <w:rsid w:val="006A09BB"/>
    <w:rsid w:val="006A2FBE"/>
    <w:rsid w:val="006A7593"/>
    <w:rsid w:val="006B362A"/>
    <w:rsid w:val="006B4CB2"/>
    <w:rsid w:val="006B4D0A"/>
    <w:rsid w:val="006B58FE"/>
    <w:rsid w:val="006B7BD9"/>
    <w:rsid w:val="006C17D4"/>
    <w:rsid w:val="006C665D"/>
    <w:rsid w:val="006C66BB"/>
    <w:rsid w:val="006C70E5"/>
    <w:rsid w:val="006C7C6A"/>
    <w:rsid w:val="006D2229"/>
    <w:rsid w:val="006D306B"/>
    <w:rsid w:val="006D38AE"/>
    <w:rsid w:val="006D4387"/>
    <w:rsid w:val="006D7917"/>
    <w:rsid w:val="006E1670"/>
    <w:rsid w:val="006E4FAB"/>
    <w:rsid w:val="006E65BD"/>
    <w:rsid w:val="006E6ABF"/>
    <w:rsid w:val="006E732F"/>
    <w:rsid w:val="006E7783"/>
    <w:rsid w:val="006F02C4"/>
    <w:rsid w:val="006F1467"/>
    <w:rsid w:val="006F3E78"/>
    <w:rsid w:val="00700EDD"/>
    <w:rsid w:val="00701FC0"/>
    <w:rsid w:val="007021E8"/>
    <w:rsid w:val="0070450E"/>
    <w:rsid w:val="00710770"/>
    <w:rsid w:val="0071103C"/>
    <w:rsid w:val="0071369E"/>
    <w:rsid w:val="0071474C"/>
    <w:rsid w:val="007160F6"/>
    <w:rsid w:val="00716337"/>
    <w:rsid w:val="007168E8"/>
    <w:rsid w:val="00716CCC"/>
    <w:rsid w:val="00722843"/>
    <w:rsid w:val="007244A9"/>
    <w:rsid w:val="007248A2"/>
    <w:rsid w:val="00730FC1"/>
    <w:rsid w:val="00733CB4"/>
    <w:rsid w:val="007342D6"/>
    <w:rsid w:val="007425A0"/>
    <w:rsid w:val="00742E90"/>
    <w:rsid w:val="0074383D"/>
    <w:rsid w:val="007449F1"/>
    <w:rsid w:val="00744AB2"/>
    <w:rsid w:val="00751F5D"/>
    <w:rsid w:val="00753016"/>
    <w:rsid w:val="00753FD4"/>
    <w:rsid w:val="007547C6"/>
    <w:rsid w:val="00755F4D"/>
    <w:rsid w:val="007577A8"/>
    <w:rsid w:val="00763F83"/>
    <w:rsid w:val="007651D4"/>
    <w:rsid w:val="00766C00"/>
    <w:rsid w:val="00766E75"/>
    <w:rsid w:val="00781F69"/>
    <w:rsid w:val="0078257F"/>
    <w:rsid w:val="00782BEC"/>
    <w:rsid w:val="00785159"/>
    <w:rsid w:val="007907D8"/>
    <w:rsid w:val="00791773"/>
    <w:rsid w:val="00794EE7"/>
    <w:rsid w:val="007A0301"/>
    <w:rsid w:val="007A228F"/>
    <w:rsid w:val="007A2479"/>
    <w:rsid w:val="007A3C92"/>
    <w:rsid w:val="007A7863"/>
    <w:rsid w:val="007B31F6"/>
    <w:rsid w:val="007C0333"/>
    <w:rsid w:val="007C0C43"/>
    <w:rsid w:val="007C26AF"/>
    <w:rsid w:val="007C276F"/>
    <w:rsid w:val="007D0CEB"/>
    <w:rsid w:val="007D573F"/>
    <w:rsid w:val="007D69A5"/>
    <w:rsid w:val="007D6B56"/>
    <w:rsid w:val="007E22F9"/>
    <w:rsid w:val="007E6E76"/>
    <w:rsid w:val="007F2A08"/>
    <w:rsid w:val="007F501B"/>
    <w:rsid w:val="007F676D"/>
    <w:rsid w:val="007F7FEB"/>
    <w:rsid w:val="00801428"/>
    <w:rsid w:val="00801DD5"/>
    <w:rsid w:val="00806A26"/>
    <w:rsid w:val="008164CF"/>
    <w:rsid w:val="008177A9"/>
    <w:rsid w:val="00817C81"/>
    <w:rsid w:val="00822171"/>
    <w:rsid w:val="008231F5"/>
    <w:rsid w:val="00825986"/>
    <w:rsid w:val="00825B26"/>
    <w:rsid w:val="00832099"/>
    <w:rsid w:val="00832410"/>
    <w:rsid w:val="0083343E"/>
    <w:rsid w:val="00833491"/>
    <w:rsid w:val="00835653"/>
    <w:rsid w:val="008369FB"/>
    <w:rsid w:val="008373DD"/>
    <w:rsid w:val="008418C9"/>
    <w:rsid w:val="00841BFC"/>
    <w:rsid w:val="00841F5B"/>
    <w:rsid w:val="008454FB"/>
    <w:rsid w:val="00845EB2"/>
    <w:rsid w:val="00846DC8"/>
    <w:rsid w:val="008534AC"/>
    <w:rsid w:val="00855DD1"/>
    <w:rsid w:val="00856624"/>
    <w:rsid w:val="00856A8D"/>
    <w:rsid w:val="00856F48"/>
    <w:rsid w:val="0086291C"/>
    <w:rsid w:val="00865A01"/>
    <w:rsid w:val="00865FC0"/>
    <w:rsid w:val="0086650A"/>
    <w:rsid w:val="00867207"/>
    <w:rsid w:val="008739D4"/>
    <w:rsid w:val="008743CF"/>
    <w:rsid w:val="008761AE"/>
    <w:rsid w:val="00881DAC"/>
    <w:rsid w:val="0088262C"/>
    <w:rsid w:val="0088461D"/>
    <w:rsid w:val="0089185D"/>
    <w:rsid w:val="00891F7F"/>
    <w:rsid w:val="00892CB8"/>
    <w:rsid w:val="00892EC3"/>
    <w:rsid w:val="00893B5A"/>
    <w:rsid w:val="00894192"/>
    <w:rsid w:val="00895890"/>
    <w:rsid w:val="00896B92"/>
    <w:rsid w:val="008971AE"/>
    <w:rsid w:val="0089724F"/>
    <w:rsid w:val="008A160F"/>
    <w:rsid w:val="008A29C3"/>
    <w:rsid w:val="008A553C"/>
    <w:rsid w:val="008A5BD8"/>
    <w:rsid w:val="008A6498"/>
    <w:rsid w:val="008B00CA"/>
    <w:rsid w:val="008B0B30"/>
    <w:rsid w:val="008B0DD2"/>
    <w:rsid w:val="008B18BE"/>
    <w:rsid w:val="008B2CA4"/>
    <w:rsid w:val="008B2CBC"/>
    <w:rsid w:val="008B4572"/>
    <w:rsid w:val="008B664C"/>
    <w:rsid w:val="008B6BB2"/>
    <w:rsid w:val="008B7374"/>
    <w:rsid w:val="008B7D32"/>
    <w:rsid w:val="008C1A91"/>
    <w:rsid w:val="008C1C28"/>
    <w:rsid w:val="008C1C43"/>
    <w:rsid w:val="008C2B74"/>
    <w:rsid w:val="008C46D6"/>
    <w:rsid w:val="008C7866"/>
    <w:rsid w:val="008C7F24"/>
    <w:rsid w:val="008D16B3"/>
    <w:rsid w:val="008D1BCC"/>
    <w:rsid w:val="008D2A64"/>
    <w:rsid w:val="008D5C1A"/>
    <w:rsid w:val="008D5E5D"/>
    <w:rsid w:val="008E09E8"/>
    <w:rsid w:val="008E0A4C"/>
    <w:rsid w:val="008E23D3"/>
    <w:rsid w:val="008E282C"/>
    <w:rsid w:val="008E2B7D"/>
    <w:rsid w:val="008E3100"/>
    <w:rsid w:val="008E35AA"/>
    <w:rsid w:val="008E4FC1"/>
    <w:rsid w:val="008E6716"/>
    <w:rsid w:val="008F0535"/>
    <w:rsid w:val="008F089D"/>
    <w:rsid w:val="008F134D"/>
    <w:rsid w:val="008F68B7"/>
    <w:rsid w:val="008F6B7E"/>
    <w:rsid w:val="008F6C1A"/>
    <w:rsid w:val="009033A7"/>
    <w:rsid w:val="00904431"/>
    <w:rsid w:val="009061DB"/>
    <w:rsid w:val="009066CF"/>
    <w:rsid w:val="009072FD"/>
    <w:rsid w:val="009104EC"/>
    <w:rsid w:val="00911271"/>
    <w:rsid w:val="00916A02"/>
    <w:rsid w:val="00924B13"/>
    <w:rsid w:val="00926105"/>
    <w:rsid w:val="00926245"/>
    <w:rsid w:val="00932D99"/>
    <w:rsid w:val="00936B93"/>
    <w:rsid w:val="00940356"/>
    <w:rsid w:val="00940541"/>
    <w:rsid w:val="0094128E"/>
    <w:rsid w:val="00941A2F"/>
    <w:rsid w:val="0094248C"/>
    <w:rsid w:val="00944214"/>
    <w:rsid w:val="00944D25"/>
    <w:rsid w:val="00946373"/>
    <w:rsid w:val="009469B5"/>
    <w:rsid w:val="00950C39"/>
    <w:rsid w:val="00955860"/>
    <w:rsid w:val="00957086"/>
    <w:rsid w:val="009609AE"/>
    <w:rsid w:val="009630CB"/>
    <w:rsid w:val="00964F68"/>
    <w:rsid w:val="0097053E"/>
    <w:rsid w:val="00971E2E"/>
    <w:rsid w:val="00971FBC"/>
    <w:rsid w:val="00971FDE"/>
    <w:rsid w:val="009749A3"/>
    <w:rsid w:val="009753FC"/>
    <w:rsid w:val="0097730D"/>
    <w:rsid w:val="0098052C"/>
    <w:rsid w:val="009807C7"/>
    <w:rsid w:val="00980EC6"/>
    <w:rsid w:val="009826BC"/>
    <w:rsid w:val="0098295A"/>
    <w:rsid w:val="0098703A"/>
    <w:rsid w:val="0099348A"/>
    <w:rsid w:val="00993AE6"/>
    <w:rsid w:val="00994AF5"/>
    <w:rsid w:val="009A3429"/>
    <w:rsid w:val="009A3E5D"/>
    <w:rsid w:val="009A43EB"/>
    <w:rsid w:val="009B0571"/>
    <w:rsid w:val="009B062D"/>
    <w:rsid w:val="009B55E7"/>
    <w:rsid w:val="009C1CD3"/>
    <w:rsid w:val="009C3347"/>
    <w:rsid w:val="009C5FB5"/>
    <w:rsid w:val="009C7917"/>
    <w:rsid w:val="009D0E84"/>
    <w:rsid w:val="009D236E"/>
    <w:rsid w:val="009D39FF"/>
    <w:rsid w:val="009D4B39"/>
    <w:rsid w:val="009D4FAD"/>
    <w:rsid w:val="009D59B4"/>
    <w:rsid w:val="009D7D0D"/>
    <w:rsid w:val="009E1A1A"/>
    <w:rsid w:val="009E2A99"/>
    <w:rsid w:val="009E2BAE"/>
    <w:rsid w:val="009E3FAE"/>
    <w:rsid w:val="009E49B6"/>
    <w:rsid w:val="009E5B68"/>
    <w:rsid w:val="009E5CD2"/>
    <w:rsid w:val="009F21F8"/>
    <w:rsid w:val="009F268F"/>
    <w:rsid w:val="009F33CC"/>
    <w:rsid w:val="009F477B"/>
    <w:rsid w:val="009F59D9"/>
    <w:rsid w:val="009F67EA"/>
    <w:rsid w:val="00A02C95"/>
    <w:rsid w:val="00A03333"/>
    <w:rsid w:val="00A03A20"/>
    <w:rsid w:val="00A06135"/>
    <w:rsid w:val="00A062F0"/>
    <w:rsid w:val="00A1103F"/>
    <w:rsid w:val="00A11198"/>
    <w:rsid w:val="00A1138E"/>
    <w:rsid w:val="00A12696"/>
    <w:rsid w:val="00A12A63"/>
    <w:rsid w:val="00A14CCC"/>
    <w:rsid w:val="00A14EB8"/>
    <w:rsid w:val="00A16B46"/>
    <w:rsid w:val="00A17D61"/>
    <w:rsid w:val="00A22AC7"/>
    <w:rsid w:val="00A2326D"/>
    <w:rsid w:val="00A23AAC"/>
    <w:rsid w:val="00A23D6F"/>
    <w:rsid w:val="00A24389"/>
    <w:rsid w:val="00A259F5"/>
    <w:rsid w:val="00A25E85"/>
    <w:rsid w:val="00A25F4D"/>
    <w:rsid w:val="00A261E1"/>
    <w:rsid w:val="00A26BBD"/>
    <w:rsid w:val="00A30100"/>
    <w:rsid w:val="00A30F6E"/>
    <w:rsid w:val="00A35336"/>
    <w:rsid w:val="00A3587B"/>
    <w:rsid w:val="00A36DB7"/>
    <w:rsid w:val="00A37389"/>
    <w:rsid w:val="00A4412B"/>
    <w:rsid w:val="00A453B7"/>
    <w:rsid w:val="00A47D4A"/>
    <w:rsid w:val="00A500C3"/>
    <w:rsid w:val="00A50361"/>
    <w:rsid w:val="00A53A69"/>
    <w:rsid w:val="00A54375"/>
    <w:rsid w:val="00A558BB"/>
    <w:rsid w:val="00A57CA9"/>
    <w:rsid w:val="00A602EA"/>
    <w:rsid w:val="00A60DAE"/>
    <w:rsid w:val="00A66114"/>
    <w:rsid w:val="00A6646F"/>
    <w:rsid w:val="00A67D22"/>
    <w:rsid w:val="00A72BAD"/>
    <w:rsid w:val="00A7304C"/>
    <w:rsid w:val="00A73298"/>
    <w:rsid w:val="00A761AE"/>
    <w:rsid w:val="00A76A40"/>
    <w:rsid w:val="00A7748E"/>
    <w:rsid w:val="00A813A6"/>
    <w:rsid w:val="00A8569C"/>
    <w:rsid w:val="00A8774C"/>
    <w:rsid w:val="00A87D08"/>
    <w:rsid w:val="00A94322"/>
    <w:rsid w:val="00A94B08"/>
    <w:rsid w:val="00AA00B0"/>
    <w:rsid w:val="00AA311E"/>
    <w:rsid w:val="00AA33DB"/>
    <w:rsid w:val="00AA5631"/>
    <w:rsid w:val="00AA578F"/>
    <w:rsid w:val="00AA5A9F"/>
    <w:rsid w:val="00AA6C44"/>
    <w:rsid w:val="00AA6FBE"/>
    <w:rsid w:val="00AA70DB"/>
    <w:rsid w:val="00AB4F02"/>
    <w:rsid w:val="00AB64D1"/>
    <w:rsid w:val="00AB6F14"/>
    <w:rsid w:val="00AB7804"/>
    <w:rsid w:val="00AC4682"/>
    <w:rsid w:val="00AC6BB8"/>
    <w:rsid w:val="00AC7C70"/>
    <w:rsid w:val="00AC7CDA"/>
    <w:rsid w:val="00AD0B8F"/>
    <w:rsid w:val="00AD1429"/>
    <w:rsid w:val="00AD357F"/>
    <w:rsid w:val="00AD736C"/>
    <w:rsid w:val="00AE3A78"/>
    <w:rsid w:val="00AF2B07"/>
    <w:rsid w:val="00AF399F"/>
    <w:rsid w:val="00AF4813"/>
    <w:rsid w:val="00AF4A52"/>
    <w:rsid w:val="00AF6C74"/>
    <w:rsid w:val="00B00602"/>
    <w:rsid w:val="00B06DEF"/>
    <w:rsid w:val="00B13B16"/>
    <w:rsid w:val="00B143B0"/>
    <w:rsid w:val="00B1762D"/>
    <w:rsid w:val="00B20B02"/>
    <w:rsid w:val="00B22D38"/>
    <w:rsid w:val="00B2373D"/>
    <w:rsid w:val="00B23964"/>
    <w:rsid w:val="00B24951"/>
    <w:rsid w:val="00B2536A"/>
    <w:rsid w:val="00B25F3A"/>
    <w:rsid w:val="00B30AC5"/>
    <w:rsid w:val="00B31347"/>
    <w:rsid w:val="00B331DB"/>
    <w:rsid w:val="00B42DAD"/>
    <w:rsid w:val="00B4558E"/>
    <w:rsid w:val="00B522BD"/>
    <w:rsid w:val="00B527F1"/>
    <w:rsid w:val="00B52C7B"/>
    <w:rsid w:val="00B535B2"/>
    <w:rsid w:val="00B5654A"/>
    <w:rsid w:val="00B579FA"/>
    <w:rsid w:val="00B61A2F"/>
    <w:rsid w:val="00B61D72"/>
    <w:rsid w:val="00B62A86"/>
    <w:rsid w:val="00B63707"/>
    <w:rsid w:val="00B651C0"/>
    <w:rsid w:val="00B658A2"/>
    <w:rsid w:val="00B66463"/>
    <w:rsid w:val="00B669F7"/>
    <w:rsid w:val="00B71A08"/>
    <w:rsid w:val="00B71E0D"/>
    <w:rsid w:val="00B73059"/>
    <w:rsid w:val="00B748B9"/>
    <w:rsid w:val="00B8011B"/>
    <w:rsid w:val="00B835E9"/>
    <w:rsid w:val="00B83B5A"/>
    <w:rsid w:val="00B90895"/>
    <w:rsid w:val="00B90F77"/>
    <w:rsid w:val="00B931A3"/>
    <w:rsid w:val="00B93B57"/>
    <w:rsid w:val="00B95105"/>
    <w:rsid w:val="00B9557E"/>
    <w:rsid w:val="00BA2714"/>
    <w:rsid w:val="00BA7E52"/>
    <w:rsid w:val="00BB02E1"/>
    <w:rsid w:val="00BB328F"/>
    <w:rsid w:val="00BB5F1B"/>
    <w:rsid w:val="00BB6764"/>
    <w:rsid w:val="00BB7430"/>
    <w:rsid w:val="00BC07AA"/>
    <w:rsid w:val="00BC0C0B"/>
    <w:rsid w:val="00BC17E5"/>
    <w:rsid w:val="00BD0E06"/>
    <w:rsid w:val="00BD2C2F"/>
    <w:rsid w:val="00BD47C4"/>
    <w:rsid w:val="00BD4F4D"/>
    <w:rsid w:val="00BE084D"/>
    <w:rsid w:val="00BE0B0A"/>
    <w:rsid w:val="00BE442E"/>
    <w:rsid w:val="00BE6BA6"/>
    <w:rsid w:val="00BE7995"/>
    <w:rsid w:val="00BF3141"/>
    <w:rsid w:val="00BF4263"/>
    <w:rsid w:val="00BF4B76"/>
    <w:rsid w:val="00BF621F"/>
    <w:rsid w:val="00C04EAC"/>
    <w:rsid w:val="00C10C8A"/>
    <w:rsid w:val="00C1106F"/>
    <w:rsid w:val="00C12BD4"/>
    <w:rsid w:val="00C12E8A"/>
    <w:rsid w:val="00C14C32"/>
    <w:rsid w:val="00C1506F"/>
    <w:rsid w:val="00C16F64"/>
    <w:rsid w:val="00C22FF8"/>
    <w:rsid w:val="00C238DB"/>
    <w:rsid w:val="00C3218E"/>
    <w:rsid w:val="00C323DC"/>
    <w:rsid w:val="00C33CC9"/>
    <w:rsid w:val="00C34536"/>
    <w:rsid w:val="00C44462"/>
    <w:rsid w:val="00C50552"/>
    <w:rsid w:val="00C50C63"/>
    <w:rsid w:val="00C550D7"/>
    <w:rsid w:val="00C55A24"/>
    <w:rsid w:val="00C560AD"/>
    <w:rsid w:val="00C56CE7"/>
    <w:rsid w:val="00C57FC5"/>
    <w:rsid w:val="00C61EAD"/>
    <w:rsid w:val="00C63503"/>
    <w:rsid w:val="00C644D1"/>
    <w:rsid w:val="00C648FF"/>
    <w:rsid w:val="00C6587A"/>
    <w:rsid w:val="00C71816"/>
    <w:rsid w:val="00C71900"/>
    <w:rsid w:val="00C73B9D"/>
    <w:rsid w:val="00C74536"/>
    <w:rsid w:val="00C76D37"/>
    <w:rsid w:val="00C76D8F"/>
    <w:rsid w:val="00C8633F"/>
    <w:rsid w:val="00C87023"/>
    <w:rsid w:val="00C87D61"/>
    <w:rsid w:val="00C91383"/>
    <w:rsid w:val="00C91CDD"/>
    <w:rsid w:val="00C92DAD"/>
    <w:rsid w:val="00C96B33"/>
    <w:rsid w:val="00CA03ED"/>
    <w:rsid w:val="00CA370C"/>
    <w:rsid w:val="00CA56B4"/>
    <w:rsid w:val="00CA6953"/>
    <w:rsid w:val="00CA7D6D"/>
    <w:rsid w:val="00CB099A"/>
    <w:rsid w:val="00CB1622"/>
    <w:rsid w:val="00CB19DD"/>
    <w:rsid w:val="00CB1A0C"/>
    <w:rsid w:val="00CB1CA5"/>
    <w:rsid w:val="00CB3EFC"/>
    <w:rsid w:val="00CB49E0"/>
    <w:rsid w:val="00CB4A3B"/>
    <w:rsid w:val="00CB681F"/>
    <w:rsid w:val="00CC0B83"/>
    <w:rsid w:val="00CC1B42"/>
    <w:rsid w:val="00CC6A52"/>
    <w:rsid w:val="00CC7354"/>
    <w:rsid w:val="00CC79B6"/>
    <w:rsid w:val="00CD23B0"/>
    <w:rsid w:val="00CD3CEA"/>
    <w:rsid w:val="00CD43EA"/>
    <w:rsid w:val="00CD5278"/>
    <w:rsid w:val="00CD7BEF"/>
    <w:rsid w:val="00CE1C78"/>
    <w:rsid w:val="00CE23BB"/>
    <w:rsid w:val="00CE6B60"/>
    <w:rsid w:val="00CE6E98"/>
    <w:rsid w:val="00CF0B87"/>
    <w:rsid w:val="00CF35EC"/>
    <w:rsid w:val="00CF642E"/>
    <w:rsid w:val="00D00753"/>
    <w:rsid w:val="00D02E52"/>
    <w:rsid w:val="00D03249"/>
    <w:rsid w:val="00D061AD"/>
    <w:rsid w:val="00D10C90"/>
    <w:rsid w:val="00D12342"/>
    <w:rsid w:val="00D14785"/>
    <w:rsid w:val="00D14991"/>
    <w:rsid w:val="00D15A44"/>
    <w:rsid w:val="00D16713"/>
    <w:rsid w:val="00D16C0D"/>
    <w:rsid w:val="00D17968"/>
    <w:rsid w:val="00D225CA"/>
    <w:rsid w:val="00D22B25"/>
    <w:rsid w:val="00D23E84"/>
    <w:rsid w:val="00D24464"/>
    <w:rsid w:val="00D265B6"/>
    <w:rsid w:val="00D276C8"/>
    <w:rsid w:val="00D27E1E"/>
    <w:rsid w:val="00D30887"/>
    <w:rsid w:val="00D3384B"/>
    <w:rsid w:val="00D35905"/>
    <w:rsid w:val="00D35C63"/>
    <w:rsid w:val="00D371FD"/>
    <w:rsid w:val="00D37F46"/>
    <w:rsid w:val="00D40CA9"/>
    <w:rsid w:val="00D41AEE"/>
    <w:rsid w:val="00D41C10"/>
    <w:rsid w:val="00D41C53"/>
    <w:rsid w:val="00D41C88"/>
    <w:rsid w:val="00D4592C"/>
    <w:rsid w:val="00D470F5"/>
    <w:rsid w:val="00D47566"/>
    <w:rsid w:val="00D51313"/>
    <w:rsid w:val="00D521A8"/>
    <w:rsid w:val="00D52246"/>
    <w:rsid w:val="00D52FAF"/>
    <w:rsid w:val="00D53D19"/>
    <w:rsid w:val="00D54251"/>
    <w:rsid w:val="00D629B3"/>
    <w:rsid w:val="00D643F3"/>
    <w:rsid w:val="00D65D1F"/>
    <w:rsid w:val="00D67800"/>
    <w:rsid w:val="00D67EE3"/>
    <w:rsid w:val="00D72FC1"/>
    <w:rsid w:val="00D73F8C"/>
    <w:rsid w:val="00D742F0"/>
    <w:rsid w:val="00D7488F"/>
    <w:rsid w:val="00D75EAC"/>
    <w:rsid w:val="00D81A2A"/>
    <w:rsid w:val="00D859A1"/>
    <w:rsid w:val="00D930D3"/>
    <w:rsid w:val="00D962C1"/>
    <w:rsid w:val="00D97029"/>
    <w:rsid w:val="00DA02CF"/>
    <w:rsid w:val="00DA0377"/>
    <w:rsid w:val="00DA444E"/>
    <w:rsid w:val="00DA773F"/>
    <w:rsid w:val="00DB08CD"/>
    <w:rsid w:val="00DB37DB"/>
    <w:rsid w:val="00DB440A"/>
    <w:rsid w:val="00DB6230"/>
    <w:rsid w:val="00DB780E"/>
    <w:rsid w:val="00DC01DE"/>
    <w:rsid w:val="00DC6430"/>
    <w:rsid w:val="00DD06A0"/>
    <w:rsid w:val="00DD0F98"/>
    <w:rsid w:val="00DD1AA3"/>
    <w:rsid w:val="00DD22F1"/>
    <w:rsid w:val="00DD30E3"/>
    <w:rsid w:val="00DD329C"/>
    <w:rsid w:val="00DD3651"/>
    <w:rsid w:val="00DE03F0"/>
    <w:rsid w:val="00DE27D9"/>
    <w:rsid w:val="00DE2910"/>
    <w:rsid w:val="00DE2E24"/>
    <w:rsid w:val="00DE436E"/>
    <w:rsid w:val="00DE5A8F"/>
    <w:rsid w:val="00DF0559"/>
    <w:rsid w:val="00DF1295"/>
    <w:rsid w:val="00DF19A4"/>
    <w:rsid w:val="00DF202A"/>
    <w:rsid w:val="00DF2238"/>
    <w:rsid w:val="00DF413B"/>
    <w:rsid w:val="00E013EC"/>
    <w:rsid w:val="00E04FBD"/>
    <w:rsid w:val="00E057D3"/>
    <w:rsid w:val="00E07066"/>
    <w:rsid w:val="00E07172"/>
    <w:rsid w:val="00E07FEA"/>
    <w:rsid w:val="00E108CF"/>
    <w:rsid w:val="00E110A1"/>
    <w:rsid w:val="00E14150"/>
    <w:rsid w:val="00E165B0"/>
    <w:rsid w:val="00E176D8"/>
    <w:rsid w:val="00E17FED"/>
    <w:rsid w:val="00E21F53"/>
    <w:rsid w:val="00E22864"/>
    <w:rsid w:val="00E23212"/>
    <w:rsid w:val="00E322F5"/>
    <w:rsid w:val="00E32B82"/>
    <w:rsid w:val="00E32F5C"/>
    <w:rsid w:val="00E37236"/>
    <w:rsid w:val="00E37F2E"/>
    <w:rsid w:val="00E4221A"/>
    <w:rsid w:val="00E422CE"/>
    <w:rsid w:val="00E42BE8"/>
    <w:rsid w:val="00E508F9"/>
    <w:rsid w:val="00E51237"/>
    <w:rsid w:val="00E53EC3"/>
    <w:rsid w:val="00E558E8"/>
    <w:rsid w:val="00E560BF"/>
    <w:rsid w:val="00E5634B"/>
    <w:rsid w:val="00E61448"/>
    <w:rsid w:val="00E61D89"/>
    <w:rsid w:val="00E6389B"/>
    <w:rsid w:val="00E642AA"/>
    <w:rsid w:val="00E65357"/>
    <w:rsid w:val="00E66C22"/>
    <w:rsid w:val="00E671C2"/>
    <w:rsid w:val="00E7173B"/>
    <w:rsid w:val="00E74652"/>
    <w:rsid w:val="00E757B0"/>
    <w:rsid w:val="00E76D0E"/>
    <w:rsid w:val="00E83C93"/>
    <w:rsid w:val="00E86456"/>
    <w:rsid w:val="00E86933"/>
    <w:rsid w:val="00E87F02"/>
    <w:rsid w:val="00E906F9"/>
    <w:rsid w:val="00E94B4B"/>
    <w:rsid w:val="00E963F9"/>
    <w:rsid w:val="00EA1DB6"/>
    <w:rsid w:val="00EA1E30"/>
    <w:rsid w:val="00EA2BFD"/>
    <w:rsid w:val="00EA2F26"/>
    <w:rsid w:val="00EA444F"/>
    <w:rsid w:val="00EA5DDA"/>
    <w:rsid w:val="00EB42D8"/>
    <w:rsid w:val="00EB4694"/>
    <w:rsid w:val="00EB57C1"/>
    <w:rsid w:val="00EB6044"/>
    <w:rsid w:val="00EB6B47"/>
    <w:rsid w:val="00EC2826"/>
    <w:rsid w:val="00EC3656"/>
    <w:rsid w:val="00EC795B"/>
    <w:rsid w:val="00ED0E76"/>
    <w:rsid w:val="00ED22C0"/>
    <w:rsid w:val="00ED656C"/>
    <w:rsid w:val="00ED66F7"/>
    <w:rsid w:val="00EE0056"/>
    <w:rsid w:val="00EE2D06"/>
    <w:rsid w:val="00EE3E5F"/>
    <w:rsid w:val="00EE5D19"/>
    <w:rsid w:val="00EE6D22"/>
    <w:rsid w:val="00EE7BBC"/>
    <w:rsid w:val="00EF1A36"/>
    <w:rsid w:val="00EF3F19"/>
    <w:rsid w:val="00EF40F5"/>
    <w:rsid w:val="00EF468C"/>
    <w:rsid w:val="00EF4A1F"/>
    <w:rsid w:val="00EF613C"/>
    <w:rsid w:val="00EF7775"/>
    <w:rsid w:val="00F034BC"/>
    <w:rsid w:val="00F052D6"/>
    <w:rsid w:val="00F05C6C"/>
    <w:rsid w:val="00F06EB4"/>
    <w:rsid w:val="00F12BB7"/>
    <w:rsid w:val="00F12D54"/>
    <w:rsid w:val="00F13288"/>
    <w:rsid w:val="00F13944"/>
    <w:rsid w:val="00F17432"/>
    <w:rsid w:val="00F217E9"/>
    <w:rsid w:val="00F222ED"/>
    <w:rsid w:val="00F24DF3"/>
    <w:rsid w:val="00F30387"/>
    <w:rsid w:val="00F304FF"/>
    <w:rsid w:val="00F32BBF"/>
    <w:rsid w:val="00F33C07"/>
    <w:rsid w:val="00F34D1E"/>
    <w:rsid w:val="00F354E0"/>
    <w:rsid w:val="00F4101E"/>
    <w:rsid w:val="00F44F5F"/>
    <w:rsid w:val="00F45211"/>
    <w:rsid w:val="00F5098E"/>
    <w:rsid w:val="00F50BFA"/>
    <w:rsid w:val="00F51A6E"/>
    <w:rsid w:val="00F53327"/>
    <w:rsid w:val="00F53B32"/>
    <w:rsid w:val="00F55DE6"/>
    <w:rsid w:val="00F5647B"/>
    <w:rsid w:val="00F6221A"/>
    <w:rsid w:val="00F63F35"/>
    <w:rsid w:val="00F648B8"/>
    <w:rsid w:val="00F65725"/>
    <w:rsid w:val="00F65FD0"/>
    <w:rsid w:val="00F66E2E"/>
    <w:rsid w:val="00F737E5"/>
    <w:rsid w:val="00F74B42"/>
    <w:rsid w:val="00F7591E"/>
    <w:rsid w:val="00F76B0C"/>
    <w:rsid w:val="00F80CDD"/>
    <w:rsid w:val="00F83C31"/>
    <w:rsid w:val="00F84236"/>
    <w:rsid w:val="00F853B8"/>
    <w:rsid w:val="00F85D86"/>
    <w:rsid w:val="00F87C26"/>
    <w:rsid w:val="00F913DE"/>
    <w:rsid w:val="00F931FB"/>
    <w:rsid w:val="00FA0A27"/>
    <w:rsid w:val="00FA14D3"/>
    <w:rsid w:val="00FA3AED"/>
    <w:rsid w:val="00FA495A"/>
    <w:rsid w:val="00FA7CE5"/>
    <w:rsid w:val="00FB058E"/>
    <w:rsid w:val="00FB0D25"/>
    <w:rsid w:val="00FB0DFF"/>
    <w:rsid w:val="00FB1D0D"/>
    <w:rsid w:val="00FB2540"/>
    <w:rsid w:val="00FB4983"/>
    <w:rsid w:val="00FB6A5D"/>
    <w:rsid w:val="00FB6E1B"/>
    <w:rsid w:val="00FB70F9"/>
    <w:rsid w:val="00FC0289"/>
    <w:rsid w:val="00FC1A39"/>
    <w:rsid w:val="00FC3493"/>
    <w:rsid w:val="00FC4060"/>
    <w:rsid w:val="00FC7259"/>
    <w:rsid w:val="00FC7AB1"/>
    <w:rsid w:val="00FC7EA9"/>
    <w:rsid w:val="00FD0387"/>
    <w:rsid w:val="00FD05FD"/>
    <w:rsid w:val="00FD14BF"/>
    <w:rsid w:val="00FD611B"/>
    <w:rsid w:val="00FD653F"/>
    <w:rsid w:val="00FD69CC"/>
    <w:rsid w:val="00FE33B2"/>
    <w:rsid w:val="00FE4CD0"/>
    <w:rsid w:val="00FF1016"/>
    <w:rsid w:val="00FF1CE6"/>
    <w:rsid w:val="00FF38F9"/>
    <w:rsid w:val="00FF3E8D"/>
    <w:rsid w:val="00FF649C"/>
    <w:rsid w:val="00FF7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9BCD"/>
  <w15:docId w15:val="{2F8F244C-5AA1-4588-AC01-316B72BB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056"/>
    <w:rPr>
      <w:rFonts w:ascii="Times New Roman" w:eastAsia="Times New Roman" w:hAnsi="Times New Roman"/>
      <w:sz w:val="24"/>
      <w:szCs w:val="24"/>
    </w:rPr>
  </w:style>
  <w:style w:type="paragraph" w:styleId="Kop1">
    <w:name w:val="heading 1"/>
    <w:basedOn w:val="Standaard"/>
    <w:next w:val="Standaard"/>
    <w:link w:val="Kop1Char"/>
    <w:qFormat/>
    <w:rsid w:val="00CA7D6D"/>
    <w:pPr>
      <w:keepNext/>
      <w:spacing w:line="360" w:lineRule="auto"/>
      <w:outlineLvl w:val="0"/>
    </w:pPr>
    <w:rPr>
      <w:b/>
      <w:lang w:val="nl"/>
    </w:rPr>
  </w:style>
  <w:style w:type="paragraph" w:styleId="Kop2">
    <w:name w:val="heading 2"/>
    <w:basedOn w:val="Standaard"/>
    <w:next w:val="Standaard"/>
    <w:link w:val="Kop2Char"/>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A7D6D"/>
    <w:pPr>
      <w:keepNext/>
      <w:spacing w:before="240" w:after="60"/>
      <w:outlineLvl w:val="3"/>
    </w:pPr>
    <w:rPr>
      <w:b/>
      <w:bCs/>
      <w:sz w:val="28"/>
      <w:szCs w:val="28"/>
    </w:rPr>
  </w:style>
  <w:style w:type="paragraph" w:styleId="Kop5">
    <w:name w:val="heading 5"/>
    <w:basedOn w:val="Standaard"/>
    <w:next w:val="Standaard"/>
    <w:link w:val="Kop5Char"/>
    <w:qFormat/>
    <w:rsid w:val="00CA7D6D"/>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rsid w:val="00CA7D6D"/>
    <w:rPr>
      <w:rFonts w:ascii="Arial" w:eastAsia="Times New Roman" w:hAnsi="Arial" w:cs="Arial"/>
      <w:b/>
      <w:bCs/>
      <w:i/>
      <w:iCs/>
      <w:sz w:val="28"/>
      <w:szCs w:val="28"/>
    </w:rPr>
  </w:style>
  <w:style w:type="character" w:customStyle="1" w:styleId="Kop3Char">
    <w:name w:val="Kop 3 Char"/>
    <w:basedOn w:val="Standaardalinea-lettertype"/>
    <w:link w:val="Kop3"/>
    <w:rsid w:val="00CA7D6D"/>
    <w:rPr>
      <w:rFonts w:ascii="Arial" w:eastAsia="Times New Roman" w:hAnsi="Arial" w:cs="Arial"/>
      <w:b/>
      <w:bCs/>
      <w:sz w:val="26"/>
      <w:szCs w:val="26"/>
    </w:rPr>
  </w:style>
  <w:style w:type="character" w:customStyle="1" w:styleId="Kop4Char">
    <w:name w:val="Kop 4 Char"/>
    <w:basedOn w:val="Standaardalinea-lettertype"/>
    <w:link w:val="Kop4"/>
    <w:rsid w:val="00CA7D6D"/>
    <w:rPr>
      <w:rFonts w:ascii="Times New Roman" w:eastAsia="Times New Roman" w:hAnsi="Times New Roman"/>
      <w:b/>
      <w:bCs/>
      <w:sz w:val="28"/>
      <w:szCs w:val="28"/>
    </w:rPr>
  </w:style>
  <w:style w:type="character" w:customStyle="1" w:styleId="Kop5Char">
    <w:name w:val="Kop 5 Char"/>
    <w:basedOn w:val="Standaardalinea-lettertype"/>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EE0056"/>
    <w:rPr>
      <w:rFonts w:ascii="Times New Roman" w:eastAsia="Times New Roman" w:hAnsi="Times New Roman"/>
    </w:rPr>
  </w:style>
  <w:style w:type="paragraph" w:styleId="Voetnoottekst">
    <w:name w:val="footnote text"/>
    <w:basedOn w:val="Standaard"/>
    <w:link w:val="VoetnoottekstChar"/>
    <w:uiPriority w:val="99"/>
    <w:rsid w:val="00EE0056"/>
    <w:rPr>
      <w:sz w:val="22"/>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uiPriority w:val="99"/>
    <w:semiHidden/>
    <w:rsid w:val="00CA7D6D"/>
    <w:rPr>
      <w:rFonts w:ascii="Times New Roman" w:eastAsia="Times New Roman" w:hAnsi="Times New Roman"/>
    </w:rPr>
  </w:style>
  <w:style w:type="paragraph" w:styleId="Tekstopmerking">
    <w:name w:val="annotation text"/>
    <w:basedOn w:val="Standaard"/>
    <w:link w:val="TekstopmerkingChar"/>
    <w:uiPriority w:val="99"/>
    <w:semiHidden/>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A7D6D"/>
    <w:pPr>
      <w:spacing w:after="200" w:line="276" w:lineRule="auto"/>
      <w:ind w:left="720"/>
      <w:contextualSpacing/>
    </w:pPr>
    <w:rPr>
      <w:rFonts w:ascii="Verdana" w:eastAsia="Calibri" w:hAnsi="Verdana"/>
      <w:sz w:val="18"/>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uiPriority w:val="99"/>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uiPriority w:val="99"/>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1135</ap:Words>
  <ap:Characters>6244</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2026-05-21T14:53:00.0000000Z</lastPrinted>
  <dcterms:created xsi:type="dcterms:W3CDTF">2026-06-15T13:47:00.0000000Z</dcterms:created>
  <dcterms:modified xsi:type="dcterms:W3CDTF">2026-06-15T13:47:00.0000000Z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2024-06-27T15:25:12Z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af21540a-2e74-4d51-a4a4-57253bc8abdc</vt:lpwstr>
  </property>
  <property fmtid="{D5CDD505-2E9C-101B-9397-08002B2CF9AE}" pid="8" name="MSIP_Label_6800fede-0e59-47ad-af95-4e63bbdb932d_ContentBits">
    <vt:lpwstr>0</vt:lpwstr>
  </property>
</Properties>
</file>