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9C5" w:rsidRDefault="006251B4" w14:paraId="6D75C412" w14:textId="77777777">
      <w:r>
        <w:t>Geachte</w:t>
      </w:r>
      <w:r w:rsidR="000D37EE">
        <w:t xml:space="preserve"> voorzitter</w:t>
      </w:r>
      <w:r>
        <w:t>,</w:t>
      </w:r>
    </w:p>
    <w:p w:rsidR="00F549C5" w:rsidRDefault="00F549C5" w14:paraId="59EFD355" w14:textId="77777777"/>
    <w:p w:rsidR="000D37EE" w:rsidP="000D37EE" w:rsidRDefault="000D37EE" w14:paraId="608B5A30" w14:textId="77777777">
      <w:r>
        <w:t xml:space="preserve">Op maandag 29 juni aanstaande vindt de Formele Raad </w:t>
      </w:r>
      <w:r w:rsidR="006251B4">
        <w:t>W</w:t>
      </w:r>
      <w:r>
        <w:t xml:space="preserve">erkgelegenheid en Sociaal </w:t>
      </w:r>
      <w:r w:rsidR="006251B4">
        <w:t>B</w:t>
      </w:r>
      <w:r>
        <w:t xml:space="preserve">eleid </w:t>
      </w:r>
      <w:r w:rsidR="006251B4">
        <w:t xml:space="preserve">(WSB) </w:t>
      </w:r>
      <w:r>
        <w:t xml:space="preserve">plaats te Luxemburg. </w:t>
      </w:r>
      <w:r w:rsidRPr="006251B4" w:rsidR="006251B4">
        <w:t>Een week later, op 6 juli, vindt de Informele Raad WSB plaats in Ballina, Ierland. Hierbij zend ik u een gecombineerde Geannoteerde Agenda voor beide Raden toe.</w:t>
      </w:r>
      <w:r w:rsidR="006251B4">
        <w:t xml:space="preserve"> </w:t>
      </w:r>
      <w:r>
        <w:t xml:space="preserve">Conform de vastgestelde afspraken informeer ik uw Kamer middels de Geannoteerde Agenda tevens over de voortgang van de onderhandelingen inzake de wijziging van de EU-Richtlijnen </w:t>
      </w:r>
      <w:r w:rsidRPr="00441ABD">
        <w:t>met betrekking tot het versterken van het raamwerk voor bedrijfspensioenvoorziening</w:t>
      </w:r>
      <w:r>
        <w:t xml:space="preserve"> (IORP-II).</w:t>
      </w:r>
      <w:r w:rsidR="00A0259E">
        <w:t xml:space="preserve"> </w:t>
      </w:r>
      <w:r>
        <w:t xml:space="preserve">Uw Kamer is </w:t>
      </w:r>
      <w:r w:rsidR="006E1969">
        <w:t>op 10 juni jl.</w:t>
      </w:r>
      <w:r w:rsidR="008C6F56">
        <w:rPr>
          <w:rStyle w:val="Voetnootmarkering"/>
        </w:rPr>
        <w:footnoteReference w:id="1"/>
      </w:r>
      <w:r w:rsidR="006E1969">
        <w:t xml:space="preserve"> </w:t>
      </w:r>
      <w:r>
        <w:t xml:space="preserve">reeds geïnformeerd over de laatste stand van zaken met betrekking tot de herziening van de Coördinatieverordening Sociale Zekerheid. </w:t>
      </w:r>
    </w:p>
    <w:p w:rsidR="00F549C5" w:rsidRDefault="00F549C5" w14:paraId="5D0FDC5F" w14:textId="77777777">
      <w:pPr>
        <w:pStyle w:val="WitregelW1bodytekst"/>
      </w:pPr>
    </w:p>
    <w:p w:rsidR="00043370" w:rsidRDefault="006251B4" w14:paraId="448608CB" w14:textId="77777777">
      <w:r>
        <w:t xml:space="preserve">De Minister van Sociale Zaken </w:t>
      </w:r>
    </w:p>
    <w:p w:rsidR="00F549C5" w:rsidRDefault="006251B4" w14:paraId="650C3D3E" w14:textId="77777777">
      <w:r>
        <w:t>en Werkgelegenheid</w:t>
      </w:r>
      <w:r>
        <w:rPr>
          <w:i/>
        </w:rPr>
        <w:t>,</w:t>
      </w:r>
    </w:p>
    <w:p w:rsidR="00F549C5" w:rsidRDefault="00F549C5" w14:paraId="21966A23" w14:textId="77777777"/>
    <w:p w:rsidR="00F549C5" w:rsidRDefault="00F549C5" w14:paraId="227288CC" w14:textId="77777777"/>
    <w:p w:rsidR="00F549C5" w:rsidRDefault="00F549C5" w14:paraId="1EF6C9E9" w14:textId="77777777"/>
    <w:p w:rsidR="00F549C5" w:rsidRDefault="00F549C5" w14:paraId="7CACB447" w14:textId="77777777"/>
    <w:p w:rsidR="00043370" w:rsidRDefault="00043370" w14:paraId="088CF052" w14:textId="77777777"/>
    <w:p w:rsidR="00F549C5" w:rsidRDefault="006251B4" w14:paraId="21EC3C41" w14:textId="77777777">
      <w:r>
        <w:t>J.A. Vijlbrief</w:t>
      </w:r>
    </w:p>
    <w:p w:rsidR="00F549C5" w:rsidRDefault="00F549C5" w14:paraId="7ED04182" w14:textId="77777777"/>
    <w:sectPr w:rsidR="00F549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66A9" w14:textId="77777777" w:rsidR="007B397F" w:rsidRDefault="007B397F">
      <w:pPr>
        <w:spacing w:line="240" w:lineRule="auto"/>
      </w:pPr>
      <w:r>
        <w:separator/>
      </w:r>
    </w:p>
  </w:endnote>
  <w:endnote w:type="continuationSeparator" w:id="0">
    <w:p w14:paraId="5D069DE1" w14:textId="77777777" w:rsidR="007B397F" w:rsidRDefault="007B3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7D68" w14:textId="77777777" w:rsidR="006772C9" w:rsidRDefault="006772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E047" w14:textId="77777777" w:rsidR="00F549C5" w:rsidRDefault="00F549C5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4401" w14:textId="77777777" w:rsidR="006772C9" w:rsidRDefault="006772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C0E2" w14:textId="77777777" w:rsidR="007B397F" w:rsidRDefault="007B397F">
      <w:pPr>
        <w:spacing w:line="240" w:lineRule="auto"/>
      </w:pPr>
      <w:r>
        <w:separator/>
      </w:r>
    </w:p>
  </w:footnote>
  <w:footnote w:type="continuationSeparator" w:id="0">
    <w:p w14:paraId="408122FB" w14:textId="77777777" w:rsidR="007B397F" w:rsidRDefault="007B397F">
      <w:pPr>
        <w:spacing w:line="240" w:lineRule="auto"/>
      </w:pPr>
      <w:r>
        <w:continuationSeparator/>
      </w:r>
    </w:p>
  </w:footnote>
  <w:footnote w:id="1">
    <w:p w14:paraId="327FC091" w14:textId="77777777" w:rsidR="008C6F56" w:rsidRPr="00A0259E" w:rsidRDefault="008C6F56">
      <w:pPr>
        <w:pStyle w:val="Voetnoottekst"/>
        <w:rPr>
          <w:sz w:val="16"/>
          <w:szCs w:val="16"/>
        </w:rPr>
      </w:pPr>
      <w:r w:rsidRPr="00A0259E">
        <w:rPr>
          <w:rStyle w:val="Voetnootmarkering"/>
          <w:sz w:val="16"/>
          <w:szCs w:val="16"/>
        </w:rPr>
        <w:footnoteRef/>
      </w:r>
      <w:r w:rsidRPr="00A0259E">
        <w:rPr>
          <w:sz w:val="16"/>
          <w:szCs w:val="16"/>
        </w:rPr>
        <w:t xml:space="preserve"> </w:t>
      </w:r>
      <w:hyperlink r:id="rId1" w:history="1">
        <w:r w:rsidRPr="00A0259E">
          <w:rPr>
            <w:rStyle w:val="Hyperlink"/>
            <w:sz w:val="16"/>
            <w:szCs w:val="16"/>
          </w:rPr>
          <w:t>Appreciatie voorlopig akkoord herziening Verordening 883/2004 inzake de Coördinatie van Sociale Zekerheidsstelsels | Tweede Kamer der Staten-Generaal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4255" w14:textId="77777777" w:rsidR="006772C9" w:rsidRDefault="006772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013F" w14:textId="77777777" w:rsidR="00F549C5" w:rsidRDefault="006251B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585179B" wp14:editId="6DE775AA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9398F" w14:textId="77777777" w:rsidR="008860D9" w:rsidRDefault="008860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ee07-aa3c-11ea-a756-beb5f67e67be" o:spid="_x0000_s1026" stroked="f" filled="f">
              <v:textbox inset="0,0,0,0">
                <w:txbxContent>
                  <w:p w:rsidR="008860D9" w:rsidRDefault="008860D9" w14:paraId="447B36C5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399EB39" wp14:editId="22E1DC46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55661" w14:textId="77777777" w:rsidR="00F549C5" w:rsidRDefault="006251B4">
                          <w:pPr>
                            <w:pStyle w:val="Referentiegegevensbold"/>
                          </w:pPr>
                          <w:r>
                            <w:t>Minister</w:t>
                          </w:r>
                        </w:p>
                        <w:p w14:paraId="5D5FB2C2" w14:textId="77777777" w:rsidR="00F549C5" w:rsidRDefault="00F549C5">
                          <w:pPr>
                            <w:pStyle w:val="WitregelW2"/>
                          </w:pPr>
                        </w:p>
                        <w:p w14:paraId="3B59AF6B" w14:textId="77777777" w:rsidR="00F549C5" w:rsidRDefault="006251B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AAB67C5" w14:textId="77777777" w:rsidR="00F549C5" w:rsidRDefault="00626A55">
                          <w:pPr>
                            <w:pStyle w:val="Referentiegegevens"/>
                          </w:pPr>
                          <w:sdt>
                            <w:sdtPr>
                              <w:id w:val="-413780484"/>
                              <w:date w:fullDate="2026-06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251B4">
                                <w:t>15 juni 2026</w:t>
                              </w:r>
                            </w:sdtContent>
                          </w:sdt>
                        </w:p>
                        <w:p w14:paraId="1CB8F0D9" w14:textId="77777777" w:rsidR="00F549C5" w:rsidRDefault="00F549C5">
                          <w:pPr>
                            <w:pStyle w:val="WitregelW1"/>
                          </w:pPr>
                        </w:p>
                        <w:p w14:paraId="7DFC671B" w14:textId="77777777" w:rsidR="00F549C5" w:rsidRDefault="006251B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0C7270" w14:textId="77D626B1" w:rsidR="008F02E3" w:rsidRDefault="00626A5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2026-0000200875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99EB39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2D55661" w14:textId="77777777" w:rsidR="00F549C5" w:rsidRDefault="006251B4">
                    <w:pPr>
                      <w:pStyle w:val="Referentiegegevensbold"/>
                    </w:pPr>
                    <w:r>
                      <w:t>Minister</w:t>
                    </w:r>
                  </w:p>
                  <w:p w14:paraId="5D5FB2C2" w14:textId="77777777" w:rsidR="00F549C5" w:rsidRDefault="00F549C5">
                    <w:pPr>
                      <w:pStyle w:val="WitregelW2"/>
                    </w:pPr>
                  </w:p>
                  <w:p w14:paraId="3B59AF6B" w14:textId="77777777" w:rsidR="00F549C5" w:rsidRDefault="006251B4">
                    <w:pPr>
                      <w:pStyle w:val="Referentiegegevensbold"/>
                    </w:pPr>
                    <w:r>
                      <w:t>Datum</w:t>
                    </w:r>
                  </w:p>
                  <w:p w14:paraId="7AAB67C5" w14:textId="77777777" w:rsidR="00F549C5" w:rsidRDefault="00626A55">
                    <w:pPr>
                      <w:pStyle w:val="Referentiegegevens"/>
                    </w:pPr>
                    <w:sdt>
                      <w:sdtPr>
                        <w:id w:val="-413780484"/>
                        <w:date w:fullDate="2026-06-1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251B4">
                          <w:t>15 juni 2026</w:t>
                        </w:r>
                      </w:sdtContent>
                    </w:sdt>
                  </w:p>
                  <w:p w14:paraId="1CB8F0D9" w14:textId="77777777" w:rsidR="00F549C5" w:rsidRDefault="00F549C5">
                    <w:pPr>
                      <w:pStyle w:val="WitregelW1"/>
                    </w:pPr>
                  </w:p>
                  <w:p w14:paraId="7DFC671B" w14:textId="77777777" w:rsidR="00F549C5" w:rsidRDefault="006251B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0C7270" w14:textId="77D626B1" w:rsidR="008F02E3" w:rsidRDefault="00626A5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2026-0000200875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DCC38DA" wp14:editId="2EADF1B7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6B9A3" w14:textId="77777777" w:rsidR="008860D9" w:rsidRDefault="008860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f0b8-aa3c-11ea-a756-beb5f67e67be" o:spid="_x0000_s1028" stroked="f" filled="f">
              <v:textbox inset="0,0,0,0">
                <w:txbxContent>
                  <w:p w:rsidR="008860D9" w:rsidRDefault="008860D9" w14:paraId="5C87444B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21ED03F" wp14:editId="5327E7C3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88FC1E" w14:textId="77777777" w:rsidR="008F02E3" w:rsidRDefault="00626A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1ED03F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188FC1E" w14:textId="77777777" w:rsidR="008F02E3" w:rsidRDefault="00626A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CA3E" w14:textId="77777777" w:rsidR="00F549C5" w:rsidRDefault="006251B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F30CBD" wp14:editId="533C93E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6D3DD2" w14:textId="77777777" w:rsidR="00F549C5" w:rsidRDefault="006251B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35241" wp14:editId="1EF76E58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F30CB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06D3DD2" w14:textId="77777777" w:rsidR="00F549C5" w:rsidRDefault="006251B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835241" wp14:editId="1EF76E58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6025483" wp14:editId="327118C1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F494DC" w14:textId="77777777" w:rsidR="00F549C5" w:rsidRDefault="006251B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50DA92" wp14:editId="59DDDA25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025483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CF494DC" w14:textId="77777777" w:rsidR="00F549C5" w:rsidRDefault="006251B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50DA92" wp14:editId="59DDDA25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7CF84EC" wp14:editId="2F2B1F49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017CD" w14:textId="77777777" w:rsidR="00F549C5" w:rsidRDefault="006251B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f053fe88-db2b-430b-bcc5-fbb915a19314" o:spid="_x0000_s1032" stroked="f" filled="f">
              <v:textbox inset="0,0,0,0">
                <w:txbxContent>
                  <w:p w:rsidR="00F549C5" w:rsidRDefault="006251B4" w14:paraId="37F985C2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45C0D49" wp14:editId="7A767438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92BD26" w14:textId="77777777" w:rsidR="00043370" w:rsidRDefault="006251B4">
                          <w:r>
                            <w:t xml:space="preserve">De voorzitter van de Tweede Kamer </w:t>
                          </w:r>
                        </w:p>
                        <w:p w14:paraId="4F6F1BD8" w14:textId="77777777" w:rsidR="00F549C5" w:rsidRDefault="006251B4">
                          <w:r>
                            <w:t>der Staten-Generaal</w:t>
                          </w:r>
                        </w:p>
                        <w:p w14:paraId="748BFA6B" w14:textId="77777777" w:rsidR="00F549C5" w:rsidRDefault="006251B4">
                          <w:r>
                            <w:t>Postbus 20018</w:t>
                          </w:r>
                        </w:p>
                        <w:p w14:paraId="3912C99E" w14:textId="77777777" w:rsidR="00F549C5" w:rsidRDefault="006251B4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d302f2a1-bb28-4417-9701-e3b1450e5fb6" o:spid="_x0000_s1033" stroked="f" filled="f">
              <v:textbox inset="0,0,0,0">
                <w:txbxContent>
                  <w:p w:rsidR="00043370" w:rsidRDefault="006251B4" w14:paraId="5A00F673" w14:textId="77777777">
                    <w:r>
                      <w:t xml:space="preserve">De voorzitter van de Tweede Kamer </w:t>
                    </w:r>
                  </w:p>
                  <w:p w:rsidR="00F549C5" w:rsidRDefault="006251B4" w14:paraId="1448A2B3" w14:textId="29DB3806">
                    <w:r>
                      <w:t>der Staten-Generaal</w:t>
                    </w:r>
                  </w:p>
                  <w:p w:rsidR="00F549C5" w:rsidRDefault="006251B4" w14:paraId="41966F7D" w14:textId="77777777">
                    <w:r>
                      <w:t>Postbus 20018</w:t>
                    </w:r>
                  </w:p>
                  <w:p w:rsidR="00F549C5" w:rsidRDefault="006251B4" w14:paraId="433FECAC" w14:textId="77777777">
                    <w:r>
                      <w:t>2500 EA 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D558C38" wp14:editId="45F10E32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715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71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549C5" w14:paraId="00F269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7BF503" w14:textId="77777777" w:rsidR="00F549C5" w:rsidRDefault="006251B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732F81" w14:textId="77777777" w:rsidR="00F549C5" w:rsidRDefault="009C674B">
                                <w:r>
                                  <w:t>15 juni 2026</w:t>
                                </w:r>
                              </w:p>
                            </w:tc>
                          </w:tr>
                          <w:tr w:rsidR="00F549C5" w14:paraId="137C2BB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CB8321" w14:textId="77777777" w:rsidR="00F549C5" w:rsidRDefault="006251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0727EEE" w14:textId="77777777" w:rsidR="00F549C5" w:rsidRDefault="006251B4">
                                <w:r>
                                  <w:t xml:space="preserve">Geannoteerde Agenda Formele Raad WSB d.d. 29 juni 2026 en Informele Raad </w:t>
                                </w:r>
                                <w:r w:rsidR="000D37EE">
                                  <w:t xml:space="preserve">WSB </w:t>
                                </w:r>
                                <w:r>
                                  <w:t>d.d. 6 juli 2026</w:t>
                                </w:r>
                              </w:p>
                            </w:tc>
                          </w:tr>
                        </w:tbl>
                        <w:p w14:paraId="1DA67269" w14:textId="77777777" w:rsidR="008860D9" w:rsidRDefault="008860D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558C38" id="1670fa0c-13cb-45ec-92be-ef1f34d237c5" o:spid="_x0000_s1034" type="#_x0000_t202" style="position:absolute;margin-left:325.8pt;margin-top:264pt;width:377pt;height:4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549C5" w14:paraId="00F269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7BF503" w14:textId="77777777" w:rsidR="00F549C5" w:rsidRDefault="006251B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732F81" w14:textId="77777777" w:rsidR="00F549C5" w:rsidRDefault="009C674B">
                          <w:r>
                            <w:t>15 juni 2026</w:t>
                          </w:r>
                        </w:p>
                      </w:tc>
                    </w:tr>
                    <w:tr w:rsidR="00F549C5" w14:paraId="137C2BB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CB8321" w14:textId="77777777" w:rsidR="00F549C5" w:rsidRDefault="006251B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0727EEE" w14:textId="77777777" w:rsidR="00F549C5" w:rsidRDefault="006251B4">
                          <w:r>
                            <w:t xml:space="preserve">Geannoteerde Agenda Formele Raad WSB d.d. 29 juni 2026 en Informele Raad </w:t>
                          </w:r>
                          <w:r w:rsidR="000D37EE">
                            <w:t xml:space="preserve">WSB </w:t>
                          </w:r>
                          <w:r>
                            <w:t>d.d. 6 juli 2026</w:t>
                          </w:r>
                        </w:p>
                      </w:tc>
                    </w:tr>
                  </w:tbl>
                  <w:p w14:paraId="1DA67269" w14:textId="77777777" w:rsidR="008860D9" w:rsidRDefault="008860D9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BA6370" wp14:editId="4885A045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E0460" w14:textId="77777777" w:rsidR="00F549C5" w:rsidRPr="006251B4" w:rsidRDefault="00F549C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27AB403" w14:textId="77777777" w:rsidR="00F549C5" w:rsidRPr="006251B4" w:rsidRDefault="006251B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251B4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5858A876" w14:textId="77777777" w:rsidR="00F549C5" w:rsidRPr="006251B4" w:rsidRDefault="006251B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251B4">
                            <w:rPr>
                              <w:lang w:val="de-DE"/>
                            </w:rPr>
                            <w:t>2511 VX Den Haag</w:t>
                          </w:r>
                        </w:p>
                        <w:p w14:paraId="5C439ABF" w14:textId="77777777" w:rsidR="00F549C5" w:rsidRPr="006251B4" w:rsidRDefault="006251B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251B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8947019" w14:textId="77777777" w:rsidR="00F549C5" w:rsidRPr="006251B4" w:rsidRDefault="006251B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251B4">
                            <w:rPr>
                              <w:lang w:val="de-DE"/>
                            </w:rPr>
                            <w:t xml:space="preserve">2509 </w:t>
                          </w:r>
                          <w:r w:rsidR="00043370" w:rsidRPr="006251B4">
                            <w:rPr>
                              <w:lang w:val="de-DE"/>
                            </w:rPr>
                            <w:t>LV Den</w:t>
                          </w:r>
                          <w:r w:rsidRPr="006251B4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19D3956" w14:textId="77777777" w:rsidR="00F549C5" w:rsidRPr="006251B4" w:rsidRDefault="006251B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251B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7AD724E" w14:textId="77777777" w:rsidR="00F549C5" w:rsidRDefault="00F549C5">
                          <w:pPr>
                            <w:pStyle w:val="WitregelW2"/>
                          </w:pPr>
                        </w:p>
                        <w:p w14:paraId="040700EB" w14:textId="77777777" w:rsidR="00F549C5" w:rsidRDefault="006251B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BADE09" w14:textId="616F2C29" w:rsidR="008F02E3" w:rsidRDefault="00626A5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2026-0000200875</w:t>
                          </w:r>
                          <w:r>
                            <w:fldChar w:fldCharType="end"/>
                          </w:r>
                        </w:p>
                        <w:p w14:paraId="6AE4CE9E" w14:textId="77777777" w:rsidR="00F549C5" w:rsidRDefault="00F549C5">
                          <w:pPr>
                            <w:pStyle w:val="WitregelW1"/>
                          </w:pPr>
                        </w:p>
                        <w:p w14:paraId="66D76AF3" w14:textId="77777777" w:rsidR="00F549C5" w:rsidRDefault="00F549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BA6370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97E0460" w14:textId="77777777" w:rsidR="00F549C5" w:rsidRPr="006251B4" w:rsidRDefault="00F549C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27AB403" w14:textId="77777777" w:rsidR="00F549C5" w:rsidRPr="006251B4" w:rsidRDefault="006251B4">
                    <w:pPr>
                      <w:pStyle w:val="Referentiegegevens"/>
                      <w:rPr>
                        <w:lang w:val="de-DE"/>
                      </w:rPr>
                    </w:pPr>
                    <w:r w:rsidRPr="006251B4">
                      <w:rPr>
                        <w:lang w:val="de-DE"/>
                      </w:rPr>
                      <w:t>Parnassusplein 5</w:t>
                    </w:r>
                  </w:p>
                  <w:p w14:paraId="5858A876" w14:textId="77777777" w:rsidR="00F549C5" w:rsidRPr="006251B4" w:rsidRDefault="006251B4">
                    <w:pPr>
                      <w:pStyle w:val="Referentiegegevens"/>
                      <w:rPr>
                        <w:lang w:val="de-DE"/>
                      </w:rPr>
                    </w:pPr>
                    <w:r w:rsidRPr="006251B4">
                      <w:rPr>
                        <w:lang w:val="de-DE"/>
                      </w:rPr>
                      <w:t>2511 VX Den Haag</w:t>
                    </w:r>
                  </w:p>
                  <w:p w14:paraId="5C439ABF" w14:textId="77777777" w:rsidR="00F549C5" w:rsidRPr="006251B4" w:rsidRDefault="006251B4">
                    <w:pPr>
                      <w:pStyle w:val="Referentiegegevens"/>
                      <w:rPr>
                        <w:lang w:val="de-DE"/>
                      </w:rPr>
                    </w:pPr>
                    <w:r w:rsidRPr="006251B4">
                      <w:rPr>
                        <w:lang w:val="de-DE"/>
                      </w:rPr>
                      <w:t>Postbus 90801</w:t>
                    </w:r>
                  </w:p>
                  <w:p w14:paraId="28947019" w14:textId="77777777" w:rsidR="00F549C5" w:rsidRPr="006251B4" w:rsidRDefault="006251B4">
                    <w:pPr>
                      <w:pStyle w:val="Referentiegegevens"/>
                      <w:rPr>
                        <w:lang w:val="de-DE"/>
                      </w:rPr>
                    </w:pPr>
                    <w:r w:rsidRPr="006251B4">
                      <w:rPr>
                        <w:lang w:val="de-DE"/>
                      </w:rPr>
                      <w:t xml:space="preserve">2509 </w:t>
                    </w:r>
                    <w:r w:rsidR="00043370" w:rsidRPr="006251B4">
                      <w:rPr>
                        <w:lang w:val="de-DE"/>
                      </w:rPr>
                      <w:t>LV Den</w:t>
                    </w:r>
                    <w:r w:rsidRPr="006251B4">
                      <w:rPr>
                        <w:lang w:val="de-DE"/>
                      </w:rPr>
                      <w:t xml:space="preserve"> Haag</w:t>
                    </w:r>
                  </w:p>
                  <w:p w14:paraId="619D3956" w14:textId="77777777" w:rsidR="00F549C5" w:rsidRPr="006251B4" w:rsidRDefault="006251B4">
                    <w:pPr>
                      <w:pStyle w:val="Referentiegegevens"/>
                      <w:rPr>
                        <w:lang w:val="de-DE"/>
                      </w:rPr>
                    </w:pPr>
                    <w:r w:rsidRPr="006251B4">
                      <w:rPr>
                        <w:lang w:val="de-DE"/>
                      </w:rPr>
                      <w:t>www.rijksoverheid.nl</w:t>
                    </w:r>
                  </w:p>
                  <w:p w14:paraId="67AD724E" w14:textId="77777777" w:rsidR="00F549C5" w:rsidRDefault="00F549C5">
                    <w:pPr>
                      <w:pStyle w:val="WitregelW2"/>
                    </w:pPr>
                  </w:p>
                  <w:p w14:paraId="040700EB" w14:textId="77777777" w:rsidR="00F549C5" w:rsidRDefault="006251B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BADE09" w14:textId="616F2C29" w:rsidR="008F02E3" w:rsidRDefault="00626A5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2026-0000200875</w:t>
                    </w:r>
                    <w:r>
                      <w:fldChar w:fldCharType="end"/>
                    </w:r>
                  </w:p>
                  <w:p w14:paraId="6AE4CE9E" w14:textId="77777777" w:rsidR="00F549C5" w:rsidRDefault="00F549C5">
                    <w:pPr>
                      <w:pStyle w:val="WitregelW1"/>
                    </w:pPr>
                  </w:p>
                  <w:p w14:paraId="66D76AF3" w14:textId="77777777" w:rsidR="00F549C5" w:rsidRDefault="00F549C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9625613" wp14:editId="5C8CFD0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A13C81" w14:textId="77777777" w:rsidR="008F02E3" w:rsidRDefault="00626A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25613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AA13C81" w14:textId="77777777" w:rsidR="008F02E3" w:rsidRDefault="00626A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7D3E57D" wp14:editId="0717AE20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34D2B" w14:textId="77777777" w:rsidR="008860D9" w:rsidRDefault="008860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ea113d41-b39a-4e3b-9a6a-dce66e72abe4" o:spid="_x0000_s1037" stroked="f" filled="f">
              <v:textbox inset="0,0,0,0">
                <w:txbxContent>
                  <w:p w:rsidR="008860D9" w:rsidRDefault="008860D9" w14:paraId="3F821701" w14:textId="7777777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89178"/>
    <w:multiLevelType w:val="multilevel"/>
    <w:tmpl w:val="EBE8F28C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7AFF972"/>
    <w:multiLevelType w:val="multilevel"/>
    <w:tmpl w:val="C5AADE6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B8E6360"/>
    <w:multiLevelType w:val="multilevel"/>
    <w:tmpl w:val="96476A7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6A70BC9A"/>
    <w:multiLevelType w:val="multilevel"/>
    <w:tmpl w:val="1DEF827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24805086">
    <w:abstractNumId w:val="1"/>
  </w:num>
  <w:num w:numId="2" w16cid:durableId="635993995">
    <w:abstractNumId w:val="2"/>
  </w:num>
  <w:num w:numId="3" w16cid:durableId="396589177">
    <w:abstractNumId w:val="3"/>
  </w:num>
  <w:num w:numId="4" w16cid:durableId="88514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EE"/>
    <w:rsid w:val="00043370"/>
    <w:rsid w:val="000D37EE"/>
    <w:rsid w:val="003004BE"/>
    <w:rsid w:val="00471EA2"/>
    <w:rsid w:val="005F3A5C"/>
    <w:rsid w:val="006251B4"/>
    <w:rsid w:val="00626A55"/>
    <w:rsid w:val="006772C9"/>
    <w:rsid w:val="006C70F1"/>
    <w:rsid w:val="006C7498"/>
    <w:rsid w:val="006E1969"/>
    <w:rsid w:val="007B397F"/>
    <w:rsid w:val="008860D9"/>
    <w:rsid w:val="008B74E8"/>
    <w:rsid w:val="008C6F56"/>
    <w:rsid w:val="008F02E3"/>
    <w:rsid w:val="00987BA0"/>
    <w:rsid w:val="009C674B"/>
    <w:rsid w:val="00A0259E"/>
    <w:rsid w:val="00A54284"/>
    <w:rsid w:val="00AA7410"/>
    <w:rsid w:val="00B91C7F"/>
    <w:rsid w:val="00B92213"/>
    <w:rsid w:val="00BF4D94"/>
    <w:rsid w:val="00ED500D"/>
    <w:rsid w:val="00F5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F5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D37E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37E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D37E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37EE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6251B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251B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251B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51B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51B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51B4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C6F5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C6F5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C6F56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6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webSetting" Target="webSettings0.xml" Id="rId25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weedekamer.nl/kamerstukken/brieven_regering/detail?id=2026Z12553&amp;did=2026D28509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680</ap:Characters>
  <ap:DocSecurity>0</ap:DocSecurity>
  <ap:Lines>5</ap:Lines>
  <ap:Paragraphs>1</ap:Paragraphs>
  <ap:ScaleCrop>false</ap:ScaleCrop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2026-06-11T12:35:00.0000000Z</dcterms:created>
  <dcterms:modified xsi:type="dcterms:W3CDTF">2026-06-15T13:18:00.0000000Z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15 juni 2026</vt:lpwstr>
  </property>
  <property fmtid="{D5CDD505-2E9C-101B-9397-08002B2CF9AE}" pid="14" name="Opgesteld door, Naam">
    <vt:lpwstr>J.A. Vijlbrief</vt:lpwstr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Geannoteerde Agenda Formele Raad WSB d.d. 29 juni 2026 en Informele Raad d.d. 6 juli 2026</vt:lpwstr>
  </property>
  <property fmtid="{D5CDD505-2E9C-101B-9397-08002B2CF9AE}" pid="32" name="iOnsKenmerk">
    <vt:lpwstr>2026-0000200875</vt:lpwstr>
  </property>
  <property fmtid="{D5CDD505-2E9C-101B-9397-08002B2CF9AE}" pid="33" name="iOnderwerp">
    <vt:lpwstr>Geannoteerde Agenda Formele Raad WSB d.d. 29 juni 2026 en Informele Raad d.d. 6 juli 2026</vt:lpwstr>
  </property>
  <property fmtid="{D5CDD505-2E9C-101B-9397-08002B2CF9AE}" pid="34" name="iDatum">
    <vt:lpwstr>11-06-2026</vt:lpwstr>
  </property>
  <property fmtid="{D5CDD505-2E9C-101B-9397-08002B2CF9AE}" pid="35" name="iRubricering">
    <vt:lpwstr/>
  </property>
  <property fmtid="{D5CDD505-2E9C-101B-9397-08002B2CF9AE}" pid="36" name="iUwKenmerk">
    <vt:lpwstr/>
  </property>
  <property fmtid="{D5CDD505-2E9C-101B-9397-08002B2CF9AE}" pid="37" name="iAan">
    <vt:lpwstr/>
  </property>
  <property fmtid="{D5CDD505-2E9C-101B-9397-08002B2CF9AE}" pid="38" name="ContentTypeId">
    <vt:lpwstr>0x010100DC9234E3CB5349408FF8841614839241</vt:lpwstr>
  </property>
  <property fmtid="{D5CDD505-2E9C-101B-9397-08002B2CF9AE}" pid="39" name="iAdressering">
    <vt:lpwstr/>
  </property>
</Properties>
</file>