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1C7382" w:rsidRDefault="00A97BB8" w14:paraId="78CA778C" w14:textId="77777777">
      <w:pPr>
        <w:suppressAutoHyphens/>
        <w:rPr>
          <w:lang w:val="en-US"/>
        </w:rPr>
      </w:pPr>
      <w:bookmarkStart w:name="bmkMinuut" w:id="0"/>
      <w:bookmarkEnd w:id="0"/>
    </w:p>
    <w:p w:rsidR="00A97BB8" w:rsidP="001C7382" w:rsidRDefault="00A97BB8" w14:paraId="0A5938FD" w14:textId="77777777">
      <w:pPr>
        <w:suppressAutoHyphens/>
        <w:rPr>
          <w:lang w:val="en-US"/>
        </w:rPr>
      </w:pPr>
    </w:p>
    <w:p w:rsidRPr="00A97BB8" w:rsidR="00A97BB8" w:rsidP="001C7382" w:rsidRDefault="00000000" w14:paraId="1BEBF098"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73D1B" w:rsidTr="001E7B11" w14:paraId="6884D59A" w14:textId="77777777">
        <w:tc>
          <w:tcPr>
            <w:tcW w:w="3510" w:type="dxa"/>
          </w:tcPr>
          <w:p w:rsidR="0075628C" w:rsidP="001C7382" w:rsidRDefault="0075628C" w14:paraId="4579B0EA" w14:textId="77777777">
            <w:pPr>
              <w:suppressAutoHyphens/>
            </w:pPr>
          </w:p>
        </w:tc>
      </w:tr>
    </w:tbl>
    <w:p w:rsidR="003502AE" w:rsidP="001C7382" w:rsidRDefault="003502AE" w14:paraId="4B03518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902F89" w:rsidP="001C7382" w:rsidRDefault="00000000" w14:paraId="595CA1E8" w14:textId="77777777">
      <w:pPr>
        <w:suppressAutoHyphens/>
      </w:pPr>
      <w:r>
        <w:t xml:space="preserve">De Voorzitter van de Tweede Kamer </w:t>
      </w:r>
      <w:r>
        <w:br/>
        <w:t>der Staten-Generaal</w:t>
      </w:r>
    </w:p>
    <w:p w:rsidRPr="00DF4C74" w:rsidR="00902F89" w:rsidP="001C7382" w:rsidRDefault="00000000" w14:paraId="51BC1BA5" w14:textId="77777777">
      <w:pPr>
        <w:suppressAutoHyphens/>
        <w:rPr>
          <w:lang w:val="de-DE"/>
        </w:rPr>
      </w:pPr>
      <w:r w:rsidRPr="00DF4C74">
        <w:rPr>
          <w:lang w:val="de-DE"/>
        </w:rPr>
        <w:t>Postbus 20018</w:t>
      </w:r>
    </w:p>
    <w:p w:rsidRPr="00DF4C74" w:rsidR="00902F89" w:rsidP="001C7382" w:rsidRDefault="00000000" w14:paraId="387D6507" w14:textId="77777777">
      <w:pPr>
        <w:suppressAutoHyphens/>
        <w:rPr>
          <w:lang w:val="de-DE"/>
        </w:rPr>
      </w:pPr>
      <w:r w:rsidRPr="00DF4C74">
        <w:rPr>
          <w:lang w:val="de-DE"/>
        </w:rPr>
        <w:t>2500 EA  DEN HAAG</w:t>
      </w:r>
    </w:p>
    <w:p w:rsidRPr="00DF4C74" w:rsidR="00A97BB8" w:rsidP="001C7382" w:rsidRDefault="00A97BB8" w14:paraId="3D99A073" w14:textId="77777777">
      <w:pPr>
        <w:suppressAutoHyphens/>
        <w:rPr>
          <w:lang w:val="de-DE"/>
        </w:rPr>
      </w:pPr>
    </w:p>
    <w:p w:rsidRPr="00DF4C74" w:rsidR="00C04DE9" w:rsidP="001C7382" w:rsidRDefault="00C04DE9" w14:paraId="49AD2CA0" w14:textId="77777777">
      <w:pPr>
        <w:suppressAutoHyphens/>
        <w:rPr>
          <w:lang w:val="de-DE"/>
        </w:rPr>
      </w:pPr>
    </w:p>
    <w:p w:rsidRPr="00DF4C74" w:rsidR="00A97BB8" w:rsidP="001C7382" w:rsidRDefault="00A97BB8" w14:paraId="1395CF98" w14:textId="77777777">
      <w:pPr>
        <w:suppressAutoHyphens/>
        <w:rPr>
          <w:lang w:val="de-DE"/>
        </w:rPr>
      </w:pPr>
    </w:p>
    <w:p w:rsidRPr="00DF4C74" w:rsidR="00054C93" w:rsidP="001C7382" w:rsidRDefault="00054C93" w14:paraId="7549A90C" w14:textId="77777777">
      <w:pPr>
        <w:tabs>
          <w:tab w:val="left" w:pos="737"/>
        </w:tabs>
        <w:suppressAutoHyphens/>
        <w:outlineLvl w:val="0"/>
        <w:rPr>
          <w:lang w:val="de-DE"/>
        </w:rPr>
      </w:pPr>
    </w:p>
    <w:p w:rsidRPr="00DF4C74" w:rsidR="00054C93" w:rsidP="001C7382" w:rsidRDefault="00054C93" w14:paraId="25E71F5B" w14:textId="77777777">
      <w:pPr>
        <w:tabs>
          <w:tab w:val="left" w:pos="737"/>
        </w:tabs>
        <w:suppressAutoHyphens/>
        <w:outlineLvl w:val="0"/>
        <w:rPr>
          <w:lang w:val="de-DE"/>
        </w:rPr>
      </w:pPr>
    </w:p>
    <w:p w:rsidRPr="00DF4C74" w:rsidR="009E59AE" w:rsidP="001C7382" w:rsidRDefault="009E59AE" w14:paraId="2EAAB269" w14:textId="77777777">
      <w:pPr>
        <w:tabs>
          <w:tab w:val="left" w:pos="737"/>
        </w:tabs>
        <w:suppressAutoHyphens/>
        <w:outlineLvl w:val="0"/>
        <w:rPr>
          <w:lang w:val="de-DE"/>
        </w:rPr>
      </w:pPr>
    </w:p>
    <w:p w:rsidRPr="00DF4C74" w:rsidR="00516695" w:rsidP="001C7382" w:rsidRDefault="00000000" w14:paraId="658B4381" w14:textId="550B64F0">
      <w:pPr>
        <w:tabs>
          <w:tab w:val="left" w:pos="737"/>
        </w:tabs>
        <w:suppressAutoHyphens/>
        <w:outlineLvl w:val="0"/>
        <w:rPr>
          <w:lang w:val="de-DE"/>
        </w:rPr>
      </w:pPr>
      <w:r w:rsidRPr="00DF4C74">
        <w:rPr>
          <w:lang w:val="de-DE"/>
        </w:rPr>
        <w:t>Datum</w:t>
      </w:r>
      <w:r w:rsidRPr="00DF4C74" w:rsidR="00682AC0">
        <w:rPr>
          <w:lang w:val="de-DE"/>
        </w:rPr>
        <w:tab/>
      </w:r>
      <w:r w:rsidRPr="00DF4C74" w:rsidR="00DF4C74">
        <w:rPr>
          <w:lang w:val="de-DE"/>
        </w:rPr>
        <w:t>1</w:t>
      </w:r>
      <w:r w:rsidR="00DF4C74">
        <w:rPr>
          <w:lang w:val="de-DE"/>
        </w:rPr>
        <w:t>5 juni 2026</w:t>
      </w:r>
    </w:p>
    <w:p w:rsidRPr="007539FC" w:rsidR="00005041" w:rsidP="001C7382" w:rsidRDefault="00000000" w14:paraId="2AA99224" w14:textId="77777777">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financiële situaties van pleegzorg</w:t>
      </w:r>
    </w:p>
    <w:p w:rsidR="004542AB" w:rsidP="001C7382" w:rsidRDefault="004542AB" w14:paraId="46584698" w14:textId="77777777">
      <w:pPr>
        <w:suppressAutoHyphens/>
      </w:pPr>
    </w:p>
    <w:p w:rsidR="004542AB" w:rsidP="001C7382" w:rsidRDefault="00000000" w14:paraId="4399150D" w14:textId="77777777">
      <w:pPr>
        <w:suppressAutoHyphens/>
      </w:pPr>
      <w:r>
        <w:br/>
      </w:r>
    </w:p>
    <w:p w:rsidR="004542AB" w:rsidP="001C7382" w:rsidRDefault="00000000" w14:paraId="62C979C6" w14:textId="77777777">
      <w:pPr>
        <w:suppressAutoHyphens/>
      </w:pPr>
      <w:r>
        <w:t>Geachte voorzitter,</w:t>
      </w:r>
    </w:p>
    <w:p w:rsidR="004542AB" w:rsidP="001C7382" w:rsidRDefault="004542AB" w14:paraId="665189E7" w14:textId="77777777">
      <w:pPr>
        <w:suppressAutoHyphens/>
      </w:pPr>
    </w:p>
    <w:p w:rsidR="00682722" w:rsidP="001C7382" w:rsidRDefault="00000000" w14:paraId="61244F1D" w14:textId="77777777">
      <w:pPr>
        <w:suppressAutoHyphens/>
      </w:pPr>
      <w:r>
        <w:t xml:space="preserve">De vaste Kamercommissie voor Volksgezondheid, Welzijn en Sport heeft gevraagd te reageren op de brief </w:t>
      </w:r>
      <w:r w:rsidRPr="00975E3F">
        <w:t>‘de financiële situaties van pleegzorg’</w:t>
      </w:r>
      <w:r>
        <w:t xml:space="preserve"> van Landelijk Overleg PleegOuderRaden (LOPOR). Met deze brief reageer ik op het verzoek.</w:t>
      </w:r>
    </w:p>
    <w:p w:rsidR="00682722" w:rsidP="001C7382" w:rsidRDefault="00682722" w14:paraId="48FBF077" w14:textId="77777777">
      <w:pPr>
        <w:suppressAutoHyphens/>
      </w:pPr>
    </w:p>
    <w:p w:rsidR="00682722" w:rsidP="001C7382" w:rsidRDefault="00000000" w14:paraId="0444D269" w14:textId="77777777">
      <w:pPr>
        <w:suppressAutoHyphens/>
      </w:pPr>
      <w:r>
        <w:t xml:space="preserve">De LOPOR uit in de brief zorgen over de tegemoetkoming voor de kosten die pleegouders maken voor kinderopvang voor hun pleegkinderen, specifiek </w:t>
      </w:r>
      <w:bookmarkStart w:name="_Hlk227929170" w:id="1"/>
      <w:r>
        <w:t xml:space="preserve">de onbekendheid van de verdeling van de middelen voor gemeenten, pleegzorgaanbieders en pleegouders. Ik herken deze zorgen en heb </w:t>
      </w:r>
      <w:r w:rsidR="00902F89">
        <w:t xml:space="preserve">op 5 juni jl. </w:t>
      </w:r>
      <w:r>
        <w:t>schriftelijke Kamervragen van vergelijkbare strekking beantwoord</w:t>
      </w:r>
      <w:r w:rsidR="00902F89">
        <w:t>.</w:t>
      </w:r>
      <w:r>
        <w:rPr>
          <w:rStyle w:val="Voetnootmarkering"/>
        </w:rPr>
        <w:footnoteReference w:id="1"/>
      </w:r>
      <w:r>
        <w:t xml:space="preserve"> </w:t>
      </w:r>
    </w:p>
    <w:bookmarkEnd w:id="1"/>
    <w:p w:rsidR="00682722" w:rsidP="001C7382" w:rsidRDefault="00682722" w14:paraId="5F48BD11" w14:textId="77777777">
      <w:pPr>
        <w:suppressAutoHyphens/>
      </w:pPr>
    </w:p>
    <w:p w:rsidR="00BC407D" w:rsidP="001C7382" w:rsidRDefault="00000000" w14:paraId="048A147D" w14:textId="77777777">
      <w:pPr>
        <w:suppressAutoHyphens/>
      </w:pPr>
      <w:r w:rsidRPr="002952F1">
        <w:t>Voor de periode 2025 t/m 2027 is €10,7 miljoen per jaar beschikbaar gesteld als tegemoetkoming voor de kosten die pleegouders maken voor kinderopvang van hun pleegkinderen. De uitkering van deze middelen verloopt via gemeenten</w:t>
      </w:r>
      <w:r>
        <w:t>. H</w:t>
      </w:r>
      <w:r w:rsidRPr="002952F1">
        <w:t xml:space="preserve">et bedrag is toegevoegd aan het gemeentefonds via de algemene uitkering. Het bleek onuitvoerbaar om deze middelen direct vanuit het Rijk over te maken naar de betreffende pleegouders, of naar de pleegzorgaanbieders. De enige haalbare optie bleek om aan te sluiten bij de bestaande geldstromen binnen de pleegzorg, zoals de pleegvergoeding: van Rijk naar gemeenten, van gemeenten naar aanbieders en van aanbieders naar pleegouders. Vanwege de systematiek van het gemeentefonds kunnen er geen sluitende afspraken gemaakt worden die garanderen dat elke euro bij pleegouders terechtkomt. </w:t>
      </w:r>
    </w:p>
    <w:p w:rsidR="00BC407D" w:rsidP="001C7382" w:rsidRDefault="00BC407D" w14:paraId="4040B4AF" w14:textId="77777777">
      <w:pPr>
        <w:suppressAutoHyphens/>
      </w:pPr>
    </w:p>
    <w:p w:rsidR="001C7382" w:rsidP="001C7382" w:rsidRDefault="00000000" w14:paraId="71FF1C23" w14:textId="77777777">
      <w:pPr>
        <w:suppressAutoHyphens/>
      </w:pPr>
      <w:r w:rsidRPr="002952F1">
        <w:t>Binnen deze context span ik mij in om ervoor te zorgen dat het geld zoveel mogelijk terechtkomt bij pleegouders. Dat doe ik samen met de Vereniging van Nederlandse Gemeenten (VNG), de pleegzorgaanbieders verenigd in Jeugdzorg Nederland (JZNL) en de vertegenwoordiging van pleegouders in de Nederlandse Vereniging voor Pleeggezinnen (NVP). Zo heeft VNG dringend geadviseerd aan haar leden deze middelen volledig te bestemmen voor de tegemoetkoming aan pleegouders. JZNL en VNG werken in afstemming met elkaar aan communicatie richting hun achterban om de uitvoering van deze tegemoetkoming aan pleegouders zoveel mogelijk te uniformeren.</w:t>
      </w:r>
      <w:r>
        <w:t xml:space="preserve"> </w:t>
      </w:r>
      <w:r w:rsidRPr="002952F1">
        <w:t xml:space="preserve">In aanvulling op eerdere </w:t>
      </w:r>
    </w:p>
    <w:p w:rsidR="00682722" w:rsidP="001C7382" w:rsidRDefault="00000000" w14:paraId="0D607D09" w14:textId="770766C9">
      <w:pPr>
        <w:suppressAutoHyphens/>
      </w:pPr>
      <w:r w:rsidRPr="002952F1">
        <w:lastRenderedPageBreak/>
        <w:t>communicatie vanuit pleegzorgaanbieders richting pleegouders verwachten JZNL en VNG voor de zomer extra te communiceren over op welke wijze pleegouders aanspraak kunnen maken op de tegemoetkoming</w:t>
      </w:r>
      <w:r>
        <w:t xml:space="preserve">. </w:t>
      </w:r>
    </w:p>
    <w:p w:rsidR="001C7382" w:rsidP="001C7382" w:rsidRDefault="001C7382" w14:paraId="21EC6CC7" w14:textId="77777777">
      <w:pPr>
        <w:suppressAutoHyphens/>
        <w:spacing w:line="276" w:lineRule="auto"/>
        <w:contextualSpacing/>
        <w:rPr>
          <w:kern w:val="2"/>
        </w:rPr>
      </w:pPr>
    </w:p>
    <w:p w:rsidRPr="001C7382" w:rsidR="001C7382" w:rsidP="001C7382" w:rsidRDefault="001C7382" w14:paraId="0D24956B" w14:textId="518978CF">
      <w:pPr>
        <w:suppressAutoHyphens/>
        <w:spacing w:line="276" w:lineRule="auto"/>
        <w:contextualSpacing/>
        <w:rPr>
          <w:kern w:val="2"/>
        </w:rPr>
      </w:pPr>
      <w:r w:rsidRPr="001C7382">
        <w:rPr>
          <w:kern w:val="2"/>
        </w:rPr>
        <w:t>Hoogachtend,</w:t>
      </w:r>
    </w:p>
    <w:p w:rsidRPr="001C7382" w:rsidR="001C7382" w:rsidP="001C7382" w:rsidRDefault="001C7382" w14:paraId="4F84E06B" w14:textId="77777777">
      <w:pPr>
        <w:suppressAutoHyphens/>
        <w:spacing w:line="276" w:lineRule="auto"/>
        <w:contextualSpacing/>
        <w:rPr>
          <w:kern w:val="2"/>
        </w:rPr>
      </w:pPr>
    </w:p>
    <w:p w:rsidRPr="001C7382" w:rsidR="001C7382" w:rsidP="001C7382" w:rsidRDefault="001C7382" w14:paraId="37A24BB4" w14:textId="77777777">
      <w:pPr>
        <w:suppressAutoHyphens/>
        <w:spacing w:line="276" w:lineRule="auto"/>
        <w:contextualSpacing/>
        <w:rPr>
          <w:kern w:val="2"/>
        </w:rPr>
      </w:pPr>
      <w:r w:rsidRPr="001C7382">
        <w:rPr>
          <w:kern w:val="2"/>
        </w:rPr>
        <w:t>de minister van Langdurige Zorg,</w:t>
      </w:r>
    </w:p>
    <w:p w:rsidRPr="001C7382" w:rsidR="001C7382" w:rsidP="001C7382" w:rsidRDefault="001C7382" w14:paraId="683F0245" w14:textId="77777777">
      <w:pPr>
        <w:suppressAutoHyphens/>
        <w:spacing w:line="276" w:lineRule="auto"/>
        <w:contextualSpacing/>
        <w:rPr>
          <w:kern w:val="2"/>
        </w:rPr>
      </w:pPr>
      <w:r w:rsidRPr="001C7382">
        <w:rPr>
          <w:kern w:val="2"/>
        </w:rPr>
        <w:t>Jeugd en Sport,</w:t>
      </w:r>
    </w:p>
    <w:p w:rsidRPr="001C7382" w:rsidR="001C7382" w:rsidP="001C7382" w:rsidRDefault="001C7382" w14:paraId="5446EEA7" w14:textId="77777777">
      <w:pPr>
        <w:suppressAutoHyphens/>
        <w:spacing w:line="276" w:lineRule="auto"/>
        <w:contextualSpacing/>
        <w:rPr>
          <w:kern w:val="2"/>
        </w:rPr>
      </w:pPr>
    </w:p>
    <w:p w:rsidRPr="001C7382" w:rsidR="001C7382" w:rsidP="001C7382" w:rsidRDefault="001C7382" w14:paraId="403E517D" w14:textId="77777777">
      <w:pPr>
        <w:suppressAutoHyphens/>
        <w:spacing w:line="276" w:lineRule="auto"/>
        <w:contextualSpacing/>
        <w:rPr>
          <w:kern w:val="2"/>
        </w:rPr>
      </w:pPr>
    </w:p>
    <w:p w:rsidRPr="001C7382" w:rsidR="001C7382" w:rsidP="001C7382" w:rsidRDefault="001C7382" w14:paraId="31C8F390" w14:textId="77777777">
      <w:pPr>
        <w:suppressAutoHyphens/>
        <w:spacing w:line="276" w:lineRule="auto"/>
        <w:contextualSpacing/>
        <w:rPr>
          <w:kern w:val="2"/>
        </w:rPr>
      </w:pPr>
    </w:p>
    <w:p w:rsidRPr="001C7382" w:rsidR="001C7382" w:rsidP="001C7382" w:rsidRDefault="001C7382" w14:paraId="0534BC46" w14:textId="77777777">
      <w:pPr>
        <w:suppressAutoHyphens/>
        <w:spacing w:line="276" w:lineRule="auto"/>
        <w:contextualSpacing/>
        <w:rPr>
          <w:kern w:val="2"/>
        </w:rPr>
      </w:pPr>
    </w:p>
    <w:p w:rsidRPr="001C7382" w:rsidR="001C7382" w:rsidP="001C7382" w:rsidRDefault="001C7382" w14:paraId="53277E8E" w14:textId="77777777">
      <w:pPr>
        <w:suppressAutoHyphens/>
        <w:spacing w:line="276" w:lineRule="auto"/>
        <w:contextualSpacing/>
        <w:rPr>
          <w:kern w:val="2"/>
        </w:rPr>
      </w:pPr>
    </w:p>
    <w:p w:rsidRPr="001C7382" w:rsidR="001C7382" w:rsidP="001C7382" w:rsidRDefault="001C7382" w14:paraId="2D2EDF1C" w14:textId="77777777">
      <w:pPr>
        <w:suppressAutoHyphens/>
        <w:spacing w:line="276" w:lineRule="auto"/>
        <w:contextualSpacing/>
        <w:rPr>
          <w:kern w:val="2"/>
        </w:rPr>
      </w:pPr>
    </w:p>
    <w:p w:rsidRPr="001C7382" w:rsidR="001C7382" w:rsidP="001C7382" w:rsidRDefault="001C7382" w14:paraId="7A32009F" w14:textId="77777777">
      <w:pPr>
        <w:suppressAutoHyphens/>
        <w:spacing w:line="276" w:lineRule="auto"/>
        <w:contextualSpacing/>
        <w:rPr>
          <w:kern w:val="2"/>
        </w:rPr>
      </w:pPr>
      <w:r w:rsidRPr="001C7382">
        <w:rPr>
          <w:kern w:val="2"/>
        </w:rPr>
        <w:t>Mirjam Sterk</w:t>
      </w:r>
    </w:p>
    <w:p w:rsidR="005212B5" w:rsidP="001C7382" w:rsidRDefault="005212B5" w14:paraId="3988A100"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F148" w14:textId="77777777" w:rsidR="00BE3348" w:rsidRDefault="00BE3348">
      <w:pPr>
        <w:spacing w:line="240" w:lineRule="auto"/>
      </w:pPr>
      <w:r>
        <w:separator/>
      </w:r>
    </w:p>
  </w:endnote>
  <w:endnote w:type="continuationSeparator" w:id="0">
    <w:p w14:paraId="215B66AA" w14:textId="77777777" w:rsidR="00BE3348" w:rsidRDefault="00BE3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F787" w14:textId="77777777" w:rsidR="00BE3348" w:rsidRDefault="00BE3348">
      <w:pPr>
        <w:spacing w:line="240" w:lineRule="auto"/>
      </w:pPr>
      <w:r>
        <w:separator/>
      </w:r>
    </w:p>
  </w:footnote>
  <w:footnote w:type="continuationSeparator" w:id="0">
    <w:p w14:paraId="061CA57B" w14:textId="77777777" w:rsidR="00BE3348" w:rsidRDefault="00BE3348">
      <w:pPr>
        <w:spacing w:line="240" w:lineRule="auto"/>
      </w:pPr>
      <w:r>
        <w:continuationSeparator/>
      </w:r>
    </w:p>
  </w:footnote>
  <w:footnote w:id="1">
    <w:p w14:paraId="0C6BB9BD" w14:textId="77777777" w:rsidR="00682722" w:rsidRPr="00902F89" w:rsidRDefault="00000000" w:rsidP="00682722">
      <w:pPr>
        <w:pStyle w:val="Voetnoottekst"/>
      </w:pPr>
      <w:r w:rsidRPr="00902F89">
        <w:rPr>
          <w:rStyle w:val="Voetnootmarkering"/>
          <w:sz w:val="16"/>
          <w:szCs w:val="16"/>
        </w:rPr>
        <w:footnoteRef/>
      </w:r>
      <w:r w:rsidRPr="00902F89">
        <w:rPr>
          <w:sz w:val="16"/>
          <w:szCs w:val="16"/>
        </w:rPr>
        <w:t xml:space="preserve"> </w:t>
      </w:r>
      <w:r w:rsidR="00902F89" w:rsidRPr="00902F89">
        <w:rPr>
          <w:sz w:val="16"/>
          <w:szCs w:val="16"/>
        </w:rPr>
        <w:t xml:space="preserve">Aanhangsel Handelingen </w:t>
      </w:r>
      <w:r w:rsidR="00902F89">
        <w:rPr>
          <w:sz w:val="16"/>
          <w:szCs w:val="16"/>
        </w:rPr>
        <w:t xml:space="preserve">II </w:t>
      </w:r>
      <w:r w:rsidR="00902F89" w:rsidRPr="00902F89">
        <w:rPr>
          <w:sz w:val="16"/>
          <w:szCs w:val="16"/>
        </w:rPr>
        <w:t xml:space="preserve">2025/26, </w:t>
      </w:r>
      <w:r w:rsidR="00902F89">
        <w:rPr>
          <w:sz w:val="16"/>
          <w:szCs w:val="16"/>
        </w:rPr>
        <w:t>nr.</w:t>
      </w:r>
      <w:r w:rsidR="00902F89" w:rsidRPr="00902F89">
        <w:rPr>
          <w:sz w:val="16"/>
          <w:szCs w:val="16"/>
        </w:rPr>
        <w:t>2160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7508" w14:textId="465B156D" w:rsidR="00830438" w:rsidRDefault="00A96BC0">
    <w:pPr>
      <w:pStyle w:val="Koptekst"/>
    </w:pPr>
    <w:r>
      <w:rPr>
        <w:noProof/>
      </w:rPr>
      <mc:AlternateContent>
        <mc:Choice Requires="wps">
          <w:drawing>
            <wp:anchor distT="0" distB="0" distL="114300" distR="114300" simplePos="0" relativeHeight="251659264" behindDoc="0" locked="0" layoutInCell="1" allowOverlap="1" wp14:anchorId="3B53295E" wp14:editId="7929742F">
              <wp:simplePos x="0" y="0"/>
              <wp:positionH relativeFrom="column">
                <wp:posOffset>4928870</wp:posOffset>
              </wp:positionH>
              <wp:positionV relativeFrom="paragraph">
                <wp:posOffset>9721215</wp:posOffset>
              </wp:positionV>
              <wp:extent cx="1263650" cy="342900"/>
              <wp:effectExtent l="0" t="0" r="0" b="0"/>
              <wp:wrapNone/>
              <wp:docPr id="144728309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A221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3295E"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5ECA221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85E7B8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5768" w14:textId="6BA4BF9E" w:rsidR="00830438" w:rsidRDefault="00A96BC0" w:rsidP="00536636">
    <w:pPr>
      <w:pStyle w:val="Koptekst"/>
    </w:pPr>
    <w:r>
      <w:rPr>
        <w:noProof/>
      </w:rPr>
      <mc:AlternateContent>
        <mc:Choice Requires="wps">
          <w:drawing>
            <wp:anchor distT="0" distB="0" distL="114300" distR="114300" simplePos="0" relativeHeight="251658240" behindDoc="0" locked="0" layoutInCell="1" allowOverlap="1" wp14:anchorId="0066E061" wp14:editId="181B5551">
              <wp:simplePos x="0" y="0"/>
              <wp:positionH relativeFrom="column">
                <wp:posOffset>4928870</wp:posOffset>
              </wp:positionH>
              <wp:positionV relativeFrom="paragraph">
                <wp:posOffset>9721215</wp:posOffset>
              </wp:positionV>
              <wp:extent cx="1263650" cy="342900"/>
              <wp:effectExtent l="0" t="0" r="0" b="0"/>
              <wp:wrapNone/>
              <wp:docPr id="29293753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D270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6E06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73BD270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05BAABEE" wp14:editId="23C72387">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5C01735" w14:textId="77777777" w:rsidR="00830438" w:rsidRDefault="00830438" w:rsidP="00536636">
    <w:pPr>
      <w:pStyle w:val="Koptekst"/>
    </w:pPr>
  </w:p>
  <w:p w14:paraId="754731B4" w14:textId="3FCEFAD2" w:rsidR="00830438" w:rsidRPr="00536636" w:rsidRDefault="00A96BC0"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65626FE6" wp14:editId="571AF251">
              <wp:simplePos x="0" y="0"/>
              <wp:positionH relativeFrom="margin">
                <wp:posOffset>4928870</wp:posOffset>
              </wp:positionH>
              <wp:positionV relativeFrom="paragraph">
                <wp:posOffset>1136650</wp:posOffset>
              </wp:positionV>
              <wp:extent cx="1263650" cy="8035925"/>
              <wp:effectExtent l="0" t="0" r="0" b="0"/>
              <wp:wrapSquare wrapText="bothSides"/>
              <wp:docPr id="106690704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EB86" w14:textId="77777777" w:rsidR="00830438" w:rsidRPr="006D7336" w:rsidRDefault="00000000" w:rsidP="00536636">
                          <w:pPr>
                            <w:pStyle w:val="Afzendgegevens"/>
                            <w:rPr>
                              <w:b/>
                            </w:rPr>
                          </w:pPr>
                          <w:r w:rsidRPr="006D7336">
                            <w:rPr>
                              <w:b/>
                            </w:rPr>
                            <w:t>Bezoekadres:</w:t>
                          </w:r>
                        </w:p>
                        <w:p w14:paraId="663F3B29" w14:textId="77777777" w:rsidR="00830438" w:rsidRDefault="00000000" w:rsidP="00536636">
                          <w:pPr>
                            <w:pStyle w:val="Afzendgegevens"/>
                          </w:pPr>
                          <w:r>
                            <w:t>Parnassusplein 5</w:t>
                          </w:r>
                        </w:p>
                        <w:p w14:paraId="22CD78A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F9B4416" w14:textId="77777777" w:rsidR="00830438" w:rsidRDefault="00000000" w:rsidP="00536636">
                          <w:pPr>
                            <w:pStyle w:val="Afzendgegevens"/>
                            <w:tabs>
                              <w:tab w:val="left" w:pos="170"/>
                            </w:tabs>
                          </w:pPr>
                          <w:r>
                            <w:t>T</w:t>
                          </w:r>
                          <w:r>
                            <w:tab/>
                            <w:t>070 340 79 11</w:t>
                          </w:r>
                        </w:p>
                        <w:p w14:paraId="428FE585" w14:textId="77777777" w:rsidR="00830438" w:rsidRDefault="00000000" w:rsidP="00536636">
                          <w:pPr>
                            <w:pStyle w:val="Afzendgegevens"/>
                            <w:tabs>
                              <w:tab w:val="left" w:pos="170"/>
                            </w:tabs>
                          </w:pPr>
                          <w:r>
                            <w:t>F</w:t>
                          </w:r>
                          <w:r>
                            <w:tab/>
                            <w:t>070 340 78 34</w:t>
                          </w:r>
                        </w:p>
                        <w:p w14:paraId="2564FDE1" w14:textId="77777777" w:rsidR="00830438" w:rsidRDefault="00000000" w:rsidP="00536636">
                          <w:pPr>
                            <w:pStyle w:val="Afzendgegevens"/>
                          </w:pPr>
                          <w:r>
                            <w:t>www.rijksoverheid.nl</w:t>
                          </w:r>
                        </w:p>
                        <w:p w14:paraId="2E6C5D0F" w14:textId="77777777" w:rsidR="00830438" w:rsidRDefault="00830438" w:rsidP="00536636">
                          <w:pPr>
                            <w:pStyle w:val="Afzendgegevenswitregel2"/>
                          </w:pPr>
                        </w:p>
                        <w:p w14:paraId="0E3AC465" w14:textId="77777777" w:rsidR="00830438" w:rsidRPr="006D7336" w:rsidRDefault="00000000" w:rsidP="00005041">
                          <w:pPr>
                            <w:pStyle w:val="Afzendgegevens"/>
                            <w:rPr>
                              <w:b/>
                            </w:rPr>
                          </w:pPr>
                          <w:r w:rsidRPr="006D7336">
                            <w:rPr>
                              <w:b/>
                            </w:rPr>
                            <w:t>Ons kenmerk</w:t>
                          </w:r>
                        </w:p>
                        <w:p w14:paraId="7F8D1627" w14:textId="77777777" w:rsidR="00830438" w:rsidRDefault="00000000" w:rsidP="00005041">
                          <w:pPr>
                            <w:pStyle w:val="Afzendgegevens"/>
                          </w:pPr>
                          <w:r>
                            <w:t>4378379-1097926-J</w:t>
                          </w:r>
                        </w:p>
                        <w:p w14:paraId="6297D099" w14:textId="77777777" w:rsidR="0012322E" w:rsidRDefault="0012322E" w:rsidP="0012322E">
                          <w:pPr>
                            <w:pStyle w:val="Afzendgegevens"/>
                          </w:pPr>
                        </w:p>
                        <w:p w14:paraId="752A764A" w14:textId="77777777" w:rsidR="0012322E" w:rsidRPr="001E7B11" w:rsidRDefault="00000000" w:rsidP="0012322E">
                          <w:pPr>
                            <w:pStyle w:val="Afzendgegevens"/>
                            <w:rPr>
                              <w:b/>
                            </w:rPr>
                          </w:pPr>
                          <w:r w:rsidRPr="001E7B11">
                            <w:rPr>
                              <w:b/>
                            </w:rPr>
                            <w:t>Bijlage</w:t>
                          </w:r>
                          <w:r>
                            <w:rPr>
                              <w:b/>
                            </w:rPr>
                            <w:t>(n)</w:t>
                          </w:r>
                        </w:p>
                        <w:p w14:paraId="7908E69F" w14:textId="77777777" w:rsidR="0012322E" w:rsidRDefault="00000000" w:rsidP="0012322E">
                          <w:pPr>
                            <w:pStyle w:val="Afzendgegevens"/>
                          </w:pPr>
                          <w:r>
                            <w:t>-</w:t>
                          </w:r>
                        </w:p>
                        <w:p w14:paraId="658457C6" w14:textId="77777777" w:rsidR="0012322E" w:rsidRPr="0012322E" w:rsidRDefault="0012322E" w:rsidP="0012322E">
                          <w:pPr>
                            <w:pStyle w:val="Afzendgegevens"/>
                          </w:pPr>
                        </w:p>
                        <w:p w14:paraId="21282411" w14:textId="77777777" w:rsidR="00830438" w:rsidRPr="0051346F" w:rsidRDefault="00000000" w:rsidP="00536636">
                          <w:pPr>
                            <w:pStyle w:val="Afzendgegevenskopjes"/>
                          </w:pPr>
                          <w:r>
                            <w:t>Uw</w:t>
                          </w:r>
                          <w:r w:rsidRPr="0051346F">
                            <w:t xml:space="preserve"> kenmerk</w:t>
                          </w:r>
                        </w:p>
                        <w:p w14:paraId="1BFC718D" w14:textId="77777777" w:rsidR="00830438" w:rsidRDefault="00000000" w:rsidP="00384D72">
                          <w:pPr>
                            <w:pStyle w:val="Afzendgegevens"/>
                          </w:pPr>
                          <w:r>
                            <w:t>2026Z08856</w:t>
                          </w:r>
                        </w:p>
                        <w:p w14:paraId="3E9CEBBD" w14:textId="77777777" w:rsidR="00830438" w:rsidRDefault="00830438" w:rsidP="00384D72">
                          <w:pPr>
                            <w:pStyle w:val="Afzendgegevens"/>
                          </w:pPr>
                        </w:p>
                        <w:p w14:paraId="250C905F" w14:textId="77777777" w:rsidR="0012322E" w:rsidRDefault="0012322E" w:rsidP="00384D72">
                          <w:pPr>
                            <w:pStyle w:val="Afzendgegevens"/>
                          </w:pPr>
                        </w:p>
                        <w:p w14:paraId="6E0B56C3"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6FE6"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B13EB86" w14:textId="77777777" w:rsidR="00830438" w:rsidRPr="006D7336" w:rsidRDefault="00000000" w:rsidP="00536636">
                    <w:pPr>
                      <w:pStyle w:val="Afzendgegevens"/>
                      <w:rPr>
                        <w:b/>
                      </w:rPr>
                    </w:pPr>
                    <w:r w:rsidRPr="006D7336">
                      <w:rPr>
                        <w:b/>
                      </w:rPr>
                      <w:t>Bezoekadres:</w:t>
                    </w:r>
                  </w:p>
                  <w:p w14:paraId="663F3B29" w14:textId="77777777" w:rsidR="00830438" w:rsidRDefault="00000000" w:rsidP="00536636">
                    <w:pPr>
                      <w:pStyle w:val="Afzendgegevens"/>
                    </w:pPr>
                    <w:r>
                      <w:t>Parnassusplein 5</w:t>
                    </w:r>
                  </w:p>
                  <w:p w14:paraId="22CD78AD"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F9B4416" w14:textId="77777777" w:rsidR="00830438" w:rsidRDefault="00000000" w:rsidP="00536636">
                    <w:pPr>
                      <w:pStyle w:val="Afzendgegevens"/>
                      <w:tabs>
                        <w:tab w:val="left" w:pos="170"/>
                      </w:tabs>
                    </w:pPr>
                    <w:r>
                      <w:t>T</w:t>
                    </w:r>
                    <w:r>
                      <w:tab/>
                      <w:t>070 340 79 11</w:t>
                    </w:r>
                  </w:p>
                  <w:p w14:paraId="428FE585" w14:textId="77777777" w:rsidR="00830438" w:rsidRDefault="00000000" w:rsidP="00536636">
                    <w:pPr>
                      <w:pStyle w:val="Afzendgegevens"/>
                      <w:tabs>
                        <w:tab w:val="left" w:pos="170"/>
                      </w:tabs>
                    </w:pPr>
                    <w:r>
                      <w:t>F</w:t>
                    </w:r>
                    <w:r>
                      <w:tab/>
                      <w:t>070 340 78 34</w:t>
                    </w:r>
                  </w:p>
                  <w:p w14:paraId="2564FDE1" w14:textId="77777777" w:rsidR="00830438" w:rsidRDefault="00000000" w:rsidP="00536636">
                    <w:pPr>
                      <w:pStyle w:val="Afzendgegevens"/>
                    </w:pPr>
                    <w:r>
                      <w:t>www.rijksoverheid.nl</w:t>
                    </w:r>
                  </w:p>
                  <w:p w14:paraId="2E6C5D0F" w14:textId="77777777" w:rsidR="00830438" w:rsidRDefault="00830438" w:rsidP="00536636">
                    <w:pPr>
                      <w:pStyle w:val="Afzendgegevenswitregel2"/>
                    </w:pPr>
                  </w:p>
                  <w:p w14:paraId="0E3AC465" w14:textId="77777777" w:rsidR="00830438" w:rsidRPr="006D7336" w:rsidRDefault="00000000" w:rsidP="00005041">
                    <w:pPr>
                      <w:pStyle w:val="Afzendgegevens"/>
                      <w:rPr>
                        <w:b/>
                      </w:rPr>
                    </w:pPr>
                    <w:r w:rsidRPr="006D7336">
                      <w:rPr>
                        <w:b/>
                      </w:rPr>
                      <w:t>Ons kenmerk</w:t>
                    </w:r>
                  </w:p>
                  <w:p w14:paraId="7F8D1627" w14:textId="77777777" w:rsidR="00830438" w:rsidRDefault="00000000" w:rsidP="00005041">
                    <w:pPr>
                      <w:pStyle w:val="Afzendgegevens"/>
                    </w:pPr>
                    <w:r>
                      <w:t>4378379-1097926-J</w:t>
                    </w:r>
                  </w:p>
                  <w:p w14:paraId="6297D099" w14:textId="77777777" w:rsidR="0012322E" w:rsidRDefault="0012322E" w:rsidP="0012322E">
                    <w:pPr>
                      <w:pStyle w:val="Afzendgegevens"/>
                    </w:pPr>
                  </w:p>
                  <w:p w14:paraId="752A764A" w14:textId="77777777" w:rsidR="0012322E" w:rsidRPr="001E7B11" w:rsidRDefault="00000000" w:rsidP="0012322E">
                    <w:pPr>
                      <w:pStyle w:val="Afzendgegevens"/>
                      <w:rPr>
                        <w:b/>
                      </w:rPr>
                    </w:pPr>
                    <w:r w:rsidRPr="001E7B11">
                      <w:rPr>
                        <w:b/>
                      </w:rPr>
                      <w:t>Bijlage</w:t>
                    </w:r>
                    <w:r>
                      <w:rPr>
                        <w:b/>
                      </w:rPr>
                      <w:t>(n)</w:t>
                    </w:r>
                  </w:p>
                  <w:p w14:paraId="7908E69F" w14:textId="77777777" w:rsidR="0012322E" w:rsidRDefault="00000000" w:rsidP="0012322E">
                    <w:pPr>
                      <w:pStyle w:val="Afzendgegevens"/>
                    </w:pPr>
                    <w:r>
                      <w:t>-</w:t>
                    </w:r>
                  </w:p>
                  <w:p w14:paraId="658457C6" w14:textId="77777777" w:rsidR="0012322E" w:rsidRPr="0012322E" w:rsidRDefault="0012322E" w:rsidP="0012322E">
                    <w:pPr>
                      <w:pStyle w:val="Afzendgegevens"/>
                    </w:pPr>
                  </w:p>
                  <w:p w14:paraId="21282411" w14:textId="77777777" w:rsidR="00830438" w:rsidRPr="0051346F" w:rsidRDefault="00000000" w:rsidP="00536636">
                    <w:pPr>
                      <w:pStyle w:val="Afzendgegevenskopjes"/>
                    </w:pPr>
                    <w:r>
                      <w:t>Uw</w:t>
                    </w:r>
                    <w:r w:rsidRPr="0051346F">
                      <w:t xml:space="preserve"> kenmerk</w:t>
                    </w:r>
                  </w:p>
                  <w:p w14:paraId="1BFC718D" w14:textId="77777777" w:rsidR="00830438" w:rsidRDefault="00000000" w:rsidP="00384D72">
                    <w:pPr>
                      <w:pStyle w:val="Afzendgegevens"/>
                    </w:pPr>
                    <w:r>
                      <w:t>2026Z08856</w:t>
                    </w:r>
                  </w:p>
                  <w:p w14:paraId="3E9CEBBD" w14:textId="77777777" w:rsidR="00830438" w:rsidRDefault="00830438" w:rsidP="00384D72">
                    <w:pPr>
                      <w:pStyle w:val="Afzendgegevens"/>
                    </w:pPr>
                  </w:p>
                  <w:p w14:paraId="250C905F" w14:textId="77777777" w:rsidR="0012322E" w:rsidRDefault="0012322E" w:rsidP="00384D72">
                    <w:pPr>
                      <w:pStyle w:val="Afzendgegevens"/>
                    </w:pPr>
                  </w:p>
                  <w:p w14:paraId="6E0B56C3"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17370219">
    <w:abstractNumId w:val="9"/>
  </w:num>
  <w:num w:numId="2" w16cid:durableId="1678656068">
    <w:abstractNumId w:val="12"/>
  </w:num>
  <w:num w:numId="3" w16cid:durableId="351033370">
    <w:abstractNumId w:val="7"/>
  </w:num>
  <w:num w:numId="4" w16cid:durableId="1721981480">
    <w:abstractNumId w:val="6"/>
  </w:num>
  <w:num w:numId="5" w16cid:durableId="311913536">
    <w:abstractNumId w:val="5"/>
  </w:num>
  <w:num w:numId="6" w16cid:durableId="743727046">
    <w:abstractNumId w:val="4"/>
  </w:num>
  <w:num w:numId="7" w16cid:durableId="650713718">
    <w:abstractNumId w:val="8"/>
  </w:num>
  <w:num w:numId="8" w16cid:durableId="1837959282">
    <w:abstractNumId w:val="3"/>
  </w:num>
  <w:num w:numId="9" w16cid:durableId="295257083">
    <w:abstractNumId w:val="2"/>
  </w:num>
  <w:num w:numId="10" w16cid:durableId="1190293608">
    <w:abstractNumId w:val="1"/>
  </w:num>
  <w:num w:numId="11" w16cid:durableId="1637635758">
    <w:abstractNumId w:val="0"/>
  </w:num>
  <w:num w:numId="12" w16cid:durableId="787967956">
    <w:abstractNumId w:val="13"/>
  </w:num>
  <w:num w:numId="13" w16cid:durableId="96368340">
    <w:abstractNumId w:val="14"/>
  </w:num>
  <w:num w:numId="14" w16cid:durableId="1749111909">
    <w:abstractNumId w:val="10"/>
  </w:num>
  <w:num w:numId="15" w16cid:durableId="1161585625">
    <w:abstractNumId w:val="15"/>
  </w:num>
  <w:num w:numId="16" w16cid:durableId="963274159">
    <w:abstractNumId w:val="15"/>
  </w:num>
  <w:num w:numId="17" w16cid:durableId="1331518583">
    <w:abstractNumId w:val="15"/>
  </w:num>
  <w:num w:numId="18" w16cid:durableId="297078962">
    <w:abstractNumId w:val="11"/>
  </w:num>
  <w:num w:numId="19" w16cid:durableId="1619288280">
    <w:abstractNumId w:val="11"/>
  </w:num>
  <w:num w:numId="20" w16cid:durableId="366412681">
    <w:abstractNumId w:val="11"/>
  </w:num>
  <w:num w:numId="21" w16cid:durableId="826169772">
    <w:abstractNumId w:val="12"/>
  </w:num>
  <w:num w:numId="22" w16cid:durableId="1226601478">
    <w:abstractNumId w:val="7"/>
  </w:num>
  <w:num w:numId="23" w16cid:durableId="779253253">
    <w:abstractNumId w:val="6"/>
  </w:num>
  <w:num w:numId="24" w16cid:durableId="1002244884">
    <w:abstractNumId w:val="10"/>
  </w:num>
  <w:num w:numId="25" w16cid:durableId="1235512671">
    <w:abstractNumId w:val="12"/>
  </w:num>
  <w:num w:numId="26" w16cid:durableId="1513491083">
    <w:abstractNumId w:val="7"/>
  </w:num>
  <w:num w:numId="27" w16cid:durableId="1777671008">
    <w:abstractNumId w:val="6"/>
  </w:num>
  <w:num w:numId="28" w16cid:durableId="1550148140">
    <w:abstractNumId w:val="16"/>
  </w:num>
  <w:num w:numId="29" w16cid:durableId="1228416649">
    <w:abstractNumId w:val="16"/>
  </w:num>
  <w:num w:numId="30" w16cid:durableId="1640499176">
    <w:abstractNumId w:val="16"/>
  </w:num>
  <w:num w:numId="31" w16cid:durableId="1136293645">
    <w:abstractNumId w:val="16"/>
  </w:num>
  <w:num w:numId="32" w16cid:durableId="423494370">
    <w:abstractNumId w:val="14"/>
  </w:num>
  <w:num w:numId="33" w16cid:durableId="1178352594">
    <w:abstractNumId w:val="14"/>
  </w:num>
  <w:num w:numId="34" w16cid:durableId="1792671951">
    <w:abstractNumId w:val="14"/>
  </w:num>
  <w:num w:numId="35" w16cid:durableId="2042002599">
    <w:abstractNumId w:val="11"/>
  </w:num>
  <w:num w:numId="36" w16cid:durableId="1457872913">
    <w:abstractNumId w:val="11"/>
  </w:num>
  <w:num w:numId="37" w16cid:durableId="727145894">
    <w:abstractNumId w:val="11"/>
  </w:num>
  <w:num w:numId="38" w16cid:durableId="365328704">
    <w:abstractNumId w:val="12"/>
  </w:num>
  <w:num w:numId="39" w16cid:durableId="2125029174">
    <w:abstractNumId w:val="7"/>
  </w:num>
  <w:num w:numId="40" w16cid:durableId="86923783">
    <w:abstractNumId w:val="6"/>
  </w:num>
  <w:num w:numId="41" w16cid:durableId="874122541">
    <w:abstractNumId w:val="5"/>
  </w:num>
  <w:num w:numId="42" w16cid:durableId="1923024034">
    <w:abstractNumId w:val="4"/>
  </w:num>
  <w:num w:numId="43" w16cid:durableId="495732848">
    <w:abstractNumId w:val="16"/>
  </w:num>
  <w:num w:numId="44" w16cid:durableId="55015097">
    <w:abstractNumId w:val="16"/>
  </w:num>
  <w:num w:numId="45" w16cid:durableId="556359718">
    <w:abstractNumId w:val="16"/>
  </w:num>
  <w:num w:numId="46" w16cid:durableId="1604800841">
    <w:abstractNumId w:val="16"/>
  </w:num>
  <w:num w:numId="47" w16cid:durableId="110396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3D1B"/>
    <w:rsid w:val="00084E8C"/>
    <w:rsid w:val="000929C0"/>
    <w:rsid w:val="00093B1A"/>
    <w:rsid w:val="000956F8"/>
    <w:rsid w:val="000A114B"/>
    <w:rsid w:val="000A3CA3"/>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63222"/>
    <w:rsid w:val="0017019F"/>
    <w:rsid w:val="001751C3"/>
    <w:rsid w:val="00195B45"/>
    <w:rsid w:val="001B69D3"/>
    <w:rsid w:val="001C1B88"/>
    <w:rsid w:val="001C7382"/>
    <w:rsid w:val="001D5CE1"/>
    <w:rsid w:val="001E4AA7"/>
    <w:rsid w:val="001E7B11"/>
    <w:rsid w:val="001F4FDF"/>
    <w:rsid w:val="00207873"/>
    <w:rsid w:val="00213634"/>
    <w:rsid w:val="0022640B"/>
    <w:rsid w:val="00233204"/>
    <w:rsid w:val="002402CA"/>
    <w:rsid w:val="00261464"/>
    <w:rsid w:val="0026437C"/>
    <w:rsid w:val="00275778"/>
    <w:rsid w:val="0027737A"/>
    <w:rsid w:val="00282965"/>
    <w:rsid w:val="00283FB4"/>
    <w:rsid w:val="002937FB"/>
    <w:rsid w:val="002952F1"/>
    <w:rsid w:val="002A1EAA"/>
    <w:rsid w:val="002C1A5D"/>
    <w:rsid w:val="002C728A"/>
    <w:rsid w:val="002F03F9"/>
    <w:rsid w:val="00305A22"/>
    <w:rsid w:val="00323A44"/>
    <w:rsid w:val="00344F2D"/>
    <w:rsid w:val="00347102"/>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E4B3B"/>
    <w:rsid w:val="004F4498"/>
    <w:rsid w:val="005043D7"/>
    <w:rsid w:val="0051346F"/>
    <w:rsid w:val="00516263"/>
    <w:rsid w:val="00516695"/>
    <w:rsid w:val="005212B5"/>
    <w:rsid w:val="005352CF"/>
    <w:rsid w:val="00536636"/>
    <w:rsid w:val="00547739"/>
    <w:rsid w:val="00547FE6"/>
    <w:rsid w:val="00581D53"/>
    <w:rsid w:val="00586002"/>
    <w:rsid w:val="005A668A"/>
    <w:rsid w:val="005C55B1"/>
    <w:rsid w:val="005C61EB"/>
    <w:rsid w:val="005D48C0"/>
    <w:rsid w:val="00635330"/>
    <w:rsid w:val="0065343A"/>
    <w:rsid w:val="00662198"/>
    <w:rsid w:val="00670F32"/>
    <w:rsid w:val="0067640E"/>
    <w:rsid w:val="00682722"/>
    <w:rsid w:val="00682AC0"/>
    <w:rsid w:val="006C0CC8"/>
    <w:rsid w:val="006D6512"/>
    <w:rsid w:val="006D7336"/>
    <w:rsid w:val="006E1A46"/>
    <w:rsid w:val="006F0AEE"/>
    <w:rsid w:val="00713A3B"/>
    <w:rsid w:val="007275B8"/>
    <w:rsid w:val="00730703"/>
    <w:rsid w:val="007539FC"/>
    <w:rsid w:val="00753F74"/>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A62"/>
    <w:rsid w:val="00803C7D"/>
    <w:rsid w:val="00805CF6"/>
    <w:rsid w:val="00814714"/>
    <w:rsid w:val="008255BD"/>
    <w:rsid w:val="00827DAA"/>
    <w:rsid w:val="00830438"/>
    <w:rsid w:val="008537C9"/>
    <w:rsid w:val="00861D19"/>
    <w:rsid w:val="008637B7"/>
    <w:rsid w:val="008729DD"/>
    <w:rsid w:val="00881A5B"/>
    <w:rsid w:val="00891202"/>
    <w:rsid w:val="00894FCF"/>
    <w:rsid w:val="00902F89"/>
    <w:rsid w:val="009071A4"/>
    <w:rsid w:val="00907302"/>
    <w:rsid w:val="009121A8"/>
    <w:rsid w:val="00920DD6"/>
    <w:rsid w:val="0093416E"/>
    <w:rsid w:val="009608D3"/>
    <w:rsid w:val="009615EB"/>
    <w:rsid w:val="00963E22"/>
    <w:rsid w:val="0096635E"/>
    <w:rsid w:val="0097481D"/>
    <w:rsid w:val="00975E3F"/>
    <w:rsid w:val="009932FB"/>
    <w:rsid w:val="009945B3"/>
    <w:rsid w:val="009B7B79"/>
    <w:rsid w:val="009D469E"/>
    <w:rsid w:val="009E49D6"/>
    <w:rsid w:val="009E59AE"/>
    <w:rsid w:val="00A0092D"/>
    <w:rsid w:val="00A11E19"/>
    <w:rsid w:val="00A420CE"/>
    <w:rsid w:val="00A46115"/>
    <w:rsid w:val="00A75276"/>
    <w:rsid w:val="00A902DB"/>
    <w:rsid w:val="00A95AF0"/>
    <w:rsid w:val="00A96BC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2041"/>
    <w:rsid w:val="00BC407D"/>
    <w:rsid w:val="00BD76E0"/>
    <w:rsid w:val="00BE1ECC"/>
    <w:rsid w:val="00BE3348"/>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DF3951"/>
    <w:rsid w:val="00DF4C74"/>
    <w:rsid w:val="00E00E6C"/>
    <w:rsid w:val="00E3247D"/>
    <w:rsid w:val="00E46900"/>
    <w:rsid w:val="00E57FE4"/>
    <w:rsid w:val="00E723E0"/>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A7EBF"/>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682722"/>
    <w:rPr>
      <w:rFonts w:ascii="Verdana" w:hAnsi="Verdana"/>
      <w:sz w:val="18"/>
    </w:rPr>
  </w:style>
  <w:style w:type="character" w:styleId="Voetnootmarkering">
    <w:name w:val="footnote reference"/>
    <w:uiPriority w:val="99"/>
    <w:semiHidden/>
    <w:unhideWhenUsed/>
    <w:rsid w:val="00682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400</ap:Words>
  <ap:Characters>2201</ap:Characters>
  <ap:DocSecurity>0</ap:DocSecurity>
  <ap:Lines>18</ap:Lines>
  <ap:Paragraphs>5</ap:Paragraphs>
  <ap:ScaleCrop>false</ap:ScaleCrop>
  <ap:LinksUpToDate>false</ap:LinksUpToDate>
  <ap:CharactersWithSpaces>2596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2026-06-15T12:49:00.0000000Z</dcterms:created>
  <dcterms:modified xsi:type="dcterms:W3CDTF">2026-06-15T12:49:00.0000000Z</dcterms:modified>
  <dc:description>------------------------</dc:description>
  <dc:subject/>
  <dc:title/>
  <keywords/>
  <version/>
  <category/>
</coreProperties>
</file>