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4C77" w:rsidR="00FB4F9C" w:rsidP="00FB4F9C" w:rsidRDefault="009D7995" w14:paraId="1D2743F7" w14:textId="48954DC1">
      <w:r w:rsidRPr="00A24C77">
        <w:t xml:space="preserve">Ieder jaar publiceert het Openbaar Ministerie een jaarbericht over het afgelopen jaar. </w:t>
      </w:r>
      <w:r w:rsidRPr="00A24C77" w:rsidR="00BC0B2A">
        <w:t xml:space="preserve">Hierbij stuur ik u het jaarbericht over 2025, mede namens de staatssecretaris van Justitie en Veiligheid, toe. </w:t>
      </w:r>
      <w:r w:rsidRPr="00A24C77">
        <w:t>In het jaarbericht legt het Openbaar Ministerie verantwoording af aan de Nederlandse samenleving over de inzet, prestaties en resultaten.</w:t>
      </w:r>
      <w:r w:rsidRPr="00A24C77" w:rsidR="004F7A60">
        <w:t xml:space="preserve"> Hieronder licht ik</w:t>
      </w:r>
      <w:r w:rsidRPr="00A24C77" w:rsidR="00800610">
        <w:t xml:space="preserve"> </w:t>
      </w:r>
      <w:r w:rsidRPr="00A24C77" w:rsidR="004F7A60">
        <w:t>enkele belangrijke ontwikkelingen toe.</w:t>
      </w:r>
      <w:r w:rsidRPr="00A24C77">
        <w:br/>
      </w:r>
      <w:r w:rsidRPr="00A24C77">
        <w:br/>
      </w:r>
      <w:r w:rsidRPr="00A24C77" w:rsidR="004F7A60">
        <w:rPr>
          <w:i/>
          <w:iCs/>
        </w:rPr>
        <w:t>Ontwikkeling soorten strafzaken</w:t>
      </w:r>
      <w:r w:rsidRPr="00A24C77" w:rsidR="004F7A60">
        <w:br/>
      </w:r>
      <w:r w:rsidRPr="00A24C77" w:rsidR="00FB4F9C">
        <w:t xml:space="preserve">Het aantal nieuwe zaken dat het OM in 2025 registreerde betreft 171.100. Dit is een daling van 15% ten opzichte van 2024, die </w:t>
      </w:r>
      <w:r w:rsidRPr="00A24C77" w:rsidR="006154A2">
        <w:t xml:space="preserve">in ieder geval </w:t>
      </w:r>
      <w:r w:rsidRPr="00A24C77" w:rsidR="00FB4F9C">
        <w:t>deels kan worden verklaard door de ICT-inbreuk waarmee het OM in 2025 werd geconfronteerd. Door deze verstoring moest het OM zijn ICT-systemen offline halen, waardoor het OM gedurende ruim twee maanden zijn werk op basis van noodprocessen heeft verricht en veelal handmatig</w:t>
      </w:r>
      <w:r w:rsidRPr="00A24C77" w:rsidR="00D74AD0">
        <w:rPr>
          <w:rStyle w:val="Voetnootmarkering"/>
        </w:rPr>
        <w:footnoteReference w:id="1"/>
      </w:r>
      <w:r w:rsidRPr="00A24C77" w:rsidR="00FB4F9C">
        <w:t>. De hierdoor ontstane achterstanden zijn inmiddels vrijwel volledig ingelopen.</w:t>
      </w:r>
      <w:r w:rsidRPr="00A24C77" w:rsidR="00D74AD0">
        <w:t xml:space="preserve"> </w:t>
      </w:r>
    </w:p>
    <w:p w:rsidRPr="00A24C77" w:rsidR="00BC4236" w:rsidP="00BC4236" w:rsidRDefault="003C58DD" w14:paraId="0F4BD018" w14:textId="7650D3F1">
      <w:r w:rsidRPr="00A24C77">
        <w:br/>
        <w:t xml:space="preserve">Verder is </w:t>
      </w:r>
      <w:r w:rsidRPr="00A24C77" w:rsidR="00BC0B2A">
        <w:t>–</w:t>
      </w:r>
      <w:r w:rsidRPr="00A24C77">
        <w:t xml:space="preserve"> overeenkomstig het beeld in het vorige jaarbericht </w:t>
      </w:r>
      <w:r w:rsidRPr="00A24C77" w:rsidR="00BC0B2A">
        <w:t xml:space="preserve">– </w:t>
      </w:r>
      <w:r w:rsidRPr="00A24C77" w:rsidR="008A70FB">
        <w:t>nog steeds sprake van een relatief hoog aantal rijden-onder-invloedzaken</w:t>
      </w:r>
      <w:r w:rsidRPr="00A24C77" w:rsidR="009F16C8">
        <w:t xml:space="preserve"> en</w:t>
      </w:r>
      <w:r w:rsidRPr="00A24C77" w:rsidR="008A70FB">
        <w:t xml:space="preserve"> een relatief laag aantal interventiezaken (veelvoorkomende criminaliteit, zoals diefstal en oplichting)</w:t>
      </w:r>
      <w:r w:rsidRPr="00A24C77" w:rsidR="009F16C8">
        <w:t xml:space="preserve">. </w:t>
      </w:r>
      <w:bookmarkStart w:name="_Hlk230006644" w:id="0"/>
      <w:r w:rsidRPr="00A24C77" w:rsidR="002D71D0">
        <w:t>Bij rijden</w:t>
      </w:r>
      <w:r w:rsidRPr="00A24C77" w:rsidR="00F52AD4">
        <w:t>-</w:t>
      </w:r>
      <w:r w:rsidRPr="00A24C77" w:rsidR="002D71D0">
        <w:t>onder</w:t>
      </w:r>
      <w:r w:rsidRPr="00A24C77" w:rsidR="00F52AD4">
        <w:t>-</w:t>
      </w:r>
      <w:r w:rsidRPr="00A24C77" w:rsidR="002D71D0">
        <w:t>invloedzaken gaat het in steeds meer gevallen om rijden onder invloed van drugs (al dan niet in combinatie met alcohol). Het aantal bestuurders dat wordt gepakt voor rijden onder invloed van drugs neemt sinds de invoering van de speekseltester in 2017, ieder jaar toe. De speekseltester wordt, naast de psychomotorische test</w:t>
      </w:r>
      <w:r w:rsidRPr="00A24C77" w:rsidR="002D71D0">
        <w:rPr>
          <w:rStyle w:val="Voetnootmarkering"/>
        </w:rPr>
        <w:footnoteReference w:id="2"/>
      </w:r>
      <w:r w:rsidRPr="00A24C77" w:rsidR="002D71D0">
        <w:t xml:space="preserve">, door de politie als preselectiemiddel ingezet om een indicatie van drugsgebruik vast te stellen. </w:t>
      </w:r>
      <w:bookmarkEnd w:id="0"/>
      <w:r w:rsidRPr="00A24C77" w:rsidR="00EF4B94">
        <w:br/>
      </w:r>
      <w:r w:rsidRPr="00A24C77" w:rsidR="00EF4B94">
        <w:br/>
      </w:r>
      <w:r w:rsidRPr="00A24C77" w:rsidR="00E939D9">
        <w:t xml:space="preserve">Het OM signaleert dat het aantal jeugdige verdachten zowel in absolute als relatieve zin toeneemt. </w:t>
      </w:r>
      <w:r w:rsidRPr="00A24C77" w:rsidR="00BC4236">
        <w:t xml:space="preserve">Ook constateert het OM net als in het vorige jaarbericht een </w:t>
      </w:r>
      <w:r w:rsidRPr="00A24C77" w:rsidR="00167CCE">
        <w:t>stijging van het aantal</w:t>
      </w:r>
      <w:r w:rsidRPr="00A24C77" w:rsidR="00BC4236">
        <w:t xml:space="preserve"> jeugdige verdachten in onderzoekszaken (zwaardere misdrijven zoals bedreiging, overvallen en wapenbezit). In 2024 was een sprake van een toename van 14 procent ten opzichte van 2023 en in 2025 was sprake van een toename van 5 procent ten opzichte van 2024. De staatssecretaris van JenV volgt de ontwikkelingen in de jeugdcriminaliteit nauwgezet door middel van de Monitor Jeugdcriminaliteit, waarin de verdachtencijfers van de politie, justitiecijfers over jeugdige daders en zelfrapportagegegevens met elkaar worden vergeleken. </w:t>
      </w:r>
    </w:p>
    <w:p w:rsidRPr="00A24C77" w:rsidR="00BC4236" w:rsidP="00BC4236" w:rsidRDefault="00BC4236" w14:paraId="6A7AD0F4" w14:textId="77777777"/>
    <w:p w:rsidR="00BC4236" w:rsidP="00BC4236" w:rsidRDefault="00BC4236" w14:paraId="04AF0F3D" w14:textId="4643B745">
      <w:r w:rsidRPr="00A24C77">
        <w:t xml:space="preserve">De verdachtencijfers op basis van de politieregistraties van het CBS laten over de afgelopen vijf jaar een stabiel niveau zien van het aantal minderjarige verdachten van geweldscriminaliteit en een forse afname bij de jongvolwassenen. Dat het OM tegelijkertijd een toenemende instroom registreert kan verschillende oorzaken hebben. </w:t>
      </w:r>
      <w:r w:rsidRPr="00A24C77" w:rsidR="00E939D9">
        <w:t>R</w:t>
      </w:r>
      <w:r w:rsidRPr="00A24C77">
        <w:t xml:space="preserve">egistratie-effecten kunnen hierbij een rol spelen, zoals doorlooptijd tussen politieregistratie en OM-instroom. </w:t>
      </w:r>
    </w:p>
    <w:p w:rsidRPr="00A24C77" w:rsidR="009717EF" w:rsidP="00BC4236" w:rsidRDefault="009717EF" w14:paraId="2409CD66" w14:textId="77777777"/>
    <w:p w:rsidRPr="00A24C77" w:rsidR="00800610" w:rsidP="00CF1A7D" w:rsidRDefault="00167CCE" w14:paraId="67C45CD1" w14:textId="30420BFA">
      <w:r w:rsidRPr="00A24C77">
        <w:t>De relatieve toename van het aantal jeugdige verdachten</w:t>
      </w:r>
      <w:r w:rsidRPr="00A24C77" w:rsidR="00BC4236">
        <w:t xml:space="preserve"> dat strafrechtelijk wordt afgedaan kan ook betekenen dat gepleegde misdrijven door jeugdigen gemiddeld zwaarder worden</w:t>
      </w:r>
      <w:r w:rsidRPr="00A24C77" w:rsidR="00E939D9">
        <w:t xml:space="preserve"> en om die reden minder buitenstrafrechtelijk worden afgedaan</w:t>
      </w:r>
      <w:r w:rsidRPr="00A24C77" w:rsidR="00BC4236">
        <w:t xml:space="preserve">. Dit zou een zorgwekkende ontwikkeling zijn. Of dat ook echt zo is moet blijken uit de cijfers over jeugdige veroordelingen. Eind van dit jaar verschijnt een nieuwe </w:t>
      </w:r>
      <w:r w:rsidRPr="00A24C77">
        <w:t>M</w:t>
      </w:r>
      <w:r w:rsidRPr="00A24C77" w:rsidR="00BC4236">
        <w:t xml:space="preserve">onitor </w:t>
      </w:r>
      <w:r w:rsidRPr="00A24C77">
        <w:t>J</w:t>
      </w:r>
      <w:r w:rsidRPr="00A24C77" w:rsidR="00BC4236">
        <w:t xml:space="preserve">eugdcriminaliteit waarin </w:t>
      </w:r>
      <w:r w:rsidRPr="00A24C77" w:rsidR="003D393F">
        <w:t xml:space="preserve">onder meer </w:t>
      </w:r>
      <w:r w:rsidRPr="00A24C77" w:rsidR="00BC4236">
        <w:t xml:space="preserve">cijfers over jeugdig daderschap </w:t>
      </w:r>
      <w:r w:rsidRPr="00A24C77" w:rsidR="009F10DF">
        <w:t>tot en met 202</w:t>
      </w:r>
      <w:r w:rsidRPr="00A24C77" w:rsidR="001B7A02">
        <w:t>5</w:t>
      </w:r>
      <w:r w:rsidRPr="00A24C77" w:rsidR="009F10DF">
        <w:t xml:space="preserve"> </w:t>
      </w:r>
      <w:r w:rsidRPr="00A24C77" w:rsidR="00BC4236">
        <w:t xml:space="preserve">worden gepubliceerd. Daarin zal ook aandacht zijn voor de ontwikkeling ten aanzien van de zwaardere misdrijven. Deze </w:t>
      </w:r>
      <w:r w:rsidRPr="00A24C77" w:rsidR="009F10DF">
        <w:t xml:space="preserve">en andere ontwikkelingen </w:t>
      </w:r>
      <w:r w:rsidRPr="00A24C77" w:rsidR="00BC4236">
        <w:t>kunnen aanleiding vormen tot gerichte beleidsinzet. De staatssecretaris zal uw Kamer eind dit jaar over de uitkomsten van de monitor informeren.</w:t>
      </w:r>
      <w:r w:rsidRPr="00A24C77" w:rsidR="00FB4F9C">
        <w:br/>
      </w:r>
      <w:r w:rsidRPr="00A24C77" w:rsidR="009D7995">
        <w:br/>
      </w:r>
      <w:r w:rsidRPr="00A24C77" w:rsidR="007E2455">
        <w:t>Op het gebied van de doorlooptijden voor de verschillende soorten strafzaken zijn de resultaten wisselend</w:t>
      </w:r>
      <w:r w:rsidRPr="00A24C77" w:rsidR="00566C00">
        <w:t xml:space="preserve"> en is geen duidelijke verbetering waarneembaar</w:t>
      </w:r>
      <w:r w:rsidRPr="00A24C77" w:rsidR="007E2455">
        <w:t>.</w:t>
      </w:r>
      <w:r w:rsidRPr="00A24C77" w:rsidR="00541674">
        <w:t xml:space="preserve"> Hierbij speelde de ICT-inbreuk een rol, maar ook</w:t>
      </w:r>
      <w:r w:rsidRPr="00A24C77" w:rsidR="006154A2">
        <w:t xml:space="preserve"> de</w:t>
      </w:r>
      <w:r w:rsidRPr="00A24C77" w:rsidR="00541674">
        <w:t xml:space="preserve"> schaarse capaciteit in de strafrechtketen zoals beperkte zittingsruimte bij rechtbanken. Het OM blijft zich echter inzetten op de verbetering van de doorlooptijden. </w:t>
      </w:r>
      <w:r w:rsidRPr="00A24C77" w:rsidR="004B1B82">
        <w:br/>
      </w:r>
      <w:r w:rsidRPr="00A24C77" w:rsidR="004F7A60">
        <w:br/>
      </w:r>
      <w:r w:rsidRPr="00A24C77" w:rsidR="00800610">
        <w:t xml:space="preserve">In het jaarbericht licht het OM toe in overleg met de politie te zijn om het </w:t>
      </w:r>
      <w:proofErr w:type="spellStart"/>
      <w:r w:rsidRPr="00A24C77" w:rsidR="00800610">
        <w:t>zaaksaanbod</w:t>
      </w:r>
      <w:proofErr w:type="spellEnd"/>
      <w:r w:rsidRPr="00A24C77" w:rsidR="00800610">
        <w:t xml:space="preserve"> meer te laten aansluiten bij het criminaliteitsbeeld. Dit bete</w:t>
      </w:r>
      <w:r w:rsidRPr="00A24C77" w:rsidR="009C14F3">
        <w:t>k</w:t>
      </w:r>
      <w:r w:rsidRPr="00A24C77" w:rsidR="00800610">
        <w:t>e</w:t>
      </w:r>
      <w:r w:rsidRPr="00A24C77" w:rsidR="009C14F3">
        <w:t>n</w:t>
      </w:r>
      <w:r w:rsidRPr="00A24C77" w:rsidR="00800610">
        <w:t>t</w:t>
      </w:r>
      <w:r w:rsidRPr="00A24C77" w:rsidR="009C14F3">
        <w:t xml:space="preserve"> bijvoorbeeld</w:t>
      </w:r>
      <w:r w:rsidRPr="00A24C77" w:rsidR="00800610">
        <w:t xml:space="preserve"> dat het OM </w:t>
      </w:r>
      <w:r w:rsidRPr="00A24C77" w:rsidR="009C14F3">
        <w:t xml:space="preserve">meer zaken van de politie wilt ontvangen op het gebied van online criminaliteit. Op dit moment ontvangt het OM nog onvoldoende zaken op dit gebied </w:t>
      </w:r>
      <w:r w:rsidRPr="00A24C77" w:rsidR="004F4C52">
        <w:t xml:space="preserve">als dit wordt afgezet tegen </w:t>
      </w:r>
      <w:r w:rsidRPr="00A24C77" w:rsidR="009C14F3">
        <w:t xml:space="preserve">de totale online criminaliteit. </w:t>
      </w:r>
      <w:r w:rsidRPr="00A24C77" w:rsidR="004F4C52">
        <w:t xml:space="preserve">Het oppakken van meer zaken op het gebied van online criminaliteit betekent dat op sommige andere terreinen minder capaciteit zal worden ingezet. </w:t>
      </w:r>
      <w:r w:rsidRPr="00A24C77" w:rsidR="009C14F3">
        <w:t>De afspraken met de politie zullen naar verwachting in 2026 leiden tot aanpassing van de Aanwijzing v</w:t>
      </w:r>
      <w:r w:rsidRPr="00A24C77" w:rsidR="00735A88">
        <w:t>oor</w:t>
      </w:r>
      <w:r w:rsidRPr="00A24C77" w:rsidR="009C14F3">
        <w:t xml:space="preserve"> de opsporing. In deze aanwijzing is het afwegingskader </w:t>
      </w:r>
      <w:r w:rsidRPr="00A24C77" w:rsidR="004F4C52">
        <w:t xml:space="preserve">opgenomen dat wordt gehanteerd bij het maken van de keuze om wel of niet beperkt beschikbare opsporingscapaciteit in te zetten bij </w:t>
      </w:r>
      <w:r w:rsidRPr="00A24C77" w:rsidR="00CF1A7D">
        <w:t xml:space="preserve">verschillende </w:t>
      </w:r>
      <w:r w:rsidRPr="00A24C77" w:rsidR="004F4C52">
        <w:t xml:space="preserve">strafbare feiten. </w:t>
      </w:r>
    </w:p>
    <w:p w:rsidRPr="00A24C77" w:rsidR="002D728C" w:rsidP="004F7A60" w:rsidRDefault="004B1B82" w14:paraId="02CFD784" w14:textId="15DFB5EC">
      <w:pPr>
        <w:pStyle w:val="WitregelW1bodytekst"/>
      </w:pPr>
      <w:r w:rsidRPr="00A24C77">
        <w:br/>
      </w:r>
    </w:p>
    <w:p w:rsidRPr="00A24C77" w:rsidR="002D728C" w:rsidRDefault="007A1458" w14:paraId="7A8B90CE" w14:textId="77777777">
      <w:r w:rsidRPr="00A24C77">
        <w:t>De Minister van Justitie en Veiligheid,</w:t>
      </w:r>
    </w:p>
    <w:p w:rsidRPr="00A24C77" w:rsidR="002D728C" w:rsidRDefault="002D728C" w14:paraId="2EEDF072" w14:textId="77777777"/>
    <w:p w:rsidRPr="00A24C77" w:rsidR="004F7A60" w:rsidRDefault="004F7A60" w14:paraId="430A732D" w14:textId="77777777"/>
    <w:p w:rsidRPr="00A24C77" w:rsidR="004F7A60" w:rsidRDefault="004F7A60" w14:paraId="00760AC5" w14:textId="77777777"/>
    <w:p w:rsidRPr="00A24C77" w:rsidR="00BC0B2A" w:rsidRDefault="00BC0B2A" w14:paraId="7D547EED" w14:textId="77777777"/>
    <w:p w:rsidR="002D728C" w:rsidRDefault="007A1458" w14:paraId="792E14D6" w14:textId="4173827B">
      <w:r w:rsidRPr="00A24C77">
        <w:t>D.</w:t>
      </w:r>
      <w:r w:rsidRPr="00A24C77" w:rsidR="009D7995">
        <w:t xml:space="preserve">M. </w:t>
      </w:r>
      <w:r w:rsidRPr="00A24C77">
        <w:t>van Weel</w:t>
      </w:r>
    </w:p>
    <w:p w:rsidR="002D728C" w:rsidRDefault="002D728C" w14:paraId="77E24442" w14:textId="77777777"/>
    <w:p w:rsidR="002D728C" w:rsidRDefault="002D728C" w14:paraId="3E61952F" w14:textId="77777777"/>
    <w:sectPr w:rsidR="002D728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543C" w14:textId="77777777" w:rsidR="00E927DA" w:rsidRDefault="00E927DA">
      <w:pPr>
        <w:spacing w:line="240" w:lineRule="auto"/>
      </w:pPr>
      <w:r>
        <w:separator/>
      </w:r>
    </w:p>
  </w:endnote>
  <w:endnote w:type="continuationSeparator" w:id="0">
    <w:p w14:paraId="09832482" w14:textId="77777777" w:rsidR="00E927DA" w:rsidRDefault="00E9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3486" w14:textId="77777777" w:rsidR="002D728C" w:rsidRDefault="002D728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AC26" w14:textId="77777777" w:rsidR="00E927DA" w:rsidRDefault="00E927DA">
      <w:pPr>
        <w:spacing w:line="240" w:lineRule="auto"/>
      </w:pPr>
      <w:r>
        <w:separator/>
      </w:r>
    </w:p>
  </w:footnote>
  <w:footnote w:type="continuationSeparator" w:id="0">
    <w:p w14:paraId="281CF768" w14:textId="77777777" w:rsidR="00E927DA" w:rsidRDefault="00E927DA">
      <w:pPr>
        <w:spacing w:line="240" w:lineRule="auto"/>
      </w:pPr>
      <w:r>
        <w:continuationSeparator/>
      </w:r>
    </w:p>
  </w:footnote>
  <w:footnote w:id="1">
    <w:p w14:paraId="71271626" w14:textId="70609312" w:rsidR="00D74AD0" w:rsidRPr="00A24C77" w:rsidRDefault="00D74AD0">
      <w:pPr>
        <w:pStyle w:val="Voetnoottekst"/>
        <w:rPr>
          <w:sz w:val="16"/>
          <w:szCs w:val="16"/>
        </w:rPr>
      </w:pPr>
      <w:r w:rsidRPr="00A24C77">
        <w:rPr>
          <w:rStyle w:val="Voetnootmarkering"/>
          <w:sz w:val="16"/>
          <w:szCs w:val="16"/>
        </w:rPr>
        <w:footnoteRef/>
      </w:r>
      <w:r w:rsidRPr="00A24C77">
        <w:rPr>
          <w:sz w:val="16"/>
          <w:szCs w:val="16"/>
        </w:rPr>
        <w:t xml:space="preserve"> Kamerstuk</w:t>
      </w:r>
      <w:r w:rsidR="00A24C77" w:rsidRPr="00A24C77">
        <w:rPr>
          <w:sz w:val="16"/>
          <w:szCs w:val="16"/>
        </w:rPr>
        <w:t>ken II,</w:t>
      </w:r>
      <w:r w:rsidRPr="00A24C77">
        <w:rPr>
          <w:sz w:val="16"/>
          <w:szCs w:val="16"/>
        </w:rPr>
        <w:t xml:space="preserve"> </w:t>
      </w:r>
      <w:r w:rsidR="00A24C77" w:rsidRPr="00A24C77">
        <w:rPr>
          <w:sz w:val="16"/>
          <w:szCs w:val="16"/>
        </w:rPr>
        <w:t xml:space="preserve">2025-2026, </w:t>
      </w:r>
      <w:r w:rsidRPr="00A24C77">
        <w:rPr>
          <w:sz w:val="16"/>
          <w:szCs w:val="16"/>
        </w:rPr>
        <w:t xml:space="preserve">26 643, </w:t>
      </w:r>
      <w:r w:rsidR="00A24C77" w:rsidRPr="00A24C77">
        <w:rPr>
          <w:sz w:val="16"/>
          <w:szCs w:val="16"/>
        </w:rPr>
        <w:t>nr.</w:t>
      </w:r>
      <w:r w:rsidRPr="00A24C77">
        <w:rPr>
          <w:sz w:val="16"/>
          <w:szCs w:val="16"/>
        </w:rPr>
        <w:t xml:space="preserve"> 1390</w:t>
      </w:r>
      <w:r w:rsidR="00A24C77" w:rsidRPr="00A24C77">
        <w:rPr>
          <w:sz w:val="16"/>
          <w:szCs w:val="16"/>
        </w:rPr>
        <w:t>.</w:t>
      </w:r>
    </w:p>
  </w:footnote>
  <w:footnote w:id="2">
    <w:p w14:paraId="13E9C9C5" w14:textId="2F717EF4" w:rsidR="002D71D0" w:rsidRPr="00A24C77" w:rsidRDefault="002D71D0">
      <w:pPr>
        <w:pStyle w:val="Voetnoottekst"/>
        <w:rPr>
          <w:sz w:val="16"/>
          <w:szCs w:val="16"/>
        </w:rPr>
      </w:pPr>
      <w:r w:rsidRPr="00A24C77">
        <w:rPr>
          <w:rStyle w:val="Voetnootmarkering"/>
          <w:sz w:val="16"/>
          <w:szCs w:val="16"/>
        </w:rPr>
        <w:footnoteRef/>
      </w:r>
      <w:r w:rsidRPr="00A24C77">
        <w:rPr>
          <w:sz w:val="16"/>
          <w:szCs w:val="16"/>
        </w:rPr>
        <w:t xml:space="preserve"> Een psychomotorische test kan worden ingezet om aanwijzingen van drugsgebruik vast te stellen aan de hand van o.a. reactievermogen, motoriek, spraak en oogreactie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4402" w14:textId="77777777" w:rsidR="002D728C" w:rsidRDefault="007A1458">
    <w:r>
      <w:rPr>
        <w:noProof/>
      </w:rPr>
      <mc:AlternateContent>
        <mc:Choice Requires="wps">
          <w:drawing>
            <wp:anchor distT="0" distB="0" distL="0" distR="0" simplePos="0" relativeHeight="251652608" behindDoc="0" locked="1" layoutInCell="1" allowOverlap="1" wp14:anchorId="43B92A6E" wp14:editId="319D9D5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4B2481" w14:textId="77777777" w:rsidR="002D728C" w:rsidRDefault="007A1458">
                          <w:pPr>
                            <w:pStyle w:val="Referentiegegevensbold"/>
                          </w:pPr>
                          <w:r>
                            <w:t>Directoraat-Generaal Rechtspleging en Rechtshandhaving</w:t>
                          </w:r>
                        </w:p>
                        <w:p w14:paraId="7FC42AF2" w14:textId="77777777" w:rsidR="002D728C" w:rsidRDefault="007A1458">
                          <w:pPr>
                            <w:pStyle w:val="Referentiegegevens"/>
                          </w:pPr>
                          <w:r>
                            <w:t>Directie Rechtshandhaving en Criminaliteitsbestrijding</w:t>
                          </w:r>
                        </w:p>
                        <w:p w14:paraId="23B08E10" w14:textId="77777777" w:rsidR="002D728C" w:rsidRDefault="007A1458">
                          <w:pPr>
                            <w:pStyle w:val="Referentiegegevens"/>
                          </w:pPr>
                          <w:r>
                            <w:t>Afdeling Strafrechtelijke Handhaving</w:t>
                          </w:r>
                        </w:p>
                        <w:p w14:paraId="4746B0F0" w14:textId="77777777" w:rsidR="002D728C" w:rsidRDefault="002D728C">
                          <w:pPr>
                            <w:pStyle w:val="WitregelW2"/>
                          </w:pPr>
                        </w:p>
                        <w:p w14:paraId="7DFEB8B5" w14:textId="77777777" w:rsidR="002D728C" w:rsidRDefault="007A1458">
                          <w:pPr>
                            <w:pStyle w:val="Referentiegegevensbold"/>
                          </w:pPr>
                          <w:r>
                            <w:t>Datum</w:t>
                          </w:r>
                        </w:p>
                        <w:p w14:paraId="3000E992" w14:textId="684F89CE" w:rsidR="002D728C" w:rsidRDefault="00E927DA">
                          <w:pPr>
                            <w:pStyle w:val="Referentiegegevens"/>
                          </w:pPr>
                          <w:sdt>
                            <w:sdtPr>
                              <w:id w:val="-516776837"/>
                              <w:date w:fullDate="2026-06-15T00:00:00Z">
                                <w:dateFormat w:val="d MMMM yyyy"/>
                                <w:lid w:val="nl"/>
                                <w:storeMappedDataAs w:val="dateTime"/>
                                <w:calendar w:val="gregorian"/>
                              </w:date>
                            </w:sdtPr>
                            <w:sdtEndPr/>
                            <w:sdtContent>
                              <w:r w:rsidR="009717EF">
                                <w:rPr>
                                  <w:lang w:val="nl"/>
                                </w:rPr>
                                <w:t>15</w:t>
                              </w:r>
                              <w:r w:rsidR="00017E4D">
                                <w:rPr>
                                  <w:lang w:val="nl"/>
                                </w:rPr>
                                <w:t xml:space="preserve"> juni 2026</w:t>
                              </w:r>
                            </w:sdtContent>
                          </w:sdt>
                        </w:p>
                        <w:p w14:paraId="2E0D5C95" w14:textId="77777777" w:rsidR="002D728C" w:rsidRDefault="002D728C">
                          <w:pPr>
                            <w:pStyle w:val="WitregelW1"/>
                          </w:pPr>
                        </w:p>
                        <w:p w14:paraId="51A5921A" w14:textId="77777777" w:rsidR="002D728C" w:rsidRDefault="007A1458">
                          <w:pPr>
                            <w:pStyle w:val="Referentiegegevensbold"/>
                          </w:pPr>
                          <w:r>
                            <w:t>Onze referentie</w:t>
                          </w:r>
                        </w:p>
                        <w:p w14:paraId="57E2BE58" w14:textId="77777777" w:rsidR="002D728C" w:rsidRDefault="007A1458">
                          <w:pPr>
                            <w:pStyle w:val="Referentiegegevens"/>
                          </w:pPr>
                          <w:r>
                            <w:t>7589735</w:t>
                          </w:r>
                        </w:p>
                      </w:txbxContent>
                    </wps:txbx>
                    <wps:bodyPr vert="horz" wrap="square" lIns="0" tIns="0" rIns="0" bIns="0" anchor="t" anchorCtr="0"/>
                  </wps:wsp>
                </a:graphicData>
              </a:graphic>
            </wp:anchor>
          </w:drawing>
        </mc:Choice>
        <mc:Fallback>
          <w:pict>
            <v:shapetype w14:anchorId="43B92A6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A4B2481" w14:textId="77777777" w:rsidR="002D728C" w:rsidRDefault="007A1458">
                    <w:pPr>
                      <w:pStyle w:val="Referentiegegevensbold"/>
                    </w:pPr>
                    <w:r>
                      <w:t>Directoraat-Generaal Rechtspleging en Rechtshandhaving</w:t>
                    </w:r>
                  </w:p>
                  <w:p w14:paraId="7FC42AF2" w14:textId="77777777" w:rsidR="002D728C" w:rsidRDefault="007A1458">
                    <w:pPr>
                      <w:pStyle w:val="Referentiegegevens"/>
                    </w:pPr>
                    <w:r>
                      <w:t>Directie Rechtshandhaving en Criminaliteitsbestrijding</w:t>
                    </w:r>
                  </w:p>
                  <w:p w14:paraId="23B08E10" w14:textId="77777777" w:rsidR="002D728C" w:rsidRDefault="007A1458">
                    <w:pPr>
                      <w:pStyle w:val="Referentiegegevens"/>
                    </w:pPr>
                    <w:r>
                      <w:t>Afdeling Strafrechtelijke Handhaving</w:t>
                    </w:r>
                  </w:p>
                  <w:p w14:paraId="4746B0F0" w14:textId="77777777" w:rsidR="002D728C" w:rsidRDefault="002D728C">
                    <w:pPr>
                      <w:pStyle w:val="WitregelW2"/>
                    </w:pPr>
                  </w:p>
                  <w:p w14:paraId="7DFEB8B5" w14:textId="77777777" w:rsidR="002D728C" w:rsidRDefault="007A1458">
                    <w:pPr>
                      <w:pStyle w:val="Referentiegegevensbold"/>
                    </w:pPr>
                    <w:r>
                      <w:t>Datum</w:t>
                    </w:r>
                  </w:p>
                  <w:p w14:paraId="3000E992" w14:textId="684F89CE" w:rsidR="002D728C" w:rsidRDefault="00E927DA">
                    <w:pPr>
                      <w:pStyle w:val="Referentiegegevens"/>
                    </w:pPr>
                    <w:sdt>
                      <w:sdtPr>
                        <w:id w:val="-516776837"/>
                        <w:date w:fullDate="2026-06-15T00:00:00Z">
                          <w:dateFormat w:val="d MMMM yyyy"/>
                          <w:lid w:val="nl"/>
                          <w:storeMappedDataAs w:val="dateTime"/>
                          <w:calendar w:val="gregorian"/>
                        </w:date>
                      </w:sdtPr>
                      <w:sdtEndPr/>
                      <w:sdtContent>
                        <w:r w:rsidR="009717EF">
                          <w:rPr>
                            <w:lang w:val="nl"/>
                          </w:rPr>
                          <w:t>15</w:t>
                        </w:r>
                        <w:r w:rsidR="00017E4D">
                          <w:rPr>
                            <w:lang w:val="nl"/>
                          </w:rPr>
                          <w:t xml:space="preserve"> juni 2026</w:t>
                        </w:r>
                      </w:sdtContent>
                    </w:sdt>
                  </w:p>
                  <w:p w14:paraId="2E0D5C95" w14:textId="77777777" w:rsidR="002D728C" w:rsidRDefault="002D728C">
                    <w:pPr>
                      <w:pStyle w:val="WitregelW1"/>
                    </w:pPr>
                  </w:p>
                  <w:p w14:paraId="51A5921A" w14:textId="77777777" w:rsidR="002D728C" w:rsidRDefault="007A1458">
                    <w:pPr>
                      <w:pStyle w:val="Referentiegegevensbold"/>
                    </w:pPr>
                    <w:r>
                      <w:t>Onze referentie</w:t>
                    </w:r>
                  </w:p>
                  <w:p w14:paraId="57E2BE58" w14:textId="77777777" w:rsidR="002D728C" w:rsidRDefault="007A1458">
                    <w:pPr>
                      <w:pStyle w:val="Referentiegegevens"/>
                    </w:pPr>
                    <w:r>
                      <w:t>7589735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AA1B94" wp14:editId="46F0B1B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CE1826" w14:textId="77777777" w:rsidR="000018D8" w:rsidRDefault="000018D8"/>
                      </w:txbxContent>
                    </wps:txbx>
                    <wps:bodyPr vert="horz" wrap="square" lIns="0" tIns="0" rIns="0" bIns="0" anchor="t" anchorCtr="0"/>
                  </wps:wsp>
                </a:graphicData>
              </a:graphic>
            </wp:anchor>
          </w:drawing>
        </mc:Choice>
        <mc:Fallback>
          <w:pict>
            <v:shape w14:anchorId="06AA1B9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BCE1826" w14:textId="77777777" w:rsidR="000018D8" w:rsidRDefault="000018D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ADF899D" wp14:editId="0CAEF95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5C2E92" w14:textId="547134B9" w:rsidR="002D728C" w:rsidRDefault="007A1458">
                          <w:pPr>
                            <w:pStyle w:val="Referentiegegevens"/>
                          </w:pPr>
                          <w:r>
                            <w:t xml:space="preserve">Pagina </w:t>
                          </w:r>
                          <w:r>
                            <w:fldChar w:fldCharType="begin"/>
                          </w:r>
                          <w:r>
                            <w:instrText>PAGE</w:instrText>
                          </w:r>
                          <w:r>
                            <w:fldChar w:fldCharType="separate"/>
                          </w:r>
                          <w:r w:rsidR="009D7995">
                            <w:rPr>
                              <w:noProof/>
                            </w:rPr>
                            <w:t>2</w:t>
                          </w:r>
                          <w:r>
                            <w:fldChar w:fldCharType="end"/>
                          </w:r>
                          <w:r>
                            <w:t xml:space="preserve"> van </w:t>
                          </w:r>
                          <w:r>
                            <w:fldChar w:fldCharType="begin"/>
                          </w:r>
                          <w:r>
                            <w:instrText>NUMPAGES</w:instrText>
                          </w:r>
                          <w:r>
                            <w:fldChar w:fldCharType="separate"/>
                          </w:r>
                          <w:r w:rsidR="009D7995">
                            <w:rPr>
                              <w:noProof/>
                            </w:rPr>
                            <w:t>1</w:t>
                          </w:r>
                          <w:r>
                            <w:fldChar w:fldCharType="end"/>
                          </w:r>
                        </w:p>
                      </w:txbxContent>
                    </wps:txbx>
                    <wps:bodyPr vert="horz" wrap="square" lIns="0" tIns="0" rIns="0" bIns="0" anchor="t" anchorCtr="0"/>
                  </wps:wsp>
                </a:graphicData>
              </a:graphic>
            </wp:anchor>
          </w:drawing>
        </mc:Choice>
        <mc:Fallback>
          <w:pict>
            <v:shape w14:anchorId="1ADF899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5C2E92" w14:textId="547134B9" w:rsidR="002D728C" w:rsidRDefault="007A1458">
                    <w:pPr>
                      <w:pStyle w:val="Referentiegegevens"/>
                    </w:pPr>
                    <w:r>
                      <w:t xml:space="preserve">Pagina </w:t>
                    </w:r>
                    <w:r>
                      <w:fldChar w:fldCharType="begin"/>
                    </w:r>
                    <w:r>
                      <w:instrText>PAGE</w:instrText>
                    </w:r>
                    <w:r>
                      <w:fldChar w:fldCharType="separate"/>
                    </w:r>
                    <w:r w:rsidR="009D7995">
                      <w:rPr>
                        <w:noProof/>
                      </w:rPr>
                      <w:t>2</w:t>
                    </w:r>
                    <w:r>
                      <w:fldChar w:fldCharType="end"/>
                    </w:r>
                    <w:r>
                      <w:t xml:space="preserve"> van </w:t>
                    </w:r>
                    <w:r>
                      <w:fldChar w:fldCharType="begin"/>
                    </w:r>
                    <w:r>
                      <w:instrText>NUMPAGES</w:instrText>
                    </w:r>
                    <w:r>
                      <w:fldChar w:fldCharType="separate"/>
                    </w:r>
                    <w:r w:rsidR="009D799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5795" w14:textId="77777777" w:rsidR="002D728C" w:rsidRDefault="007A1458">
    <w:pPr>
      <w:spacing w:after="6377" w:line="14" w:lineRule="exact"/>
    </w:pPr>
    <w:r>
      <w:rPr>
        <w:noProof/>
      </w:rPr>
      <mc:AlternateContent>
        <mc:Choice Requires="wps">
          <w:drawing>
            <wp:anchor distT="0" distB="0" distL="0" distR="0" simplePos="0" relativeHeight="251655680" behindDoc="0" locked="1" layoutInCell="1" allowOverlap="1" wp14:anchorId="2FA160DE" wp14:editId="5D0DF6B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98A41E" w14:textId="77777777" w:rsidR="00E94669" w:rsidRDefault="007A1458">
                          <w:r>
                            <w:t xml:space="preserve">Aan de Voorzitter van de Tweede Kamer </w:t>
                          </w:r>
                        </w:p>
                        <w:p w14:paraId="6E283DC1" w14:textId="43951D7A" w:rsidR="002D728C" w:rsidRDefault="007A1458">
                          <w:r>
                            <w:t>der Staten-Generaal</w:t>
                          </w:r>
                        </w:p>
                        <w:p w14:paraId="18D5F8C5" w14:textId="77777777" w:rsidR="002D728C" w:rsidRDefault="007A1458">
                          <w:r>
                            <w:t xml:space="preserve">Postbus 20018 </w:t>
                          </w:r>
                        </w:p>
                        <w:p w14:paraId="63B56785" w14:textId="77777777" w:rsidR="002D728C" w:rsidRDefault="007A1458">
                          <w:r>
                            <w:t>2500 EA  DEN HAAG</w:t>
                          </w:r>
                        </w:p>
                      </w:txbxContent>
                    </wps:txbx>
                    <wps:bodyPr vert="horz" wrap="square" lIns="0" tIns="0" rIns="0" bIns="0" anchor="t" anchorCtr="0"/>
                  </wps:wsp>
                </a:graphicData>
              </a:graphic>
            </wp:anchor>
          </w:drawing>
        </mc:Choice>
        <mc:Fallback>
          <w:pict>
            <v:shapetype w14:anchorId="2FA160D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98A41E" w14:textId="77777777" w:rsidR="00E94669" w:rsidRDefault="007A1458">
                    <w:r>
                      <w:t xml:space="preserve">Aan de Voorzitter van de Tweede Kamer </w:t>
                    </w:r>
                  </w:p>
                  <w:p w14:paraId="6E283DC1" w14:textId="43951D7A" w:rsidR="002D728C" w:rsidRDefault="007A1458">
                    <w:r>
                      <w:t>der Staten-Generaal</w:t>
                    </w:r>
                  </w:p>
                  <w:p w14:paraId="18D5F8C5" w14:textId="77777777" w:rsidR="002D728C" w:rsidRDefault="007A1458">
                    <w:r>
                      <w:t xml:space="preserve">Postbus 20018 </w:t>
                    </w:r>
                  </w:p>
                  <w:p w14:paraId="63B56785" w14:textId="77777777" w:rsidR="002D728C" w:rsidRDefault="007A145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BDE087" wp14:editId="3E5BA16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D728C" w14:paraId="6E534860" w14:textId="77777777">
                            <w:trPr>
                              <w:trHeight w:val="240"/>
                            </w:trPr>
                            <w:tc>
                              <w:tcPr>
                                <w:tcW w:w="1140" w:type="dxa"/>
                              </w:tcPr>
                              <w:p w14:paraId="64BF64B5" w14:textId="77777777" w:rsidR="002D728C" w:rsidRDefault="007A1458">
                                <w:r>
                                  <w:t>Datum</w:t>
                                </w:r>
                              </w:p>
                            </w:tc>
                            <w:tc>
                              <w:tcPr>
                                <w:tcW w:w="5918" w:type="dxa"/>
                              </w:tcPr>
                              <w:p w14:paraId="1D8765A6" w14:textId="22120547" w:rsidR="002D728C" w:rsidRDefault="00E927DA">
                                <w:sdt>
                                  <w:sdtPr>
                                    <w:id w:val="-1385181085"/>
                                    <w:date w:fullDate="2026-06-15T00:00:00Z">
                                      <w:dateFormat w:val="d MMMM yyyy"/>
                                      <w:lid w:val="nl"/>
                                      <w:storeMappedDataAs w:val="dateTime"/>
                                      <w:calendar w:val="gregorian"/>
                                    </w:date>
                                  </w:sdtPr>
                                  <w:sdtEndPr/>
                                  <w:sdtContent>
                                    <w:r w:rsidR="009717EF">
                                      <w:t>15</w:t>
                                    </w:r>
                                    <w:r w:rsidR="00375109">
                                      <w:t xml:space="preserve"> </w:t>
                                    </w:r>
                                    <w:r w:rsidR="00BE6B18">
                                      <w:t>juni</w:t>
                                    </w:r>
                                    <w:r w:rsidR="007A1458">
                                      <w:t xml:space="preserve"> 202</w:t>
                                    </w:r>
                                    <w:r w:rsidR="00800610">
                                      <w:t>6</w:t>
                                    </w:r>
                                  </w:sdtContent>
                                </w:sdt>
                              </w:p>
                            </w:tc>
                          </w:tr>
                          <w:tr w:rsidR="002D728C" w14:paraId="3AB69CFB" w14:textId="77777777">
                            <w:trPr>
                              <w:trHeight w:val="240"/>
                            </w:trPr>
                            <w:tc>
                              <w:tcPr>
                                <w:tcW w:w="1140" w:type="dxa"/>
                              </w:tcPr>
                              <w:p w14:paraId="0C0C7820" w14:textId="77777777" w:rsidR="002D728C" w:rsidRDefault="007A1458">
                                <w:r>
                                  <w:t>Betreft</w:t>
                                </w:r>
                              </w:p>
                            </w:tc>
                            <w:tc>
                              <w:tcPr>
                                <w:tcW w:w="5918" w:type="dxa"/>
                              </w:tcPr>
                              <w:p w14:paraId="556910CE" w14:textId="79C3F4FD" w:rsidR="002D728C" w:rsidRDefault="007A1458">
                                <w:r>
                                  <w:t>Jaarbericht Openbaar Ministerie 202</w:t>
                                </w:r>
                                <w:r w:rsidR="00800610">
                                  <w:t>5</w:t>
                                </w:r>
                              </w:p>
                            </w:tc>
                          </w:tr>
                        </w:tbl>
                        <w:p w14:paraId="0AB1237A" w14:textId="77777777" w:rsidR="000018D8" w:rsidRDefault="000018D8"/>
                      </w:txbxContent>
                    </wps:txbx>
                    <wps:bodyPr vert="horz" wrap="square" lIns="0" tIns="0" rIns="0" bIns="0" anchor="t" anchorCtr="0"/>
                  </wps:wsp>
                </a:graphicData>
              </a:graphic>
            </wp:anchor>
          </w:drawing>
        </mc:Choice>
        <mc:Fallback>
          <w:pict>
            <v:shape w14:anchorId="7BBDE08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D728C" w14:paraId="6E534860" w14:textId="77777777">
                      <w:trPr>
                        <w:trHeight w:val="240"/>
                      </w:trPr>
                      <w:tc>
                        <w:tcPr>
                          <w:tcW w:w="1140" w:type="dxa"/>
                        </w:tcPr>
                        <w:p w14:paraId="64BF64B5" w14:textId="77777777" w:rsidR="002D728C" w:rsidRDefault="007A1458">
                          <w:r>
                            <w:t>Datum</w:t>
                          </w:r>
                        </w:p>
                      </w:tc>
                      <w:tc>
                        <w:tcPr>
                          <w:tcW w:w="5918" w:type="dxa"/>
                        </w:tcPr>
                        <w:p w14:paraId="1D8765A6" w14:textId="22120547" w:rsidR="002D728C" w:rsidRDefault="00E927DA">
                          <w:sdt>
                            <w:sdtPr>
                              <w:id w:val="-1385181085"/>
                              <w:date w:fullDate="2026-06-15T00:00:00Z">
                                <w:dateFormat w:val="d MMMM yyyy"/>
                                <w:lid w:val="nl"/>
                                <w:storeMappedDataAs w:val="dateTime"/>
                                <w:calendar w:val="gregorian"/>
                              </w:date>
                            </w:sdtPr>
                            <w:sdtEndPr/>
                            <w:sdtContent>
                              <w:r w:rsidR="009717EF">
                                <w:t>15</w:t>
                              </w:r>
                              <w:r w:rsidR="00375109">
                                <w:t xml:space="preserve"> </w:t>
                              </w:r>
                              <w:r w:rsidR="00BE6B18">
                                <w:t>juni</w:t>
                              </w:r>
                              <w:r w:rsidR="007A1458">
                                <w:t xml:space="preserve"> 202</w:t>
                              </w:r>
                              <w:r w:rsidR="00800610">
                                <w:t>6</w:t>
                              </w:r>
                            </w:sdtContent>
                          </w:sdt>
                        </w:p>
                      </w:tc>
                    </w:tr>
                    <w:tr w:rsidR="002D728C" w14:paraId="3AB69CFB" w14:textId="77777777">
                      <w:trPr>
                        <w:trHeight w:val="240"/>
                      </w:trPr>
                      <w:tc>
                        <w:tcPr>
                          <w:tcW w:w="1140" w:type="dxa"/>
                        </w:tcPr>
                        <w:p w14:paraId="0C0C7820" w14:textId="77777777" w:rsidR="002D728C" w:rsidRDefault="007A1458">
                          <w:r>
                            <w:t>Betreft</w:t>
                          </w:r>
                        </w:p>
                      </w:tc>
                      <w:tc>
                        <w:tcPr>
                          <w:tcW w:w="5918" w:type="dxa"/>
                        </w:tcPr>
                        <w:p w14:paraId="556910CE" w14:textId="79C3F4FD" w:rsidR="002D728C" w:rsidRDefault="007A1458">
                          <w:r>
                            <w:t>Jaarbericht Openbaar Ministerie 202</w:t>
                          </w:r>
                          <w:r w:rsidR="00800610">
                            <w:t>5</w:t>
                          </w:r>
                        </w:p>
                      </w:tc>
                    </w:tr>
                  </w:tbl>
                  <w:p w14:paraId="0AB1237A" w14:textId="77777777" w:rsidR="000018D8" w:rsidRDefault="000018D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4B4707" wp14:editId="4EF0BF3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E4F5ED" w14:textId="77777777" w:rsidR="002D728C" w:rsidRDefault="007A1458">
                          <w:pPr>
                            <w:pStyle w:val="Referentiegegevensbold"/>
                          </w:pPr>
                          <w:r>
                            <w:t>Directoraat-Generaal Rechtspleging en Rechtshandhaving</w:t>
                          </w:r>
                        </w:p>
                        <w:p w14:paraId="28BB7BF0" w14:textId="77777777" w:rsidR="002D728C" w:rsidRDefault="007A1458">
                          <w:pPr>
                            <w:pStyle w:val="Referentiegegevens"/>
                          </w:pPr>
                          <w:r>
                            <w:t>Directie Rechtshandhaving en Criminaliteitsbestrijding</w:t>
                          </w:r>
                        </w:p>
                        <w:p w14:paraId="3B8E5CD0" w14:textId="77777777" w:rsidR="002D728C" w:rsidRDefault="007A1458">
                          <w:pPr>
                            <w:pStyle w:val="Referentiegegevens"/>
                          </w:pPr>
                          <w:r>
                            <w:t>Afdeling Strafrechtelijke Handhaving</w:t>
                          </w:r>
                        </w:p>
                        <w:p w14:paraId="5F8B5AFF" w14:textId="77777777" w:rsidR="002D728C" w:rsidRDefault="002D728C">
                          <w:pPr>
                            <w:pStyle w:val="WitregelW1"/>
                          </w:pPr>
                        </w:p>
                        <w:p w14:paraId="002ED4C3" w14:textId="77777777" w:rsidR="002D728C" w:rsidRDefault="007A1458">
                          <w:pPr>
                            <w:pStyle w:val="Referentiegegevens"/>
                          </w:pPr>
                          <w:r>
                            <w:t>Turfmarkt 147</w:t>
                          </w:r>
                        </w:p>
                        <w:p w14:paraId="1FA4F470" w14:textId="77777777" w:rsidR="002D728C" w:rsidRDefault="007A1458">
                          <w:pPr>
                            <w:pStyle w:val="Referentiegegevens"/>
                          </w:pPr>
                          <w:r>
                            <w:t>2511 DP     Den Haag</w:t>
                          </w:r>
                        </w:p>
                        <w:p w14:paraId="16423DFD" w14:textId="77777777" w:rsidR="002D728C" w:rsidRPr="009D7995" w:rsidRDefault="007A1458">
                          <w:pPr>
                            <w:pStyle w:val="Referentiegegevens"/>
                            <w:rPr>
                              <w:lang w:val="de-DE"/>
                            </w:rPr>
                          </w:pPr>
                          <w:r w:rsidRPr="009D7995">
                            <w:rPr>
                              <w:lang w:val="de-DE"/>
                            </w:rPr>
                            <w:t>Postbus 20301</w:t>
                          </w:r>
                        </w:p>
                        <w:p w14:paraId="0650D7D9" w14:textId="77777777" w:rsidR="002D728C" w:rsidRPr="009D7995" w:rsidRDefault="007A1458">
                          <w:pPr>
                            <w:pStyle w:val="Referentiegegevens"/>
                            <w:rPr>
                              <w:lang w:val="de-DE"/>
                            </w:rPr>
                          </w:pPr>
                          <w:r w:rsidRPr="009D7995">
                            <w:rPr>
                              <w:lang w:val="de-DE"/>
                            </w:rPr>
                            <w:t>2500 EH     Den Haag</w:t>
                          </w:r>
                        </w:p>
                        <w:p w14:paraId="66755780" w14:textId="77777777" w:rsidR="002D728C" w:rsidRPr="009D7995" w:rsidRDefault="007A1458">
                          <w:pPr>
                            <w:pStyle w:val="Referentiegegevens"/>
                            <w:rPr>
                              <w:lang w:val="de-DE"/>
                            </w:rPr>
                          </w:pPr>
                          <w:r w:rsidRPr="009D7995">
                            <w:rPr>
                              <w:lang w:val="de-DE"/>
                            </w:rPr>
                            <w:t>www.rijksoverheid.nl/jenv</w:t>
                          </w:r>
                        </w:p>
                        <w:p w14:paraId="3EAAC821" w14:textId="77777777" w:rsidR="002D728C" w:rsidRPr="009D7995" w:rsidRDefault="002D728C">
                          <w:pPr>
                            <w:pStyle w:val="WitregelW2"/>
                            <w:rPr>
                              <w:lang w:val="de-DE"/>
                            </w:rPr>
                          </w:pPr>
                        </w:p>
                        <w:p w14:paraId="38CC72C7" w14:textId="77777777" w:rsidR="002D728C" w:rsidRDefault="007A1458">
                          <w:pPr>
                            <w:pStyle w:val="Referentiegegevensbold"/>
                          </w:pPr>
                          <w:r>
                            <w:t>Onze referentie</w:t>
                          </w:r>
                        </w:p>
                        <w:p w14:paraId="165C1F80" w14:textId="77777777" w:rsidR="002D728C" w:rsidRDefault="007A1458">
                          <w:pPr>
                            <w:pStyle w:val="Referentiegegevens"/>
                          </w:pPr>
                          <w:r>
                            <w:t>7589735</w:t>
                          </w:r>
                        </w:p>
                        <w:p w14:paraId="673137DB" w14:textId="77777777" w:rsidR="002D728C" w:rsidRDefault="002D728C">
                          <w:pPr>
                            <w:pStyle w:val="WitregelW1"/>
                          </w:pPr>
                        </w:p>
                        <w:p w14:paraId="6638BBE6" w14:textId="77777777" w:rsidR="002D728C" w:rsidRDefault="007A1458">
                          <w:pPr>
                            <w:pStyle w:val="Referentiegegevensbold"/>
                          </w:pPr>
                          <w:r>
                            <w:t>Bijlage(n)</w:t>
                          </w:r>
                        </w:p>
                        <w:p w14:paraId="298D639D" w14:textId="77777777" w:rsidR="002D728C" w:rsidRDefault="007A1458">
                          <w:pPr>
                            <w:pStyle w:val="Referentiegegevens"/>
                          </w:pPr>
                          <w:r>
                            <w:t>1</w:t>
                          </w:r>
                        </w:p>
                      </w:txbxContent>
                    </wps:txbx>
                    <wps:bodyPr vert="horz" wrap="square" lIns="0" tIns="0" rIns="0" bIns="0" anchor="t" anchorCtr="0"/>
                  </wps:wsp>
                </a:graphicData>
              </a:graphic>
            </wp:anchor>
          </w:drawing>
        </mc:Choice>
        <mc:Fallback>
          <w:pict>
            <v:shape w14:anchorId="5C4B470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6E4F5ED" w14:textId="77777777" w:rsidR="002D728C" w:rsidRDefault="007A1458">
                    <w:pPr>
                      <w:pStyle w:val="Referentiegegevensbold"/>
                    </w:pPr>
                    <w:r>
                      <w:t>Directoraat-Generaal Rechtspleging en Rechtshandhaving</w:t>
                    </w:r>
                  </w:p>
                  <w:p w14:paraId="28BB7BF0" w14:textId="77777777" w:rsidR="002D728C" w:rsidRDefault="007A1458">
                    <w:pPr>
                      <w:pStyle w:val="Referentiegegevens"/>
                    </w:pPr>
                    <w:r>
                      <w:t>Directie Rechtshandhaving en Criminaliteitsbestrijding</w:t>
                    </w:r>
                  </w:p>
                  <w:p w14:paraId="3B8E5CD0" w14:textId="77777777" w:rsidR="002D728C" w:rsidRDefault="007A1458">
                    <w:pPr>
                      <w:pStyle w:val="Referentiegegevens"/>
                    </w:pPr>
                    <w:r>
                      <w:t>Afdeling Strafrechtelijke Handhaving</w:t>
                    </w:r>
                  </w:p>
                  <w:p w14:paraId="5F8B5AFF" w14:textId="77777777" w:rsidR="002D728C" w:rsidRDefault="002D728C">
                    <w:pPr>
                      <w:pStyle w:val="WitregelW1"/>
                    </w:pPr>
                  </w:p>
                  <w:p w14:paraId="002ED4C3" w14:textId="77777777" w:rsidR="002D728C" w:rsidRDefault="007A1458">
                    <w:pPr>
                      <w:pStyle w:val="Referentiegegevens"/>
                    </w:pPr>
                    <w:r>
                      <w:t>Turfmarkt 147</w:t>
                    </w:r>
                  </w:p>
                  <w:p w14:paraId="1FA4F470" w14:textId="77777777" w:rsidR="002D728C" w:rsidRDefault="007A1458">
                    <w:pPr>
                      <w:pStyle w:val="Referentiegegevens"/>
                    </w:pPr>
                    <w:r>
                      <w:t>2511 DP     Den Haag</w:t>
                    </w:r>
                  </w:p>
                  <w:p w14:paraId="16423DFD" w14:textId="77777777" w:rsidR="002D728C" w:rsidRPr="009D7995" w:rsidRDefault="007A1458">
                    <w:pPr>
                      <w:pStyle w:val="Referentiegegevens"/>
                      <w:rPr>
                        <w:lang w:val="de-DE"/>
                      </w:rPr>
                    </w:pPr>
                    <w:r w:rsidRPr="009D7995">
                      <w:rPr>
                        <w:lang w:val="de-DE"/>
                      </w:rPr>
                      <w:t>Postbus 20301</w:t>
                    </w:r>
                  </w:p>
                  <w:p w14:paraId="0650D7D9" w14:textId="77777777" w:rsidR="002D728C" w:rsidRPr="009D7995" w:rsidRDefault="007A1458">
                    <w:pPr>
                      <w:pStyle w:val="Referentiegegevens"/>
                      <w:rPr>
                        <w:lang w:val="de-DE"/>
                      </w:rPr>
                    </w:pPr>
                    <w:r w:rsidRPr="009D7995">
                      <w:rPr>
                        <w:lang w:val="de-DE"/>
                      </w:rPr>
                      <w:t>2500 EH     Den Haag</w:t>
                    </w:r>
                  </w:p>
                  <w:p w14:paraId="66755780" w14:textId="77777777" w:rsidR="002D728C" w:rsidRPr="009D7995" w:rsidRDefault="007A1458">
                    <w:pPr>
                      <w:pStyle w:val="Referentiegegevens"/>
                      <w:rPr>
                        <w:lang w:val="de-DE"/>
                      </w:rPr>
                    </w:pPr>
                    <w:r w:rsidRPr="009D7995">
                      <w:rPr>
                        <w:lang w:val="de-DE"/>
                      </w:rPr>
                      <w:t>www.rijksoverheid.nl/jenv</w:t>
                    </w:r>
                  </w:p>
                  <w:p w14:paraId="3EAAC821" w14:textId="77777777" w:rsidR="002D728C" w:rsidRPr="009D7995" w:rsidRDefault="002D728C">
                    <w:pPr>
                      <w:pStyle w:val="WitregelW2"/>
                      <w:rPr>
                        <w:lang w:val="de-DE"/>
                      </w:rPr>
                    </w:pPr>
                  </w:p>
                  <w:p w14:paraId="38CC72C7" w14:textId="77777777" w:rsidR="002D728C" w:rsidRDefault="007A1458">
                    <w:pPr>
                      <w:pStyle w:val="Referentiegegevensbold"/>
                    </w:pPr>
                    <w:r>
                      <w:t>Onze referentie</w:t>
                    </w:r>
                  </w:p>
                  <w:p w14:paraId="165C1F80" w14:textId="77777777" w:rsidR="002D728C" w:rsidRDefault="007A1458">
                    <w:pPr>
                      <w:pStyle w:val="Referentiegegevens"/>
                    </w:pPr>
                    <w:r>
                      <w:t>7589735</w:t>
                    </w:r>
                  </w:p>
                  <w:p w14:paraId="673137DB" w14:textId="77777777" w:rsidR="002D728C" w:rsidRDefault="002D728C">
                    <w:pPr>
                      <w:pStyle w:val="WitregelW1"/>
                    </w:pPr>
                  </w:p>
                  <w:p w14:paraId="6638BBE6" w14:textId="77777777" w:rsidR="002D728C" w:rsidRDefault="007A1458">
                    <w:pPr>
                      <w:pStyle w:val="Referentiegegevensbold"/>
                    </w:pPr>
                    <w:r>
                      <w:t>Bijlage(n)</w:t>
                    </w:r>
                  </w:p>
                  <w:p w14:paraId="298D639D" w14:textId="77777777" w:rsidR="002D728C" w:rsidRDefault="007A1458">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E5965A" wp14:editId="76C5B29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E815C9" w14:textId="77777777" w:rsidR="000018D8" w:rsidRDefault="000018D8"/>
                      </w:txbxContent>
                    </wps:txbx>
                    <wps:bodyPr vert="horz" wrap="square" lIns="0" tIns="0" rIns="0" bIns="0" anchor="t" anchorCtr="0"/>
                  </wps:wsp>
                </a:graphicData>
              </a:graphic>
            </wp:anchor>
          </w:drawing>
        </mc:Choice>
        <mc:Fallback>
          <w:pict>
            <v:shape w14:anchorId="04E5965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E815C9" w14:textId="77777777" w:rsidR="000018D8" w:rsidRDefault="000018D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613807" wp14:editId="41AF310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F9EB95" w14:textId="77777777" w:rsidR="002D728C" w:rsidRDefault="007A1458">
                          <w:pPr>
                            <w:pStyle w:val="Referentiegegevens"/>
                          </w:pPr>
                          <w:r>
                            <w:t xml:space="preserve">Pagina </w:t>
                          </w:r>
                          <w:r>
                            <w:fldChar w:fldCharType="begin"/>
                          </w:r>
                          <w:r>
                            <w:instrText>PAGE</w:instrText>
                          </w:r>
                          <w:r>
                            <w:fldChar w:fldCharType="separate"/>
                          </w:r>
                          <w:r w:rsidR="009D7995">
                            <w:rPr>
                              <w:noProof/>
                            </w:rPr>
                            <w:t>1</w:t>
                          </w:r>
                          <w:r>
                            <w:fldChar w:fldCharType="end"/>
                          </w:r>
                          <w:r>
                            <w:t xml:space="preserve"> van </w:t>
                          </w:r>
                          <w:r>
                            <w:fldChar w:fldCharType="begin"/>
                          </w:r>
                          <w:r>
                            <w:instrText>NUMPAGES</w:instrText>
                          </w:r>
                          <w:r>
                            <w:fldChar w:fldCharType="separate"/>
                          </w:r>
                          <w:r w:rsidR="009D7995">
                            <w:rPr>
                              <w:noProof/>
                            </w:rPr>
                            <w:t>1</w:t>
                          </w:r>
                          <w:r>
                            <w:fldChar w:fldCharType="end"/>
                          </w:r>
                        </w:p>
                      </w:txbxContent>
                    </wps:txbx>
                    <wps:bodyPr vert="horz" wrap="square" lIns="0" tIns="0" rIns="0" bIns="0" anchor="t" anchorCtr="0"/>
                  </wps:wsp>
                </a:graphicData>
              </a:graphic>
            </wp:anchor>
          </w:drawing>
        </mc:Choice>
        <mc:Fallback>
          <w:pict>
            <v:shape w14:anchorId="1961380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3F9EB95" w14:textId="77777777" w:rsidR="002D728C" w:rsidRDefault="007A1458">
                    <w:pPr>
                      <w:pStyle w:val="Referentiegegevens"/>
                    </w:pPr>
                    <w:r>
                      <w:t xml:space="preserve">Pagina </w:t>
                    </w:r>
                    <w:r>
                      <w:fldChar w:fldCharType="begin"/>
                    </w:r>
                    <w:r>
                      <w:instrText>PAGE</w:instrText>
                    </w:r>
                    <w:r>
                      <w:fldChar w:fldCharType="separate"/>
                    </w:r>
                    <w:r w:rsidR="009D7995">
                      <w:rPr>
                        <w:noProof/>
                      </w:rPr>
                      <w:t>1</w:t>
                    </w:r>
                    <w:r>
                      <w:fldChar w:fldCharType="end"/>
                    </w:r>
                    <w:r>
                      <w:t xml:space="preserve"> van </w:t>
                    </w:r>
                    <w:r>
                      <w:fldChar w:fldCharType="begin"/>
                    </w:r>
                    <w:r>
                      <w:instrText>NUMPAGES</w:instrText>
                    </w:r>
                    <w:r>
                      <w:fldChar w:fldCharType="separate"/>
                    </w:r>
                    <w:r w:rsidR="009D799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8F95E4A" wp14:editId="11A3414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822AB4" w14:textId="77777777" w:rsidR="002D728C" w:rsidRDefault="007A1458">
                          <w:pPr>
                            <w:spacing w:line="240" w:lineRule="auto"/>
                          </w:pPr>
                          <w:r>
                            <w:rPr>
                              <w:noProof/>
                            </w:rPr>
                            <w:drawing>
                              <wp:inline distT="0" distB="0" distL="0" distR="0" wp14:anchorId="3B6255F9" wp14:editId="468915C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F95E4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7822AB4" w14:textId="77777777" w:rsidR="002D728C" w:rsidRDefault="007A1458">
                    <w:pPr>
                      <w:spacing w:line="240" w:lineRule="auto"/>
                    </w:pPr>
                    <w:r>
                      <w:rPr>
                        <w:noProof/>
                      </w:rPr>
                      <w:drawing>
                        <wp:inline distT="0" distB="0" distL="0" distR="0" wp14:anchorId="3B6255F9" wp14:editId="468915C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0C3F7F" wp14:editId="53ECCAE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E060ED" w14:textId="77777777" w:rsidR="002D728C" w:rsidRDefault="007A1458">
                          <w:pPr>
                            <w:spacing w:line="240" w:lineRule="auto"/>
                          </w:pPr>
                          <w:r>
                            <w:rPr>
                              <w:noProof/>
                            </w:rPr>
                            <w:drawing>
                              <wp:inline distT="0" distB="0" distL="0" distR="0" wp14:anchorId="1415A22E" wp14:editId="1CFB7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0C3F7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E060ED" w14:textId="77777777" w:rsidR="002D728C" w:rsidRDefault="007A1458">
                    <w:pPr>
                      <w:spacing w:line="240" w:lineRule="auto"/>
                    </w:pPr>
                    <w:r>
                      <w:rPr>
                        <w:noProof/>
                      </w:rPr>
                      <w:drawing>
                        <wp:inline distT="0" distB="0" distL="0" distR="0" wp14:anchorId="1415A22E" wp14:editId="1CFB7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309247" wp14:editId="6868748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EFFC26" w14:textId="77777777" w:rsidR="002D728C" w:rsidRDefault="007A145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E30924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2EFFC26" w14:textId="77777777" w:rsidR="002D728C" w:rsidRDefault="007A145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1D581"/>
    <w:multiLevelType w:val="multilevel"/>
    <w:tmpl w:val="1495EC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9D3FA68"/>
    <w:multiLevelType w:val="multilevel"/>
    <w:tmpl w:val="716CD6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56739F9"/>
    <w:multiLevelType w:val="multilevel"/>
    <w:tmpl w:val="18522E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5B0AF0B"/>
    <w:multiLevelType w:val="multilevel"/>
    <w:tmpl w:val="9CF2CF5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417B60A"/>
    <w:multiLevelType w:val="multilevel"/>
    <w:tmpl w:val="8C4406D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5D93FA1"/>
    <w:multiLevelType w:val="multilevel"/>
    <w:tmpl w:val="F9862F6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49746949">
    <w:abstractNumId w:val="4"/>
  </w:num>
  <w:num w:numId="2" w16cid:durableId="1653483604">
    <w:abstractNumId w:val="3"/>
  </w:num>
  <w:num w:numId="3" w16cid:durableId="1890221461">
    <w:abstractNumId w:val="0"/>
  </w:num>
  <w:num w:numId="4" w16cid:durableId="911696796">
    <w:abstractNumId w:val="1"/>
  </w:num>
  <w:num w:numId="5" w16cid:durableId="126582136">
    <w:abstractNumId w:val="5"/>
  </w:num>
  <w:num w:numId="6" w16cid:durableId="37928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95"/>
    <w:rsid w:val="000018D8"/>
    <w:rsid w:val="0001157B"/>
    <w:rsid w:val="00017347"/>
    <w:rsid w:val="00017985"/>
    <w:rsid w:val="00017E4D"/>
    <w:rsid w:val="00036CDA"/>
    <w:rsid w:val="00056F4A"/>
    <w:rsid w:val="00095DCF"/>
    <w:rsid w:val="000A58B0"/>
    <w:rsid w:val="000C5AD4"/>
    <w:rsid w:val="000D01F0"/>
    <w:rsid w:val="00101415"/>
    <w:rsid w:val="00124326"/>
    <w:rsid w:val="00142BC1"/>
    <w:rsid w:val="001438B1"/>
    <w:rsid w:val="00150468"/>
    <w:rsid w:val="00165F85"/>
    <w:rsid w:val="00167CCE"/>
    <w:rsid w:val="00191DA7"/>
    <w:rsid w:val="001B7A02"/>
    <w:rsid w:val="001C4CBC"/>
    <w:rsid w:val="001F4061"/>
    <w:rsid w:val="00232583"/>
    <w:rsid w:val="00256640"/>
    <w:rsid w:val="0029106A"/>
    <w:rsid w:val="002B34C9"/>
    <w:rsid w:val="002C6A00"/>
    <w:rsid w:val="002D71D0"/>
    <w:rsid w:val="002D728C"/>
    <w:rsid w:val="0031497B"/>
    <w:rsid w:val="00331C78"/>
    <w:rsid w:val="0037487E"/>
    <w:rsid w:val="00374F1E"/>
    <w:rsid w:val="00375109"/>
    <w:rsid w:val="003C58DD"/>
    <w:rsid w:val="003D393F"/>
    <w:rsid w:val="00424F0A"/>
    <w:rsid w:val="004253CC"/>
    <w:rsid w:val="004720E3"/>
    <w:rsid w:val="004B164C"/>
    <w:rsid w:val="004B1B82"/>
    <w:rsid w:val="004E4595"/>
    <w:rsid w:val="004E51FC"/>
    <w:rsid w:val="004F4C52"/>
    <w:rsid w:val="004F7A60"/>
    <w:rsid w:val="00531830"/>
    <w:rsid w:val="00541674"/>
    <w:rsid w:val="00550BB9"/>
    <w:rsid w:val="00564FA8"/>
    <w:rsid w:val="00566C00"/>
    <w:rsid w:val="00575664"/>
    <w:rsid w:val="00580ACE"/>
    <w:rsid w:val="005B7D5B"/>
    <w:rsid w:val="005C0819"/>
    <w:rsid w:val="006154A2"/>
    <w:rsid w:val="00665495"/>
    <w:rsid w:val="00673D38"/>
    <w:rsid w:val="00673D65"/>
    <w:rsid w:val="006758C1"/>
    <w:rsid w:val="006777E2"/>
    <w:rsid w:val="00692D83"/>
    <w:rsid w:val="0069354D"/>
    <w:rsid w:val="006D0D8F"/>
    <w:rsid w:val="006F41ED"/>
    <w:rsid w:val="007047EE"/>
    <w:rsid w:val="00735A88"/>
    <w:rsid w:val="00753BFA"/>
    <w:rsid w:val="0078318C"/>
    <w:rsid w:val="007A1458"/>
    <w:rsid w:val="007A6E06"/>
    <w:rsid w:val="007C2972"/>
    <w:rsid w:val="007C3B05"/>
    <w:rsid w:val="007C6DA6"/>
    <w:rsid w:val="007E2455"/>
    <w:rsid w:val="007E40F1"/>
    <w:rsid w:val="007F7B49"/>
    <w:rsid w:val="00800610"/>
    <w:rsid w:val="008403BD"/>
    <w:rsid w:val="00842339"/>
    <w:rsid w:val="00856547"/>
    <w:rsid w:val="0085700C"/>
    <w:rsid w:val="00874520"/>
    <w:rsid w:val="008776D4"/>
    <w:rsid w:val="00890594"/>
    <w:rsid w:val="008A70FB"/>
    <w:rsid w:val="008B6A7C"/>
    <w:rsid w:val="008D48EA"/>
    <w:rsid w:val="008E6AC9"/>
    <w:rsid w:val="00900B4C"/>
    <w:rsid w:val="00902E8E"/>
    <w:rsid w:val="00906713"/>
    <w:rsid w:val="00953846"/>
    <w:rsid w:val="00955289"/>
    <w:rsid w:val="009656B6"/>
    <w:rsid w:val="009717EF"/>
    <w:rsid w:val="00982B7F"/>
    <w:rsid w:val="009908BA"/>
    <w:rsid w:val="009C14F3"/>
    <w:rsid w:val="009D1C76"/>
    <w:rsid w:val="009D7995"/>
    <w:rsid w:val="009E0CDB"/>
    <w:rsid w:val="009E6388"/>
    <w:rsid w:val="009F10DF"/>
    <w:rsid w:val="009F16C8"/>
    <w:rsid w:val="00A066AC"/>
    <w:rsid w:val="00A24C77"/>
    <w:rsid w:val="00A5013F"/>
    <w:rsid w:val="00A5047D"/>
    <w:rsid w:val="00A50755"/>
    <w:rsid w:val="00A57B7B"/>
    <w:rsid w:val="00A6395A"/>
    <w:rsid w:val="00A675CC"/>
    <w:rsid w:val="00AA5628"/>
    <w:rsid w:val="00AD463D"/>
    <w:rsid w:val="00AE41D8"/>
    <w:rsid w:val="00B02E44"/>
    <w:rsid w:val="00B1164B"/>
    <w:rsid w:val="00B36953"/>
    <w:rsid w:val="00B37A31"/>
    <w:rsid w:val="00B45260"/>
    <w:rsid w:val="00B83280"/>
    <w:rsid w:val="00B86967"/>
    <w:rsid w:val="00B870FE"/>
    <w:rsid w:val="00B972C1"/>
    <w:rsid w:val="00BB4928"/>
    <w:rsid w:val="00BC0B2A"/>
    <w:rsid w:val="00BC4236"/>
    <w:rsid w:val="00BE628E"/>
    <w:rsid w:val="00BE6B18"/>
    <w:rsid w:val="00C01587"/>
    <w:rsid w:val="00C02467"/>
    <w:rsid w:val="00C34CD4"/>
    <w:rsid w:val="00C47E73"/>
    <w:rsid w:val="00C64A9B"/>
    <w:rsid w:val="00C729F1"/>
    <w:rsid w:val="00C72F63"/>
    <w:rsid w:val="00C77AAE"/>
    <w:rsid w:val="00CB4680"/>
    <w:rsid w:val="00CF1A7D"/>
    <w:rsid w:val="00D11DF8"/>
    <w:rsid w:val="00D22925"/>
    <w:rsid w:val="00D54EB1"/>
    <w:rsid w:val="00D57F83"/>
    <w:rsid w:val="00D6504B"/>
    <w:rsid w:val="00D74AD0"/>
    <w:rsid w:val="00D765EF"/>
    <w:rsid w:val="00DA34D9"/>
    <w:rsid w:val="00DA58F8"/>
    <w:rsid w:val="00DB09FA"/>
    <w:rsid w:val="00DC12FD"/>
    <w:rsid w:val="00DF42AC"/>
    <w:rsid w:val="00E11415"/>
    <w:rsid w:val="00E21A03"/>
    <w:rsid w:val="00E36E7D"/>
    <w:rsid w:val="00E37B77"/>
    <w:rsid w:val="00E87955"/>
    <w:rsid w:val="00E927DA"/>
    <w:rsid w:val="00E939D9"/>
    <w:rsid w:val="00E94669"/>
    <w:rsid w:val="00EA115B"/>
    <w:rsid w:val="00EA2D81"/>
    <w:rsid w:val="00EB2F6F"/>
    <w:rsid w:val="00ED510B"/>
    <w:rsid w:val="00EE2DD8"/>
    <w:rsid w:val="00EF0506"/>
    <w:rsid w:val="00EF4B94"/>
    <w:rsid w:val="00F414DC"/>
    <w:rsid w:val="00F52AD4"/>
    <w:rsid w:val="00F65F94"/>
    <w:rsid w:val="00F7024B"/>
    <w:rsid w:val="00FB2C00"/>
    <w:rsid w:val="00FB4F9C"/>
    <w:rsid w:val="00FC38DD"/>
    <w:rsid w:val="00FE0120"/>
    <w:rsid w:val="00FE2017"/>
    <w:rsid w:val="00FE6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7E368"/>
  <w15:docId w15:val="{1BB6F3CC-040B-4E8C-AB93-7BCCF15B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B164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164C"/>
    <w:rPr>
      <w:rFonts w:ascii="Verdana" w:hAnsi="Verdana"/>
      <w:color w:val="000000"/>
    </w:rPr>
  </w:style>
  <w:style w:type="character" w:styleId="Voetnootmarkering">
    <w:name w:val="footnote reference"/>
    <w:basedOn w:val="Standaardalinea-lettertype"/>
    <w:uiPriority w:val="99"/>
    <w:semiHidden/>
    <w:unhideWhenUsed/>
    <w:rsid w:val="004B164C"/>
    <w:rPr>
      <w:vertAlign w:val="superscript"/>
    </w:rPr>
  </w:style>
  <w:style w:type="paragraph" w:styleId="Koptekst">
    <w:name w:val="header"/>
    <w:basedOn w:val="Standaard"/>
    <w:link w:val="KoptekstChar"/>
    <w:uiPriority w:val="99"/>
    <w:unhideWhenUsed/>
    <w:rsid w:val="00BE6B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6B18"/>
    <w:rPr>
      <w:rFonts w:ascii="Verdana" w:hAnsi="Verdana"/>
      <w:color w:val="000000"/>
      <w:sz w:val="18"/>
      <w:szCs w:val="18"/>
    </w:rPr>
  </w:style>
  <w:style w:type="character" w:styleId="Verwijzingopmerking">
    <w:name w:val="annotation reference"/>
    <w:basedOn w:val="Standaardalinea-lettertype"/>
    <w:uiPriority w:val="99"/>
    <w:semiHidden/>
    <w:unhideWhenUsed/>
    <w:rsid w:val="00142BC1"/>
    <w:rPr>
      <w:sz w:val="16"/>
      <w:szCs w:val="16"/>
    </w:rPr>
  </w:style>
  <w:style w:type="paragraph" w:styleId="Tekstopmerking">
    <w:name w:val="annotation text"/>
    <w:basedOn w:val="Standaard"/>
    <w:link w:val="TekstopmerkingChar"/>
    <w:uiPriority w:val="99"/>
    <w:unhideWhenUsed/>
    <w:rsid w:val="00142BC1"/>
    <w:pPr>
      <w:spacing w:line="240" w:lineRule="auto"/>
    </w:pPr>
    <w:rPr>
      <w:sz w:val="20"/>
      <w:szCs w:val="20"/>
    </w:rPr>
  </w:style>
  <w:style w:type="character" w:customStyle="1" w:styleId="TekstopmerkingChar">
    <w:name w:val="Tekst opmerking Char"/>
    <w:basedOn w:val="Standaardalinea-lettertype"/>
    <w:link w:val="Tekstopmerking"/>
    <w:uiPriority w:val="99"/>
    <w:rsid w:val="00142BC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2BC1"/>
    <w:rPr>
      <w:b/>
      <w:bCs/>
    </w:rPr>
  </w:style>
  <w:style w:type="character" w:customStyle="1" w:styleId="OnderwerpvanopmerkingChar">
    <w:name w:val="Onderwerp van opmerking Char"/>
    <w:basedOn w:val="TekstopmerkingChar"/>
    <w:link w:val="Onderwerpvanopmerking"/>
    <w:uiPriority w:val="99"/>
    <w:semiHidden/>
    <w:rsid w:val="00142BC1"/>
    <w:rPr>
      <w:rFonts w:ascii="Verdana" w:hAnsi="Verdana"/>
      <w:b/>
      <w:bCs/>
      <w:color w:val="000000"/>
    </w:rPr>
  </w:style>
  <w:style w:type="paragraph" w:styleId="Revisie">
    <w:name w:val="Revision"/>
    <w:hidden/>
    <w:uiPriority w:val="99"/>
    <w:semiHidden/>
    <w:rsid w:val="00566C0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746</ap:Words>
  <ap:Characters>4103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2026-06-15T09:44:00.0000000Z</dcterms:created>
  <dcterms:modified xsi:type="dcterms:W3CDTF">2026-06-15T09:44:00.0000000Z</dcterms:modified>
  <dc:description>------------------------</dc:description>
  <version/>
  <category/>
</coreProperties>
</file>