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954" w:rsidP="00631954" w:rsidRDefault="00631954" w14:paraId="2463910F" w14:textId="77777777">
      <w:r>
        <w:t xml:space="preserve">Geachte voorzitter, </w:t>
      </w:r>
    </w:p>
    <w:p w:rsidR="00631954" w:rsidP="00631954" w:rsidRDefault="00631954" w14:paraId="1AC0B97A" w14:textId="77777777"/>
    <w:p w:rsidR="00631954" w:rsidP="00631954" w:rsidRDefault="00631954" w14:paraId="6E984CAB" w14:textId="77777777">
      <w:r>
        <w:t xml:space="preserve">Hierbij bied ik u mede namens de Minister van Sociale Zaken en Werkgelegenheid, </w:t>
      </w:r>
      <w:proofErr w:type="gramStart"/>
      <w:r>
        <w:t>conform</w:t>
      </w:r>
      <w:proofErr w:type="gramEnd"/>
      <w:r>
        <w:t xml:space="preserve"> uw verzoek (</w:t>
      </w:r>
      <w:r w:rsidRPr="009062A1">
        <w:t>2026Z08692/2026D20001</w:t>
      </w:r>
      <w:r>
        <w:t xml:space="preserve">), de concept ministeriële regeling (conceptregeling) aan waarmee een tweetal maatregelen wordt ingevoerd. </w:t>
      </w:r>
    </w:p>
    <w:p w:rsidR="00631954" w:rsidP="00631954" w:rsidRDefault="00631954" w14:paraId="63C223AC" w14:textId="77777777"/>
    <w:p w:rsidR="00631954" w:rsidP="00631954" w:rsidRDefault="00631954" w14:paraId="29DF5886" w14:textId="77777777">
      <w:r>
        <w:t xml:space="preserve">Allereerst bevat de conceptregeling de introductie van een eindheffing over een vergoeding op grond van de </w:t>
      </w:r>
      <w:r>
        <w:rPr>
          <w:i/>
          <w:iCs/>
        </w:rPr>
        <w:t xml:space="preserve">Tijdelijke regeling eenmalige vergoeding correctie dagloon WIA. </w:t>
      </w:r>
      <w:r>
        <w:t>Deze regeling treedt per september 2026 in werking. Daarom is het ook nodig dat de eindheffing per september in werking treedt; dat betekent dat de ministeriële regeling uiterlijk in augustus moet worden gepubliceerd in de Staatscourant. Over de introductie van deze eindheffing bent u eerder geïnformeerd via een Kamerbrief.</w:t>
      </w:r>
      <w:r>
        <w:rPr>
          <w:rStyle w:val="Voetnootmarkering"/>
        </w:rPr>
        <w:footnoteReference w:id="1"/>
      </w:r>
      <w:r>
        <w:t xml:space="preserve"> </w:t>
      </w:r>
    </w:p>
    <w:p w:rsidR="00631954" w:rsidP="00631954" w:rsidRDefault="00631954" w14:paraId="7853DAC0" w14:textId="77777777"/>
    <w:p w:rsidR="00631954" w:rsidP="00631954" w:rsidRDefault="00631954" w14:paraId="43FC024B" w14:textId="77777777">
      <w:r>
        <w:t xml:space="preserve">Daarnaast bevat de conceptregeling de aanpassing van de zogenoemde samenvoegbepaling. Momenteel heeft de samenvoegbepaling als effect dat de arbeidskorting van toepassing is op een socialezekerheidsuitkering van het UWV die door tussenkomst van een werkgever wordt betaald. Omdat dit een verschil oplevert met socialezekerheidsuitkeringen die het UWV rechtstreeks betaalt, heeft de Hoge Raad geoordeeld dat dit verschil ongerechtvaardigd en in strijd is met het discriminatieverbod in mensenrechtenverdragen. </w:t>
      </w:r>
    </w:p>
    <w:p w:rsidR="00631954" w:rsidP="00631954" w:rsidRDefault="00631954" w14:paraId="35F0CB8B" w14:textId="77777777"/>
    <w:p w:rsidR="00631954" w:rsidP="00631954" w:rsidRDefault="00631954" w14:paraId="71BD543B" w14:textId="77777777">
      <w:r>
        <w:t>Het vorige kabinet heeft begin vorig jaar besloten om de samenvoegbepaling daarom per 2027 aan te passen.</w:t>
      </w:r>
      <w:r>
        <w:rPr>
          <w:rStyle w:val="Voetnootmarkering"/>
        </w:rPr>
        <w:footnoteReference w:id="2"/>
      </w:r>
      <w:r>
        <w:t xml:space="preserve"> Werkgevers mogen vanaf 1 januari 2027 in principe geen arbeidskorting meer toepassen op de socialezekerheidsuitkering. </w:t>
      </w:r>
    </w:p>
    <w:p w:rsidR="00631954" w:rsidP="00631954" w:rsidRDefault="00631954" w14:paraId="0755593E" w14:textId="77777777"/>
    <w:p w:rsidR="00631954" w:rsidP="00631954" w:rsidRDefault="00631954" w14:paraId="704D5219" w14:textId="77777777">
      <w:bookmarkStart w:name="_Hlk231545491" w:id="0"/>
      <w:r>
        <w:t xml:space="preserve">Het is noodzakelijk dat deze maatregel </w:t>
      </w:r>
      <w:r w:rsidR="009F0BA8">
        <w:t>tijdig</w:t>
      </w:r>
      <w:r>
        <w:t xml:space="preserve"> in de Staatscourant wordt gepubliceerd, zodat het UWV en de Belastingdienst de communicatie over deze wijziging kunnen intensiveren. </w:t>
      </w:r>
      <w:bookmarkEnd w:id="0"/>
      <w:r>
        <w:t xml:space="preserve">Dit met het oog op tijdige informatievoorziening over deze aanpassing en het mogelijke negatieve inkomenseffect waar uitkeringsgerechtigden mee te maken kunnen krijgen. </w:t>
      </w:r>
    </w:p>
    <w:p w:rsidR="00631954" w:rsidP="00631954" w:rsidRDefault="00631954" w14:paraId="61537A39" w14:textId="77777777"/>
    <w:p w:rsidR="00631954" w:rsidP="00631954" w:rsidRDefault="00631954" w14:paraId="5A84C156" w14:textId="77777777"/>
    <w:p w:rsidR="00631954" w:rsidP="00631954" w:rsidRDefault="00631954" w14:paraId="31F9D7E9" w14:textId="77777777"/>
    <w:p w:rsidR="00631954" w:rsidP="00631954" w:rsidRDefault="00631954" w14:paraId="58DCCD0D" w14:textId="77777777"/>
    <w:p w:rsidR="00631954" w:rsidP="00631954" w:rsidRDefault="00631954" w14:paraId="29B34989" w14:textId="77777777">
      <w:r>
        <w:lastRenderedPageBreak/>
        <w:t xml:space="preserve">Gezien het voorgaande is het mijn voornemen om de ministeriële regeling halverwege juli te publiceren in de Staatscourant. </w:t>
      </w:r>
    </w:p>
    <w:p w:rsidR="00631954" w:rsidP="00631954" w:rsidRDefault="00631954" w14:paraId="5E18D021" w14:textId="77777777">
      <w:pPr>
        <w:pStyle w:val="WitregelW1bodytekst"/>
      </w:pPr>
    </w:p>
    <w:p w:rsidR="00631954" w:rsidP="00631954" w:rsidRDefault="00F65787" w14:paraId="78F56723" w14:textId="77777777">
      <w:r>
        <w:t>Hoogachtend</w:t>
      </w:r>
      <w:r w:rsidR="00631954">
        <w:t>,</w:t>
      </w:r>
    </w:p>
    <w:p w:rsidR="00631954" w:rsidP="00631954" w:rsidRDefault="00631954" w14:paraId="7982B228" w14:textId="77777777"/>
    <w:p w:rsidR="00631954" w:rsidP="00631954" w:rsidRDefault="00F65787" w14:paraId="25F99FE5" w14:textId="77777777">
      <w:proofErr w:type="gramStart"/>
      <w:r>
        <w:t>d</w:t>
      </w:r>
      <w:r w:rsidR="00631954">
        <w:t>e</w:t>
      </w:r>
      <w:proofErr w:type="gramEnd"/>
      <w:r w:rsidR="00631954">
        <w:t xml:space="preserve"> </w:t>
      </w:r>
      <w:r>
        <w:t>s</w:t>
      </w:r>
      <w:r w:rsidR="00631954">
        <w:t>taatssecretaris van Financiën</w:t>
      </w:r>
      <w:r w:rsidR="00631954">
        <w:rPr>
          <w:i/>
        </w:rPr>
        <w:t>,</w:t>
      </w:r>
    </w:p>
    <w:p w:rsidR="00631954" w:rsidP="00631954" w:rsidRDefault="00631954" w14:paraId="7477D54D" w14:textId="77777777"/>
    <w:p w:rsidR="00631954" w:rsidP="00631954" w:rsidRDefault="00631954" w14:paraId="343EE542" w14:textId="77777777"/>
    <w:p w:rsidR="00631954" w:rsidP="00631954" w:rsidRDefault="00631954" w14:paraId="6BEDD93C" w14:textId="77777777"/>
    <w:p w:rsidR="00631954" w:rsidP="00631954" w:rsidRDefault="00631954" w14:paraId="1EB3BED9" w14:textId="77777777"/>
    <w:p w:rsidR="00631954" w:rsidP="00631954" w:rsidRDefault="00631954" w14:paraId="70AD3B9C" w14:textId="77777777">
      <w:r>
        <w:t>Eelco Eerenberg</w:t>
      </w:r>
    </w:p>
    <w:p w:rsidR="00631954" w:rsidP="00631954" w:rsidRDefault="00631954" w14:paraId="40D4B307" w14:textId="77777777"/>
    <w:p w:rsidRPr="00631954" w:rsidR="00224DFB" w:rsidP="00631954" w:rsidRDefault="00224DFB" w14:paraId="3AE4E7FD" w14:textId="77777777"/>
    <w:sectPr w:rsidRPr="00631954" w:rsidR="00224DFB">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24D1" w14:textId="77777777" w:rsidR="009062A1" w:rsidRDefault="009062A1">
      <w:pPr>
        <w:spacing w:line="240" w:lineRule="auto"/>
      </w:pPr>
      <w:r>
        <w:separator/>
      </w:r>
    </w:p>
  </w:endnote>
  <w:endnote w:type="continuationSeparator" w:id="0">
    <w:p w14:paraId="38E6F4B9" w14:textId="77777777" w:rsidR="009062A1" w:rsidRDefault="00906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6EED" w14:textId="77777777" w:rsidR="00224DFB" w:rsidRDefault="00224DF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DFFE" w14:textId="77777777" w:rsidR="009062A1" w:rsidRDefault="009062A1">
      <w:pPr>
        <w:spacing w:line="240" w:lineRule="auto"/>
      </w:pPr>
      <w:r>
        <w:separator/>
      </w:r>
    </w:p>
  </w:footnote>
  <w:footnote w:type="continuationSeparator" w:id="0">
    <w:p w14:paraId="4DBF495C" w14:textId="77777777" w:rsidR="009062A1" w:rsidRDefault="009062A1">
      <w:pPr>
        <w:spacing w:line="240" w:lineRule="auto"/>
      </w:pPr>
      <w:r>
        <w:continuationSeparator/>
      </w:r>
    </w:p>
  </w:footnote>
  <w:footnote w:id="1">
    <w:p w14:paraId="31729141" w14:textId="77777777" w:rsidR="00631954" w:rsidRPr="00DE1D0A" w:rsidRDefault="00631954" w:rsidP="00631954">
      <w:pPr>
        <w:pStyle w:val="Voetnoottekst"/>
        <w:rPr>
          <w:sz w:val="16"/>
          <w:szCs w:val="16"/>
        </w:rPr>
      </w:pPr>
      <w:r w:rsidRPr="00977630">
        <w:rPr>
          <w:rStyle w:val="Voetnootmarkering"/>
          <w:sz w:val="16"/>
          <w:szCs w:val="16"/>
        </w:rPr>
        <w:footnoteRef/>
      </w:r>
      <w:r w:rsidRPr="00977630">
        <w:rPr>
          <w:sz w:val="16"/>
          <w:szCs w:val="16"/>
        </w:rPr>
        <w:t xml:space="preserve"> Kamerstukken II 2025</w:t>
      </w:r>
      <w:r w:rsidRPr="00DE1D0A">
        <w:rPr>
          <w:sz w:val="16"/>
          <w:szCs w:val="16"/>
        </w:rPr>
        <w:t xml:space="preserve">/26, 26448, nr. 862, p. 15-16. </w:t>
      </w:r>
    </w:p>
  </w:footnote>
  <w:footnote w:id="2">
    <w:p w14:paraId="133B2FC6" w14:textId="77777777" w:rsidR="00631954" w:rsidRDefault="00631954" w:rsidP="00631954">
      <w:pPr>
        <w:pStyle w:val="Voetnoottekst"/>
      </w:pPr>
      <w:r w:rsidRPr="00DE1D0A">
        <w:rPr>
          <w:rStyle w:val="Voetnootmarkering"/>
          <w:sz w:val="16"/>
          <w:szCs w:val="16"/>
        </w:rPr>
        <w:footnoteRef/>
      </w:r>
      <w:r w:rsidRPr="00DE1D0A">
        <w:rPr>
          <w:sz w:val="16"/>
          <w:szCs w:val="16"/>
        </w:rPr>
        <w:t xml:space="preserve"> Kamerstukken II 2025/26, 29544, nr. 1273</w:t>
      </w:r>
      <w:r w:rsidRPr="009776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8B3A" w14:textId="77777777" w:rsidR="00224DFB" w:rsidRDefault="009062A1">
    <w:r>
      <w:rPr>
        <w:noProof/>
      </w:rPr>
      <mc:AlternateContent>
        <mc:Choice Requires="wps">
          <w:drawing>
            <wp:anchor distT="0" distB="0" distL="0" distR="0" simplePos="0" relativeHeight="251652096" behindDoc="0" locked="1" layoutInCell="1" allowOverlap="1" wp14:anchorId="28EEE6A9" wp14:editId="7013A9E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88C622" w14:textId="77777777" w:rsidR="009062A1" w:rsidRDefault="009062A1"/>
                      </w:txbxContent>
                    </wps:txbx>
                    <wps:bodyPr vert="horz" wrap="square" lIns="0" tIns="0" rIns="0" bIns="0" anchor="t" anchorCtr="0"/>
                  </wps:wsp>
                </a:graphicData>
              </a:graphic>
            </wp:anchor>
          </w:drawing>
        </mc:Choice>
        <mc:Fallback>
          <w:pict>
            <v:shapetype w14:anchorId="28EEE6A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388C622" w14:textId="77777777" w:rsidR="009062A1" w:rsidRDefault="009062A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D6ABC58" wp14:editId="42C84E51">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59AB8F" w14:textId="77777777" w:rsidR="00224DFB" w:rsidRDefault="009062A1">
                          <w:pPr>
                            <w:pStyle w:val="Referentiegegevensbold"/>
                          </w:pPr>
                          <w:r>
                            <w:t>Directoraat-generaal voor Fiscale Zaken</w:t>
                          </w:r>
                        </w:p>
                        <w:p w14:paraId="1E176238" w14:textId="77777777" w:rsidR="00224DFB" w:rsidRDefault="00224DFB">
                          <w:pPr>
                            <w:pStyle w:val="WitregelW2"/>
                          </w:pPr>
                        </w:p>
                        <w:p w14:paraId="021FCCF3" w14:textId="77777777" w:rsidR="00224DFB" w:rsidRDefault="009062A1">
                          <w:pPr>
                            <w:pStyle w:val="Referentiegegevensbold"/>
                          </w:pPr>
                          <w:r>
                            <w:t>Datum</w:t>
                          </w:r>
                        </w:p>
                        <w:p w14:paraId="19062826" w14:textId="77777777" w:rsidR="00224DFB" w:rsidRDefault="003A2722">
                          <w:pPr>
                            <w:pStyle w:val="Referentiegegevens"/>
                          </w:pPr>
                          <w:sdt>
                            <w:sdtPr>
                              <w:id w:val="1412123730"/>
                              <w:date w:fullDate="2026-05-22T13:22:00Z">
                                <w:dateFormat w:val="d MMMM yyyy"/>
                                <w:lid w:val="nl"/>
                                <w:storeMappedDataAs w:val="dateTime"/>
                                <w:calendar w:val="gregorian"/>
                              </w:date>
                            </w:sdtPr>
                            <w:sdtEndPr/>
                            <w:sdtContent>
                              <w:r w:rsidR="009062A1">
                                <w:t>22 mei 2026</w:t>
                              </w:r>
                            </w:sdtContent>
                          </w:sdt>
                        </w:p>
                        <w:p w14:paraId="1C3EF12E" w14:textId="77777777" w:rsidR="00224DFB" w:rsidRDefault="00224DFB">
                          <w:pPr>
                            <w:pStyle w:val="WitregelW1"/>
                          </w:pPr>
                        </w:p>
                        <w:p w14:paraId="35B7451B" w14:textId="77777777" w:rsidR="00224DFB" w:rsidRDefault="009062A1">
                          <w:pPr>
                            <w:pStyle w:val="Referentiegegevensbold"/>
                          </w:pPr>
                          <w:r>
                            <w:t>Onze referentie</w:t>
                          </w:r>
                        </w:p>
                        <w:p w14:paraId="52E2FD04" w14:textId="49510AB6" w:rsidR="00246870" w:rsidRDefault="003A2722">
                          <w:pPr>
                            <w:pStyle w:val="Referentiegegevens"/>
                          </w:pPr>
                          <w:r>
                            <w:fldChar w:fldCharType="begin"/>
                          </w:r>
                          <w:r>
                            <w:instrText xml:space="preserve"> DOCPROPERTY  "Kenmerk"  \* MERGEFORMAT </w:instrText>
                          </w:r>
                          <w:r>
                            <w:fldChar w:fldCharType="separate"/>
                          </w:r>
                          <w:r>
                            <w:t>2026-0000227821</w:t>
                          </w:r>
                          <w:r>
                            <w:fldChar w:fldCharType="end"/>
                          </w:r>
                        </w:p>
                      </w:txbxContent>
                    </wps:txbx>
                    <wps:bodyPr vert="horz" wrap="square" lIns="0" tIns="0" rIns="0" bIns="0" anchor="t" anchorCtr="0"/>
                  </wps:wsp>
                </a:graphicData>
              </a:graphic>
            </wp:anchor>
          </w:drawing>
        </mc:Choice>
        <mc:Fallback>
          <w:pict>
            <v:shape w14:anchorId="3D6ABC58"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F59AB8F" w14:textId="77777777" w:rsidR="00224DFB" w:rsidRDefault="009062A1">
                    <w:pPr>
                      <w:pStyle w:val="Referentiegegevensbold"/>
                    </w:pPr>
                    <w:r>
                      <w:t>Directoraat-generaal voor Fiscale Zaken</w:t>
                    </w:r>
                  </w:p>
                  <w:p w14:paraId="1E176238" w14:textId="77777777" w:rsidR="00224DFB" w:rsidRDefault="00224DFB">
                    <w:pPr>
                      <w:pStyle w:val="WitregelW2"/>
                    </w:pPr>
                  </w:p>
                  <w:p w14:paraId="021FCCF3" w14:textId="77777777" w:rsidR="00224DFB" w:rsidRDefault="009062A1">
                    <w:pPr>
                      <w:pStyle w:val="Referentiegegevensbold"/>
                    </w:pPr>
                    <w:r>
                      <w:t>Datum</w:t>
                    </w:r>
                  </w:p>
                  <w:p w14:paraId="19062826" w14:textId="77777777" w:rsidR="00224DFB" w:rsidRDefault="003A2722">
                    <w:pPr>
                      <w:pStyle w:val="Referentiegegevens"/>
                    </w:pPr>
                    <w:sdt>
                      <w:sdtPr>
                        <w:id w:val="1412123730"/>
                        <w:date w:fullDate="2026-05-22T13:22:00Z">
                          <w:dateFormat w:val="d MMMM yyyy"/>
                          <w:lid w:val="nl"/>
                          <w:storeMappedDataAs w:val="dateTime"/>
                          <w:calendar w:val="gregorian"/>
                        </w:date>
                      </w:sdtPr>
                      <w:sdtEndPr/>
                      <w:sdtContent>
                        <w:r w:rsidR="009062A1">
                          <w:t>22 mei 2026</w:t>
                        </w:r>
                      </w:sdtContent>
                    </w:sdt>
                  </w:p>
                  <w:p w14:paraId="1C3EF12E" w14:textId="77777777" w:rsidR="00224DFB" w:rsidRDefault="00224DFB">
                    <w:pPr>
                      <w:pStyle w:val="WitregelW1"/>
                    </w:pPr>
                  </w:p>
                  <w:p w14:paraId="35B7451B" w14:textId="77777777" w:rsidR="00224DFB" w:rsidRDefault="009062A1">
                    <w:pPr>
                      <w:pStyle w:val="Referentiegegevensbold"/>
                    </w:pPr>
                    <w:r>
                      <w:t>Onze referentie</w:t>
                    </w:r>
                  </w:p>
                  <w:p w14:paraId="52E2FD04" w14:textId="49510AB6" w:rsidR="00246870" w:rsidRDefault="003A2722">
                    <w:pPr>
                      <w:pStyle w:val="Referentiegegevens"/>
                    </w:pPr>
                    <w:r>
                      <w:fldChar w:fldCharType="begin"/>
                    </w:r>
                    <w:r>
                      <w:instrText xml:space="preserve"> DOCPROPERTY  "Kenmerk"  \* MERGEFORMAT </w:instrText>
                    </w:r>
                    <w:r>
                      <w:fldChar w:fldCharType="separate"/>
                    </w:r>
                    <w:r>
                      <w:t>2026-0000227821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97144CE" wp14:editId="29696256">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5BEBEA" w14:textId="77777777" w:rsidR="009062A1" w:rsidRDefault="009062A1"/>
                      </w:txbxContent>
                    </wps:txbx>
                    <wps:bodyPr vert="horz" wrap="square" lIns="0" tIns="0" rIns="0" bIns="0" anchor="t" anchorCtr="0"/>
                  </wps:wsp>
                </a:graphicData>
              </a:graphic>
            </wp:anchor>
          </w:drawing>
        </mc:Choice>
        <mc:Fallback>
          <w:pict>
            <v:shape w14:anchorId="197144CE"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5BEBEA" w14:textId="77777777" w:rsidR="009062A1" w:rsidRDefault="009062A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AEE4C5E" wp14:editId="32F484C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03F897" w14:textId="77777777" w:rsidR="00246870" w:rsidRDefault="003A272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AEE4C5E"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803F897" w14:textId="77777777" w:rsidR="00246870" w:rsidRDefault="003A272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3636" w14:textId="77777777" w:rsidR="00224DFB" w:rsidRDefault="009062A1">
    <w:pPr>
      <w:spacing w:after="6377" w:line="14" w:lineRule="exact"/>
    </w:pPr>
    <w:r>
      <w:rPr>
        <w:noProof/>
      </w:rPr>
      <mc:AlternateContent>
        <mc:Choice Requires="wps">
          <w:drawing>
            <wp:anchor distT="0" distB="0" distL="0" distR="0" simplePos="0" relativeHeight="251656192" behindDoc="0" locked="1" layoutInCell="1" allowOverlap="1" wp14:anchorId="699746FF" wp14:editId="6B8B8A0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85CB95" w14:textId="77777777" w:rsidR="00224DFB" w:rsidRDefault="00224DFB">
                          <w:pPr>
                            <w:spacing w:line="240" w:lineRule="auto"/>
                          </w:pPr>
                        </w:p>
                      </w:txbxContent>
                    </wps:txbx>
                    <wps:bodyPr vert="horz" wrap="square" lIns="0" tIns="0" rIns="0" bIns="0" anchor="t" anchorCtr="0"/>
                  </wps:wsp>
                </a:graphicData>
              </a:graphic>
            </wp:anchor>
          </w:drawing>
        </mc:Choice>
        <mc:Fallback>
          <w:pict>
            <v:shapetype w14:anchorId="699746FF"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685CB95" w14:textId="77777777" w:rsidR="00224DFB" w:rsidRDefault="00224DFB">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33A8C13" wp14:editId="581C9FD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723FB6" w14:textId="77777777" w:rsidR="00224DFB" w:rsidRDefault="009062A1">
                          <w:pPr>
                            <w:spacing w:line="240" w:lineRule="auto"/>
                          </w:pPr>
                          <w:r>
                            <w:rPr>
                              <w:noProof/>
                            </w:rPr>
                            <w:drawing>
                              <wp:inline distT="0" distB="0" distL="0" distR="0" wp14:anchorId="0DF8CD71" wp14:editId="1CEE27D1">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3A8C13"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F723FB6" w14:textId="77777777" w:rsidR="00224DFB" w:rsidRDefault="009062A1">
                    <w:pPr>
                      <w:spacing w:line="240" w:lineRule="auto"/>
                    </w:pPr>
                    <w:r>
                      <w:rPr>
                        <w:noProof/>
                      </w:rPr>
                      <w:drawing>
                        <wp:inline distT="0" distB="0" distL="0" distR="0" wp14:anchorId="0DF8CD71" wp14:editId="1CEE27D1">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D2C4335" wp14:editId="061B352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BCFE55" w14:textId="77777777" w:rsidR="00224DFB" w:rsidRDefault="009062A1">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D2C433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ABCFE55" w14:textId="77777777" w:rsidR="00224DFB" w:rsidRDefault="009062A1">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CD1E38A" wp14:editId="7B1319F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3EBB5E" w14:textId="77777777" w:rsidR="00224DFB" w:rsidRDefault="009062A1">
                          <w:r>
                            <w:t>Voorzitter van de Tweede Kamer der Staten-Generaal</w:t>
                          </w:r>
                        </w:p>
                        <w:p w14:paraId="5DA6B267" w14:textId="77777777" w:rsidR="00224DFB" w:rsidRDefault="009062A1">
                          <w:r>
                            <w:t>Postbus 20018</w:t>
                          </w:r>
                        </w:p>
                        <w:p w14:paraId="5F170E88" w14:textId="77777777" w:rsidR="00224DFB" w:rsidRDefault="009062A1">
                          <w:r>
                            <w:t>2500 EA  Den Haag</w:t>
                          </w:r>
                        </w:p>
                      </w:txbxContent>
                    </wps:txbx>
                    <wps:bodyPr vert="horz" wrap="square" lIns="0" tIns="0" rIns="0" bIns="0" anchor="t" anchorCtr="0"/>
                  </wps:wsp>
                </a:graphicData>
              </a:graphic>
            </wp:anchor>
          </w:drawing>
        </mc:Choice>
        <mc:Fallback>
          <w:pict>
            <v:shape w14:anchorId="5CD1E38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C3EBB5E" w14:textId="77777777" w:rsidR="00224DFB" w:rsidRDefault="009062A1">
                    <w:r>
                      <w:t>Voorzitter van de Tweede Kamer der Staten-Generaal</w:t>
                    </w:r>
                  </w:p>
                  <w:p w14:paraId="5DA6B267" w14:textId="77777777" w:rsidR="00224DFB" w:rsidRDefault="009062A1">
                    <w:r>
                      <w:t>Postbus 20018</w:t>
                    </w:r>
                  </w:p>
                  <w:p w14:paraId="5F170E88" w14:textId="77777777" w:rsidR="00224DFB" w:rsidRDefault="009062A1">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6D73993" wp14:editId="29C87C2B">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4DFB" w14:paraId="23E2AFE6" w14:textId="77777777">
                            <w:trPr>
                              <w:trHeight w:val="240"/>
                            </w:trPr>
                            <w:tc>
                              <w:tcPr>
                                <w:tcW w:w="1140" w:type="dxa"/>
                              </w:tcPr>
                              <w:p w14:paraId="04CDD5E6" w14:textId="77777777" w:rsidR="00224DFB" w:rsidRDefault="009062A1">
                                <w:r>
                                  <w:t>Datum</w:t>
                                </w:r>
                              </w:p>
                            </w:tc>
                            <w:tc>
                              <w:tcPr>
                                <w:tcW w:w="5918" w:type="dxa"/>
                              </w:tcPr>
                              <w:p w14:paraId="679395B2" w14:textId="708C7C7F" w:rsidR="00224DFB" w:rsidRDefault="003C0C44">
                                <w:r>
                                  <w:t>12 juni 2026</w:t>
                                </w:r>
                              </w:p>
                            </w:tc>
                          </w:tr>
                          <w:tr w:rsidR="00224DFB" w14:paraId="292D5FD5" w14:textId="77777777">
                            <w:trPr>
                              <w:trHeight w:val="240"/>
                            </w:trPr>
                            <w:tc>
                              <w:tcPr>
                                <w:tcW w:w="1140" w:type="dxa"/>
                              </w:tcPr>
                              <w:p w14:paraId="4A82C30D" w14:textId="77777777" w:rsidR="00224DFB" w:rsidRDefault="009062A1">
                                <w:r>
                                  <w:t>Betreft</w:t>
                                </w:r>
                              </w:p>
                            </w:tc>
                            <w:tc>
                              <w:tcPr>
                                <w:tcW w:w="5918" w:type="dxa"/>
                              </w:tcPr>
                              <w:p w14:paraId="1581A1EB" w14:textId="77777777" w:rsidR="00224DFB" w:rsidRDefault="009062A1">
                                <w:proofErr w:type="gramStart"/>
                                <w:r>
                                  <w:t>conceptregeling</w:t>
                                </w:r>
                                <w:proofErr w:type="gramEnd"/>
                                <w:r>
                                  <w:t xml:space="preserve"> wijziging loonbelasting </w:t>
                                </w:r>
                              </w:p>
                            </w:tc>
                          </w:tr>
                        </w:tbl>
                        <w:p w14:paraId="4CC22F57" w14:textId="77777777" w:rsidR="009062A1" w:rsidRDefault="009062A1"/>
                      </w:txbxContent>
                    </wps:txbx>
                    <wps:bodyPr vert="horz" wrap="square" lIns="0" tIns="0" rIns="0" bIns="0" anchor="t" anchorCtr="0"/>
                  </wps:wsp>
                </a:graphicData>
              </a:graphic>
            </wp:anchor>
          </w:drawing>
        </mc:Choice>
        <mc:Fallback>
          <w:pict>
            <v:shape w14:anchorId="26D73993"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4DFB" w14:paraId="23E2AFE6" w14:textId="77777777">
                      <w:trPr>
                        <w:trHeight w:val="240"/>
                      </w:trPr>
                      <w:tc>
                        <w:tcPr>
                          <w:tcW w:w="1140" w:type="dxa"/>
                        </w:tcPr>
                        <w:p w14:paraId="04CDD5E6" w14:textId="77777777" w:rsidR="00224DFB" w:rsidRDefault="009062A1">
                          <w:r>
                            <w:t>Datum</w:t>
                          </w:r>
                        </w:p>
                      </w:tc>
                      <w:tc>
                        <w:tcPr>
                          <w:tcW w:w="5918" w:type="dxa"/>
                        </w:tcPr>
                        <w:p w14:paraId="679395B2" w14:textId="708C7C7F" w:rsidR="00224DFB" w:rsidRDefault="003C0C44">
                          <w:r>
                            <w:t>12 juni 2026</w:t>
                          </w:r>
                        </w:p>
                      </w:tc>
                    </w:tr>
                    <w:tr w:rsidR="00224DFB" w14:paraId="292D5FD5" w14:textId="77777777">
                      <w:trPr>
                        <w:trHeight w:val="240"/>
                      </w:trPr>
                      <w:tc>
                        <w:tcPr>
                          <w:tcW w:w="1140" w:type="dxa"/>
                        </w:tcPr>
                        <w:p w14:paraId="4A82C30D" w14:textId="77777777" w:rsidR="00224DFB" w:rsidRDefault="009062A1">
                          <w:r>
                            <w:t>Betreft</w:t>
                          </w:r>
                        </w:p>
                      </w:tc>
                      <w:tc>
                        <w:tcPr>
                          <w:tcW w:w="5918" w:type="dxa"/>
                        </w:tcPr>
                        <w:p w14:paraId="1581A1EB" w14:textId="77777777" w:rsidR="00224DFB" w:rsidRDefault="009062A1">
                          <w:proofErr w:type="gramStart"/>
                          <w:r>
                            <w:t>conceptregeling</w:t>
                          </w:r>
                          <w:proofErr w:type="gramEnd"/>
                          <w:r>
                            <w:t xml:space="preserve"> wijziging loonbelasting </w:t>
                          </w:r>
                        </w:p>
                      </w:tc>
                    </w:tr>
                  </w:tbl>
                  <w:p w14:paraId="4CC22F57" w14:textId="77777777" w:rsidR="009062A1" w:rsidRDefault="009062A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B504734" wp14:editId="21C8579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274526" w14:textId="77777777" w:rsidR="00224DFB" w:rsidRDefault="009062A1">
                          <w:pPr>
                            <w:pStyle w:val="Referentiegegevensbold"/>
                          </w:pPr>
                          <w:r>
                            <w:t>Directoraat-generaal voor Fiscale Zaken</w:t>
                          </w:r>
                        </w:p>
                        <w:p w14:paraId="7D94615F" w14:textId="77777777" w:rsidR="00224DFB" w:rsidRDefault="00224DFB">
                          <w:pPr>
                            <w:pStyle w:val="WitregelW1"/>
                          </w:pPr>
                        </w:p>
                        <w:p w14:paraId="40687DE9" w14:textId="77777777" w:rsidR="00224DFB" w:rsidRDefault="009062A1">
                          <w:pPr>
                            <w:pStyle w:val="Referentiegegevens"/>
                          </w:pPr>
                          <w:r>
                            <w:t>Korte Voorhout 7</w:t>
                          </w:r>
                        </w:p>
                        <w:p w14:paraId="03B33A60" w14:textId="77777777" w:rsidR="00224DFB" w:rsidRDefault="009062A1">
                          <w:pPr>
                            <w:pStyle w:val="Referentiegegevens"/>
                          </w:pPr>
                          <w:r>
                            <w:t>2511 CW Den Haag</w:t>
                          </w:r>
                        </w:p>
                        <w:p w14:paraId="0DD3297A" w14:textId="77777777" w:rsidR="00224DFB" w:rsidRDefault="009062A1">
                          <w:pPr>
                            <w:pStyle w:val="Referentiegegevens"/>
                          </w:pPr>
                          <w:r>
                            <w:t>POSTBUS 20201</w:t>
                          </w:r>
                        </w:p>
                        <w:p w14:paraId="78EAF46D" w14:textId="77777777" w:rsidR="00224DFB" w:rsidRDefault="009062A1">
                          <w:pPr>
                            <w:pStyle w:val="Referentiegegevens"/>
                          </w:pPr>
                          <w:r>
                            <w:t>2500 EE  Den Haag</w:t>
                          </w:r>
                        </w:p>
                        <w:p w14:paraId="68AFE1E5" w14:textId="77777777" w:rsidR="00224DFB" w:rsidRDefault="00224DFB">
                          <w:pPr>
                            <w:pStyle w:val="WitregelW1"/>
                          </w:pPr>
                        </w:p>
                        <w:p w14:paraId="3E7A0866" w14:textId="77777777" w:rsidR="00224DFB" w:rsidRDefault="009062A1">
                          <w:pPr>
                            <w:pStyle w:val="Referentiegegevensbold"/>
                          </w:pPr>
                          <w:r>
                            <w:t>Onze referentie</w:t>
                          </w:r>
                        </w:p>
                        <w:p w14:paraId="6AA114B5" w14:textId="47E8EB1B" w:rsidR="00246870" w:rsidRDefault="003A2722">
                          <w:pPr>
                            <w:pStyle w:val="Referentiegegevens"/>
                          </w:pPr>
                          <w:r>
                            <w:fldChar w:fldCharType="begin"/>
                          </w:r>
                          <w:r>
                            <w:instrText xml:space="preserve"> DOCPROPERTY  "Kenmerk"  \* MERGEFORMAT </w:instrText>
                          </w:r>
                          <w:r>
                            <w:fldChar w:fldCharType="separate"/>
                          </w:r>
                          <w:r>
                            <w:t>2026-0000227821</w:t>
                          </w:r>
                          <w:r>
                            <w:fldChar w:fldCharType="end"/>
                          </w:r>
                        </w:p>
                        <w:p w14:paraId="40A453EC" w14:textId="77777777" w:rsidR="00224DFB" w:rsidRDefault="00224DFB">
                          <w:pPr>
                            <w:pStyle w:val="WitregelW1"/>
                          </w:pPr>
                        </w:p>
                        <w:p w14:paraId="7B345B59" w14:textId="77777777" w:rsidR="00224DFB" w:rsidRDefault="00224DFB"/>
                      </w:txbxContent>
                    </wps:txbx>
                    <wps:bodyPr vert="horz" wrap="square" lIns="0" tIns="0" rIns="0" bIns="0" anchor="t" anchorCtr="0"/>
                  </wps:wsp>
                </a:graphicData>
              </a:graphic>
            </wp:anchor>
          </w:drawing>
        </mc:Choice>
        <mc:Fallback>
          <w:pict>
            <v:shape w14:anchorId="0B504734"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0274526" w14:textId="77777777" w:rsidR="00224DFB" w:rsidRDefault="009062A1">
                    <w:pPr>
                      <w:pStyle w:val="Referentiegegevensbold"/>
                    </w:pPr>
                    <w:r>
                      <w:t>Directoraat-generaal voor Fiscale Zaken</w:t>
                    </w:r>
                  </w:p>
                  <w:p w14:paraId="7D94615F" w14:textId="77777777" w:rsidR="00224DFB" w:rsidRDefault="00224DFB">
                    <w:pPr>
                      <w:pStyle w:val="WitregelW1"/>
                    </w:pPr>
                  </w:p>
                  <w:p w14:paraId="40687DE9" w14:textId="77777777" w:rsidR="00224DFB" w:rsidRDefault="009062A1">
                    <w:pPr>
                      <w:pStyle w:val="Referentiegegevens"/>
                    </w:pPr>
                    <w:r>
                      <w:t>Korte Voorhout 7</w:t>
                    </w:r>
                  </w:p>
                  <w:p w14:paraId="03B33A60" w14:textId="77777777" w:rsidR="00224DFB" w:rsidRDefault="009062A1">
                    <w:pPr>
                      <w:pStyle w:val="Referentiegegevens"/>
                    </w:pPr>
                    <w:r>
                      <w:t>2511 CW Den Haag</w:t>
                    </w:r>
                  </w:p>
                  <w:p w14:paraId="0DD3297A" w14:textId="77777777" w:rsidR="00224DFB" w:rsidRDefault="009062A1">
                    <w:pPr>
                      <w:pStyle w:val="Referentiegegevens"/>
                    </w:pPr>
                    <w:r>
                      <w:t>POSTBUS 20201</w:t>
                    </w:r>
                  </w:p>
                  <w:p w14:paraId="78EAF46D" w14:textId="77777777" w:rsidR="00224DFB" w:rsidRDefault="009062A1">
                    <w:pPr>
                      <w:pStyle w:val="Referentiegegevens"/>
                    </w:pPr>
                    <w:r>
                      <w:t>2500 EE  Den Haag</w:t>
                    </w:r>
                  </w:p>
                  <w:p w14:paraId="68AFE1E5" w14:textId="77777777" w:rsidR="00224DFB" w:rsidRDefault="00224DFB">
                    <w:pPr>
                      <w:pStyle w:val="WitregelW1"/>
                    </w:pPr>
                  </w:p>
                  <w:p w14:paraId="3E7A0866" w14:textId="77777777" w:rsidR="00224DFB" w:rsidRDefault="009062A1">
                    <w:pPr>
                      <w:pStyle w:val="Referentiegegevensbold"/>
                    </w:pPr>
                    <w:r>
                      <w:t>Onze referentie</w:t>
                    </w:r>
                  </w:p>
                  <w:p w14:paraId="6AA114B5" w14:textId="47E8EB1B" w:rsidR="00246870" w:rsidRDefault="003A2722">
                    <w:pPr>
                      <w:pStyle w:val="Referentiegegevens"/>
                    </w:pPr>
                    <w:r>
                      <w:fldChar w:fldCharType="begin"/>
                    </w:r>
                    <w:r>
                      <w:instrText xml:space="preserve"> DOCPROPERTY  "Kenmerk"  \* MERGEFORMAT </w:instrText>
                    </w:r>
                    <w:r>
                      <w:fldChar w:fldCharType="separate"/>
                    </w:r>
                    <w:r>
                      <w:t>2026-0000227821</w:t>
                    </w:r>
                    <w:r>
                      <w:fldChar w:fldCharType="end"/>
                    </w:r>
                  </w:p>
                  <w:p w14:paraId="40A453EC" w14:textId="77777777" w:rsidR="00224DFB" w:rsidRDefault="00224DFB">
                    <w:pPr>
                      <w:pStyle w:val="WitregelW1"/>
                    </w:pPr>
                  </w:p>
                  <w:p w14:paraId="7B345B59" w14:textId="77777777" w:rsidR="00224DFB" w:rsidRDefault="00224DF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DD59440" wp14:editId="25A524E8">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9E8C12" w14:textId="77777777" w:rsidR="00246870" w:rsidRDefault="003A272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DD5944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49E8C12" w14:textId="77777777" w:rsidR="00246870" w:rsidRDefault="003A272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B85A0F6" wp14:editId="607CDE8C">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44E6BB" w14:textId="77777777" w:rsidR="009062A1" w:rsidRDefault="009062A1"/>
                      </w:txbxContent>
                    </wps:txbx>
                    <wps:bodyPr vert="horz" wrap="square" lIns="0" tIns="0" rIns="0" bIns="0" anchor="t" anchorCtr="0"/>
                  </wps:wsp>
                </a:graphicData>
              </a:graphic>
            </wp:anchor>
          </w:drawing>
        </mc:Choice>
        <mc:Fallback>
          <w:pict>
            <v:shape w14:anchorId="4B85A0F6"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D44E6BB" w14:textId="77777777" w:rsidR="009062A1" w:rsidRDefault="009062A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53E7F7"/>
    <w:multiLevelType w:val="multilevel"/>
    <w:tmpl w:val="8892241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E777D5E"/>
    <w:multiLevelType w:val="multilevel"/>
    <w:tmpl w:val="90D1B13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B33F525"/>
    <w:multiLevelType w:val="multilevel"/>
    <w:tmpl w:val="9382E0D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AAD052B"/>
    <w:multiLevelType w:val="hybridMultilevel"/>
    <w:tmpl w:val="E9FC09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FF2DAD"/>
    <w:multiLevelType w:val="multilevel"/>
    <w:tmpl w:val="C413B3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52457819">
    <w:abstractNumId w:val="2"/>
  </w:num>
  <w:num w:numId="2" w16cid:durableId="1187212440">
    <w:abstractNumId w:val="4"/>
  </w:num>
  <w:num w:numId="3" w16cid:durableId="2015254666">
    <w:abstractNumId w:val="0"/>
  </w:num>
  <w:num w:numId="4" w16cid:durableId="1977834598">
    <w:abstractNumId w:val="1"/>
  </w:num>
  <w:num w:numId="5" w16cid:durableId="1021012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FB"/>
    <w:rsid w:val="00043FEC"/>
    <w:rsid w:val="000A2546"/>
    <w:rsid w:val="001D384D"/>
    <w:rsid w:val="00224DFB"/>
    <w:rsid w:val="00246870"/>
    <w:rsid w:val="00257A10"/>
    <w:rsid w:val="002E31CA"/>
    <w:rsid w:val="00340B96"/>
    <w:rsid w:val="003A2722"/>
    <w:rsid w:val="003C0C44"/>
    <w:rsid w:val="003E560D"/>
    <w:rsid w:val="0055094B"/>
    <w:rsid w:val="00631954"/>
    <w:rsid w:val="008165CB"/>
    <w:rsid w:val="009062A1"/>
    <w:rsid w:val="00977630"/>
    <w:rsid w:val="009E7CDA"/>
    <w:rsid w:val="009F0BA8"/>
    <w:rsid w:val="00CD4C5A"/>
    <w:rsid w:val="00F56735"/>
    <w:rsid w:val="00F65787"/>
    <w:rsid w:val="00F755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D7D9E92"/>
  <w15:docId w15:val="{22648245-52C8-4E37-AFD3-AF808813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67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6735"/>
    <w:rPr>
      <w:rFonts w:ascii="Verdana" w:hAnsi="Verdana"/>
      <w:color w:val="000000"/>
      <w:sz w:val="18"/>
      <w:szCs w:val="18"/>
    </w:rPr>
  </w:style>
  <w:style w:type="paragraph" w:styleId="Voettekst">
    <w:name w:val="footer"/>
    <w:basedOn w:val="Standaard"/>
    <w:link w:val="VoettekstChar"/>
    <w:uiPriority w:val="99"/>
    <w:unhideWhenUsed/>
    <w:rsid w:val="00F5673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56735"/>
    <w:rPr>
      <w:rFonts w:ascii="Verdana" w:hAnsi="Verdana"/>
      <w:color w:val="000000"/>
      <w:sz w:val="18"/>
      <w:szCs w:val="18"/>
    </w:rPr>
  </w:style>
  <w:style w:type="paragraph" w:styleId="Lijstalinea">
    <w:name w:val="List Paragraph"/>
    <w:basedOn w:val="Standaard"/>
    <w:uiPriority w:val="34"/>
    <w:semiHidden/>
    <w:rsid w:val="00F56735"/>
    <w:pPr>
      <w:ind w:left="720"/>
      <w:contextualSpacing/>
    </w:pPr>
  </w:style>
  <w:style w:type="paragraph" w:styleId="Voetnoottekst">
    <w:name w:val="footnote text"/>
    <w:basedOn w:val="Standaard"/>
    <w:link w:val="VoetnoottekstChar"/>
    <w:uiPriority w:val="99"/>
    <w:semiHidden/>
    <w:unhideWhenUsed/>
    <w:rsid w:val="00F5673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56735"/>
    <w:rPr>
      <w:rFonts w:ascii="Verdana" w:hAnsi="Verdana"/>
      <w:color w:val="000000"/>
    </w:rPr>
  </w:style>
  <w:style w:type="character" w:styleId="Voetnootmarkering">
    <w:name w:val="footnote reference"/>
    <w:basedOn w:val="Standaardalinea-lettertype"/>
    <w:uiPriority w:val="99"/>
    <w:semiHidden/>
    <w:unhideWhenUsed/>
    <w:rsid w:val="00F567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313</ap:Words>
  <ap:Characters>1727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 conceptregeling wijziging loonbelasting </vt:lpstr>
    </vt:vector>
  </ap:TitlesOfParts>
  <ap:LinksUpToDate>false</ap:LinksUpToDate>
  <ap:CharactersWithSpaces>2036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2026-06-12T13:06:00.0000000Z</lastPrinted>
  <dcterms:created xsi:type="dcterms:W3CDTF">2026-06-12T13:05:00.0000000Z</dcterms:created>
  <dcterms:modified xsi:type="dcterms:W3CDTF">2026-06-12T13:07:00.0000000Z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22 mei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2026-0000227821</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conceptregeling wijziging loonbelasting </vt:lpwstr>
  </property>
  <property fmtid="{D5CDD505-2E9C-101B-9397-08002B2CF9AE}" pid="32" name="MSIP_Label_b2aa6e22-2c82-48c6-bf24-1790f4b9c128_Enabled">
    <vt:lpwstr>true</vt:lpwstr>
  </property>
  <property fmtid="{D5CDD505-2E9C-101B-9397-08002B2CF9AE}" pid="33" name="MSIP_Label_b2aa6e22-2c82-48c6-bf24-1790f4b9c128_SetDate">
    <vt:lpwstr>2026-05-22T13:51:34Z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07a1aa78-bff1-4166-954e-656e6691c6eb</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