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9B" w:rsidRDefault="00652C9B" w14:paraId="5F76EECE" w14:textId="77777777">
      <w:pPr>
        <w:pStyle w:val="WitregelW1bodytekst"/>
      </w:pPr>
      <w:bookmarkStart w:name="_GoBack" w:id="0"/>
      <w:bookmarkEnd w:id="0"/>
      <w:r>
        <w:t xml:space="preserve">Geachte voorzitter, </w:t>
      </w:r>
    </w:p>
    <w:p w:rsidRPr="006D0BE6" w:rsidR="006D0BE6" w:rsidP="006D0BE6" w:rsidRDefault="006D0BE6" w14:paraId="0E6B73AE" w14:textId="77777777"/>
    <w:p w:rsidR="00DF615D" w:rsidP="00652C9B" w:rsidRDefault="00DF615D" w14:paraId="6BD8F4F6" w14:textId="77777777">
      <w:pPr>
        <w:spacing w:line="276" w:lineRule="auto"/>
      </w:pPr>
      <w:r>
        <w:t>De Tweede</w:t>
      </w:r>
      <w:r w:rsidRPr="00652C9B" w:rsidR="00652C9B">
        <w:t xml:space="preserve"> Kamer heeft op 2 april </w:t>
      </w:r>
      <w:r w:rsidR="00385486">
        <w:t xml:space="preserve">jl. </w:t>
      </w:r>
      <w:r w:rsidRPr="00652C9B" w:rsidR="00652C9B">
        <w:t>het wetsvoorstel ontvangen</w:t>
      </w:r>
      <w:r>
        <w:t xml:space="preserve"> inzake de</w:t>
      </w:r>
      <w:r w:rsidRPr="00652C9B" w:rsidR="00652C9B">
        <w:t xml:space="preserve"> Wijziging van de begrotingsstaten van het Ministerie van Infrastructuur en Waterstaat voor het jaar 2026 (wijziging samenhangende met de Voorjaarsnota) (36915-XII). </w:t>
      </w:r>
    </w:p>
    <w:p w:rsidR="00DF615D" w:rsidP="00652C9B" w:rsidRDefault="00DF615D" w14:paraId="477B5BF1" w14:textId="77777777">
      <w:pPr>
        <w:spacing w:line="276" w:lineRule="auto"/>
      </w:pPr>
    </w:p>
    <w:p w:rsidR="00652C9B" w:rsidP="00652C9B" w:rsidRDefault="00652C9B" w14:paraId="3FF899C8" w14:textId="7D3A7A86">
      <w:pPr>
        <w:spacing w:line="276" w:lineRule="auto"/>
      </w:pPr>
      <w:r w:rsidRPr="00652C9B">
        <w:t>Aan de Kamer is op 2 april ook een vertrouwelijke brief aangeboden met een</w:t>
      </w:r>
      <w:r>
        <w:t xml:space="preserve"> </w:t>
      </w:r>
      <w:r w:rsidRPr="00652C9B">
        <w:t xml:space="preserve">toelichting op een begrotingsmutatie die in dit wetsvoorstel opgenomen is. </w:t>
      </w:r>
    </w:p>
    <w:p w:rsidR="00DF615D" w:rsidP="00652C9B" w:rsidRDefault="00DF615D" w14:paraId="5925AA27" w14:textId="77777777">
      <w:pPr>
        <w:spacing w:line="276" w:lineRule="auto"/>
      </w:pPr>
    </w:p>
    <w:p w:rsidR="002A6AC9" w:rsidP="00652C9B" w:rsidRDefault="002A6AC9" w14:paraId="5CE4E152" w14:textId="21E2D210">
      <w:pPr>
        <w:spacing w:line="276" w:lineRule="auto"/>
      </w:pPr>
      <w:r w:rsidRPr="002A6AC9">
        <w:t>Hoewel parlementaire goedkeuring van de</w:t>
      </w:r>
      <w:r w:rsidR="00DF615D">
        <w:t>ze</w:t>
      </w:r>
      <w:r w:rsidRPr="002A6AC9">
        <w:t xml:space="preserve"> eerste suppletoire begroting van IenW vóór 1 juli 2026 in </w:t>
      </w:r>
      <w:r w:rsidR="00DF615D">
        <w:t>de Tweede</w:t>
      </w:r>
      <w:r w:rsidRPr="002A6AC9">
        <w:t xml:space="preserve"> Kamer </w:t>
      </w:r>
      <w:r w:rsidR="00DF615D">
        <w:t>is</w:t>
      </w:r>
      <w:r w:rsidRPr="002A6AC9">
        <w:t xml:space="preserve"> voorzien, is</w:t>
      </w:r>
      <w:r w:rsidR="00DF615D">
        <w:t xml:space="preserve"> gehele afronding van het wetgevingsproces niet voor 1 juli voorzien, aangezien de Eerste Kamer het wetsvoorstel nog in behandeling moet nemen.</w:t>
      </w:r>
    </w:p>
    <w:p w:rsidR="00652C9B" w:rsidP="00652C9B" w:rsidRDefault="00652C9B" w14:paraId="05CE23DC" w14:textId="18687437">
      <w:pPr>
        <w:spacing w:line="276" w:lineRule="auto"/>
      </w:pPr>
      <w:r>
        <w:t xml:space="preserve">Hierdoor ben ik genoodzaakt een beroep te doen op artikel 2.27, lid twee van de Comptabiliteitswet. </w:t>
      </w:r>
      <w:r w:rsidR="00DF615D">
        <w:t>De Kamer wordt met een vertrouwelijke brief nader geïnformeerd over de reden.</w:t>
      </w:r>
    </w:p>
    <w:p w:rsidR="00652C9B" w:rsidP="00652C9B" w:rsidRDefault="00652C9B" w14:paraId="1E21B097" w14:textId="77777777">
      <w:pPr>
        <w:pStyle w:val="WitregelW1bodytekst"/>
      </w:pPr>
    </w:p>
    <w:p w:rsidRPr="00652C9B" w:rsidR="00652C9B" w:rsidP="00652C9B" w:rsidRDefault="00652C9B" w14:paraId="12071304" w14:textId="504264CB">
      <w:pPr>
        <w:pStyle w:val="WitregelW1bodytekst"/>
      </w:pPr>
      <w:r w:rsidRPr="00652C9B">
        <w:t xml:space="preserve">De informatie in deze brief dient vertrouwelijk te blijven in verband met lopende contractonderhandelingen. Openbaarmaking schaadt de financiële belangen van de Staat. </w:t>
      </w:r>
    </w:p>
    <w:p w:rsidR="00F100C7" w:rsidRDefault="001231CD" w14:paraId="497F509D" w14:textId="77777777">
      <w:pPr>
        <w:pStyle w:val="Slotzin"/>
      </w:pPr>
      <w:r>
        <w:t>Hoogachtend,</w:t>
      </w:r>
    </w:p>
    <w:p w:rsidR="00F100C7" w:rsidRDefault="001231CD" w14:paraId="34447093" w14:textId="77777777">
      <w:pPr>
        <w:pStyle w:val="OndertekeningArea1"/>
      </w:pPr>
      <w:r>
        <w:t>DE MINISTER VAN INFRASTRUCTUUR EN WATERSTAAT,</w:t>
      </w:r>
    </w:p>
    <w:p w:rsidR="00F100C7" w:rsidRDefault="00F100C7" w14:paraId="409F9390" w14:textId="77777777"/>
    <w:p w:rsidR="00F100C7" w:rsidRDefault="00F100C7" w14:paraId="44ECE530" w14:textId="77777777"/>
    <w:p w:rsidR="00F100C7" w:rsidRDefault="00F100C7" w14:paraId="4F212F2A" w14:textId="77777777"/>
    <w:p w:rsidR="00F100C7" w:rsidRDefault="00F100C7" w14:paraId="471B3819" w14:textId="77777777"/>
    <w:p w:rsidR="00F100C7" w:rsidRDefault="001231CD" w14:paraId="7A43E8C0" w14:textId="77777777">
      <w:r>
        <w:t>Vincent Karremans</w:t>
      </w:r>
    </w:p>
    <w:sectPr w:rsidR="00F10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50C06" w14:textId="77777777" w:rsidR="001373FE" w:rsidRDefault="001373FE">
      <w:pPr>
        <w:spacing w:line="240" w:lineRule="auto"/>
      </w:pPr>
      <w:r>
        <w:separator/>
      </w:r>
    </w:p>
  </w:endnote>
  <w:endnote w:type="continuationSeparator" w:id="0">
    <w:p w14:paraId="09AC4F99" w14:textId="77777777" w:rsidR="001373FE" w:rsidRDefault="00137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F3432" w14:textId="77777777" w:rsidR="002A6AC9" w:rsidRDefault="002A6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5F4ED" w14:textId="77777777" w:rsidR="00F100C7" w:rsidRDefault="00F100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162D" w14:textId="77777777" w:rsidR="00F100C7" w:rsidRDefault="00F10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B4A86" w14:textId="77777777" w:rsidR="001373FE" w:rsidRDefault="001373FE">
      <w:pPr>
        <w:spacing w:line="240" w:lineRule="auto"/>
      </w:pPr>
      <w:r>
        <w:separator/>
      </w:r>
    </w:p>
  </w:footnote>
  <w:footnote w:type="continuationSeparator" w:id="0">
    <w:p w14:paraId="41B46AE3" w14:textId="77777777" w:rsidR="001373FE" w:rsidRDefault="00137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A6195" w14:textId="77777777" w:rsidR="002A6AC9" w:rsidRDefault="002A6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FFA2" w14:textId="77777777" w:rsidR="00F100C7" w:rsidRDefault="001231C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6BCE40A" wp14:editId="57853C3B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3805A1" w14:textId="77777777" w:rsidR="00F100C7" w:rsidRDefault="001231C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BCE40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53805A1" w14:textId="77777777" w:rsidR="00F100C7" w:rsidRDefault="001231C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D649327" wp14:editId="066E125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DF233" w14:textId="38E2188A" w:rsidR="00F100C7" w:rsidRDefault="001231C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6A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2C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649327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DCDF233" w14:textId="38E2188A" w:rsidR="00F100C7" w:rsidRDefault="001231C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6A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2C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7C25EE9" wp14:editId="06BFD92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8D1EA2" w14:textId="77777777" w:rsidR="00595C2E" w:rsidRDefault="00595C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C25EE9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88D1EA2" w14:textId="77777777" w:rsidR="00595C2E" w:rsidRDefault="00595C2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8FB6699" wp14:editId="2F9BA77E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E57A6" w14:textId="77777777" w:rsidR="00595C2E" w:rsidRDefault="00595C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FB669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75E57A6" w14:textId="77777777" w:rsidR="00595C2E" w:rsidRDefault="00595C2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9ECBB" w14:textId="77777777" w:rsidR="00F100C7" w:rsidRDefault="001231C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1755130" wp14:editId="0CB84BB3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CA1CF4" w14:textId="77777777" w:rsidR="00595C2E" w:rsidRDefault="00595C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755130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9CA1CF4" w14:textId="77777777" w:rsidR="00595C2E" w:rsidRDefault="00595C2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53CBA6B" wp14:editId="55C8562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8A9F26" w14:textId="72A8C13A" w:rsidR="00F100C7" w:rsidRDefault="001231C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C6C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C6C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CBA6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68A9F26" w14:textId="72A8C13A" w:rsidR="00F100C7" w:rsidRDefault="001231C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C6C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C6C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19EE07E" wp14:editId="4716FF5D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A42E49" w14:textId="77777777" w:rsidR="00F100C7" w:rsidRDefault="001231C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4909425" w14:textId="77777777" w:rsidR="00F100C7" w:rsidRDefault="00F100C7">
                          <w:pPr>
                            <w:pStyle w:val="WitregelW1"/>
                          </w:pPr>
                        </w:p>
                        <w:p w14:paraId="098FF908" w14:textId="77777777" w:rsidR="00F100C7" w:rsidRDefault="001231C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351541C" w14:textId="77777777" w:rsidR="00F100C7" w:rsidRPr="00652C9B" w:rsidRDefault="001231C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52C9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214BCD2" w14:textId="77777777" w:rsidR="00F100C7" w:rsidRPr="00652C9B" w:rsidRDefault="001231C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52C9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09C8780" w14:textId="77777777" w:rsidR="00F100C7" w:rsidRPr="00652C9B" w:rsidRDefault="001231C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52C9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00710B7" w14:textId="77777777" w:rsidR="00F100C7" w:rsidRPr="00652C9B" w:rsidRDefault="00F100C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A1926CE" w14:textId="77777777" w:rsidR="00F100C7" w:rsidRPr="00652C9B" w:rsidRDefault="001231C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52C9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1F27D02" w14:textId="77777777" w:rsidR="00F100C7" w:rsidRDefault="001231C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45A5230" w14:textId="77777777" w:rsidR="0046312F" w:rsidRPr="008A0751" w:rsidRDefault="0046312F" w:rsidP="008A0751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28FB54C" w14:textId="22B3402B" w:rsidR="0046312F" w:rsidRPr="008A0751" w:rsidRDefault="0046312F" w:rsidP="008A0751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A075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227108DA" w14:textId="4495E7FC" w:rsidR="0046312F" w:rsidRPr="008A0751" w:rsidRDefault="0046312F" w:rsidP="008A0751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8A0751">
                            <w:rPr>
                              <w:sz w:val="13"/>
                              <w:szCs w:val="13"/>
                            </w:rPr>
                            <w:t>IENW/BSK-2026/97668</w:t>
                          </w:r>
                        </w:p>
                        <w:p w14:paraId="5C21659F" w14:textId="77777777" w:rsidR="0046312F" w:rsidRPr="008A0751" w:rsidRDefault="0046312F" w:rsidP="008A0751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35DFB10" w14:textId="2F7512B2" w:rsidR="0046312F" w:rsidRPr="008A0751" w:rsidRDefault="0046312F" w:rsidP="008A0751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A075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60C412A" w14:textId="4FA958A8" w:rsidR="0046312F" w:rsidRPr="008A0751" w:rsidRDefault="004366EF" w:rsidP="008A0751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EE07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BA42E49" w14:textId="77777777" w:rsidR="00F100C7" w:rsidRDefault="001231C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4909425" w14:textId="77777777" w:rsidR="00F100C7" w:rsidRDefault="00F100C7">
                    <w:pPr>
                      <w:pStyle w:val="WitregelW1"/>
                    </w:pPr>
                  </w:p>
                  <w:p w14:paraId="098FF908" w14:textId="77777777" w:rsidR="00F100C7" w:rsidRDefault="001231CD">
                    <w:pPr>
                      <w:pStyle w:val="Afzendgegevens"/>
                    </w:pPr>
                    <w:r>
                      <w:t>Rijnstraat 8</w:t>
                    </w:r>
                  </w:p>
                  <w:p w14:paraId="7351541C" w14:textId="77777777" w:rsidR="00F100C7" w:rsidRPr="00652C9B" w:rsidRDefault="001231CD">
                    <w:pPr>
                      <w:pStyle w:val="Afzendgegevens"/>
                      <w:rPr>
                        <w:lang w:val="de-DE"/>
                      </w:rPr>
                    </w:pPr>
                    <w:r w:rsidRPr="00652C9B">
                      <w:rPr>
                        <w:lang w:val="de-DE"/>
                      </w:rPr>
                      <w:t>2515 XP  Den Haag</w:t>
                    </w:r>
                  </w:p>
                  <w:p w14:paraId="1214BCD2" w14:textId="77777777" w:rsidR="00F100C7" w:rsidRPr="00652C9B" w:rsidRDefault="001231CD">
                    <w:pPr>
                      <w:pStyle w:val="Afzendgegevens"/>
                      <w:rPr>
                        <w:lang w:val="de-DE"/>
                      </w:rPr>
                    </w:pPr>
                    <w:r w:rsidRPr="00652C9B">
                      <w:rPr>
                        <w:lang w:val="de-DE"/>
                      </w:rPr>
                      <w:t>Postbus 20901</w:t>
                    </w:r>
                  </w:p>
                  <w:p w14:paraId="409C8780" w14:textId="77777777" w:rsidR="00F100C7" w:rsidRPr="00652C9B" w:rsidRDefault="001231CD">
                    <w:pPr>
                      <w:pStyle w:val="Afzendgegevens"/>
                      <w:rPr>
                        <w:lang w:val="de-DE"/>
                      </w:rPr>
                    </w:pPr>
                    <w:r w:rsidRPr="00652C9B">
                      <w:rPr>
                        <w:lang w:val="de-DE"/>
                      </w:rPr>
                      <w:t>2500 EX Den Haag</w:t>
                    </w:r>
                  </w:p>
                  <w:p w14:paraId="500710B7" w14:textId="77777777" w:rsidR="00F100C7" w:rsidRPr="00652C9B" w:rsidRDefault="00F100C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A1926CE" w14:textId="77777777" w:rsidR="00F100C7" w:rsidRPr="00652C9B" w:rsidRDefault="001231CD">
                    <w:pPr>
                      <w:pStyle w:val="Afzendgegevens"/>
                      <w:rPr>
                        <w:lang w:val="de-DE"/>
                      </w:rPr>
                    </w:pPr>
                    <w:r w:rsidRPr="00652C9B">
                      <w:rPr>
                        <w:lang w:val="de-DE"/>
                      </w:rPr>
                      <w:t>T   070-456 0000</w:t>
                    </w:r>
                  </w:p>
                  <w:p w14:paraId="71F27D02" w14:textId="77777777" w:rsidR="00F100C7" w:rsidRDefault="001231C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45A5230" w14:textId="77777777" w:rsidR="0046312F" w:rsidRPr="008A0751" w:rsidRDefault="0046312F" w:rsidP="008A0751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28FB54C" w14:textId="22B3402B" w:rsidR="0046312F" w:rsidRPr="008A0751" w:rsidRDefault="0046312F" w:rsidP="008A0751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A0751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227108DA" w14:textId="4495E7FC" w:rsidR="0046312F" w:rsidRPr="008A0751" w:rsidRDefault="0046312F" w:rsidP="008A0751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8A0751">
                      <w:rPr>
                        <w:sz w:val="13"/>
                        <w:szCs w:val="13"/>
                      </w:rPr>
                      <w:t>IENW/BSK-2026/97668</w:t>
                    </w:r>
                  </w:p>
                  <w:p w14:paraId="5C21659F" w14:textId="77777777" w:rsidR="0046312F" w:rsidRPr="008A0751" w:rsidRDefault="0046312F" w:rsidP="008A0751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35DFB10" w14:textId="2F7512B2" w:rsidR="0046312F" w:rsidRPr="008A0751" w:rsidRDefault="0046312F" w:rsidP="008A0751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A0751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60C412A" w14:textId="4FA958A8" w:rsidR="0046312F" w:rsidRPr="008A0751" w:rsidRDefault="004366EF" w:rsidP="008A0751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84F7876" wp14:editId="7BCD3ED3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5A7E3" w14:textId="77777777" w:rsidR="00F100C7" w:rsidRDefault="001231C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6351D1F" wp14:editId="3EAAED47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4F787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545A7E3" w14:textId="77777777" w:rsidR="00F100C7" w:rsidRDefault="001231C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6351D1F" wp14:editId="3EAAED47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BF01D71" wp14:editId="15A62409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E0A019" w14:textId="77777777" w:rsidR="00F100C7" w:rsidRDefault="001231C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E5D8D6B" wp14:editId="2607066F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F01D71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6E0A019" w14:textId="77777777" w:rsidR="00F100C7" w:rsidRDefault="001231C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E5D8D6B" wp14:editId="2607066F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1C138A6" wp14:editId="0CA707C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812CA" w14:textId="77777777" w:rsidR="00F100C7" w:rsidRDefault="001231C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C138A6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24812CA" w14:textId="77777777" w:rsidR="00F100C7" w:rsidRDefault="001231C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EE338F5" wp14:editId="6E0D080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3A65D" w14:textId="77777777" w:rsidR="00F100C7" w:rsidRDefault="001231C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338F5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B03A65D" w14:textId="77777777" w:rsidR="00F100C7" w:rsidRDefault="001231C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4F9426B" wp14:editId="6975C8E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100C7" w14:paraId="3EA5256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3777CD" w14:textId="77777777" w:rsidR="00F100C7" w:rsidRDefault="00F100C7"/>
                            </w:tc>
                            <w:tc>
                              <w:tcPr>
                                <w:tcW w:w="5400" w:type="dxa"/>
                              </w:tcPr>
                              <w:p w14:paraId="51FBA992" w14:textId="77777777" w:rsidR="00F100C7" w:rsidRDefault="00F100C7"/>
                            </w:tc>
                          </w:tr>
                          <w:tr w:rsidR="00F100C7" w14:paraId="56D0D20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9982D7" w14:textId="77777777" w:rsidR="00F100C7" w:rsidRDefault="001231C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C3D4D71" w14:textId="107FC024" w:rsidR="00F100C7" w:rsidRDefault="001231CD">
                                <w:r>
                                  <w:t>11 juni 2026</w:t>
                                </w:r>
                              </w:p>
                            </w:tc>
                          </w:tr>
                          <w:tr w:rsidR="00F100C7" w14:paraId="404B546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151DD9" w14:textId="77777777" w:rsidR="00F100C7" w:rsidRDefault="001231C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26CB1F" w14:textId="77777777" w:rsidR="00F100C7" w:rsidRDefault="001231CD">
                                <w:r>
                                  <w:t xml:space="preserve">Wijziging van de begrotingsstaten van het Ministerie van Infrastructuur en Waterstaat voor het jaar 2026 (wijziging samenhangende met de Voorjaarsnota) (36915-XII). </w:t>
                                </w:r>
                              </w:p>
                            </w:tc>
                          </w:tr>
                          <w:tr w:rsidR="00F100C7" w14:paraId="1E6D1E8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F2D694" w14:textId="77777777" w:rsidR="00F100C7" w:rsidRDefault="00F100C7"/>
                            </w:tc>
                            <w:tc>
                              <w:tcPr>
                                <w:tcW w:w="5400" w:type="dxa"/>
                              </w:tcPr>
                              <w:p w14:paraId="131EC4B5" w14:textId="77777777" w:rsidR="00F100C7" w:rsidRDefault="00F100C7"/>
                            </w:tc>
                          </w:tr>
                        </w:tbl>
                        <w:p w14:paraId="5B392BE2" w14:textId="77777777" w:rsidR="00595C2E" w:rsidRDefault="00595C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9426B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100C7" w14:paraId="3EA5256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3777CD" w14:textId="77777777" w:rsidR="00F100C7" w:rsidRDefault="00F100C7"/>
                      </w:tc>
                      <w:tc>
                        <w:tcPr>
                          <w:tcW w:w="5400" w:type="dxa"/>
                        </w:tcPr>
                        <w:p w14:paraId="51FBA992" w14:textId="77777777" w:rsidR="00F100C7" w:rsidRDefault="00F100C7"/>
                      </w:tc>
                    </w:tr>
                    <w:tr w:rsidR="00F100C7" w14:paraId="56D0D20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9982D7" w14:textId="77777777" w:rsidR="00F100C7" w:rsidRDefault="001231C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C3D4D71" w14:textId="107FC024" w:rsidR="00F100C7" w:rsidRDefault="001231CD">
                          <w:r>
                            <w:t>11 juni 2026</w:t>
                          </w:r>
                        </w:p>
                      </w:tc>
                    </w:tr>
                    <w:tr w:rsidR="00F100C7" w14:paraId="404B546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151DD9" w14:textId="77777777" w:rsidR="00F100C7" w:rsidRDefault="001231C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26CB1F" w14:textId="77777777" w:rsidR="00F100C7" w:rsidRDefault="001231CD">
                          <w:r>
                            <w:t xml:space="preserve">Wijziging van de begrotingsstaten van het Ministerie van Infrastructuur en Waterstaat voor het jaar 2026 (wijziging samenhangende met de Voorjaarsnota) (36915-XII). </w:t>
                          </w:r>
                        </w:p>
                      </w:tc>
                    </w:tr>
                    <w:tr w:rsidR="00F100C7" w14:paraId="1E6D1E8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F2D694" w14:textId="77777777" w:rsidR="00F100C7" w:rsidRDefault="00F100C7"/>
                      </w:tc>
                      <w:tc>
                        <w:tcPr>
                          <w:tcW w:w="5400" w:type="dxa"/>
                        </w:tcPr>
                        <w:p w14:paraId="131EC4B5" w14:textId="77777777" w:rsidR="00F100C7" w:rsidRDefault="00F100C7"/>
                      </w:tc>
                    </w:tr>
                  </w:tbl>
                  <w:p w14:paraId="5B392BE2" w14:textId="77777777" w:rsidR="00595C2E" w:rsidRDefault="00595C2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6AA25EE" wp14:editId="287E02A4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AE6D0" w14:textId="77777777" w:rsidR="00595C2E" w:rsidRDefault="00595C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AA25EE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74AE6D0" w14:textId="77777777" w:rsidR="00595C2E" w:rsidRDefault="00595C2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5C5DD1"/>
    <w:multiLevelType w:val="multilevel"/>
    <w:tmpl w:val="C5BD88B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4E3AA0"/>
    <w:multiLevelType w:val="multilevel"/>
    <w:tmpl w:val="284A462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0F1622"/>
    <w:multiLevelType w:val="multilevel"/>
    <w:tmpl w:val="8C5777B3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7B5929"/>
    <w:multiLevelType w:val="multilevel"/>
    <w:tmpl w:val="8489865B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D77E07"/>
    <w:multiLevelType w:val="multilevel"/>
    <w:tmpl w:val="503852BD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9222658"/>
    <w:multiLevelType w:val="multilevel"/>
    <w:tmpl w:val="719F7D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ACCCF6C7"/>
    <w:multiLevelType w:val="multilevel"/>
    <w:tmpl w:val="145D6997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10BE043"/>
    <w:multiLevelType w:val="multilevel"/>
    <w:tmpl w:val="5A432700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91ED0C5"/>
    <w:multiLevelType w:val="multilevel"/>
    <w:tmpl w:val="93D2251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B81D77F"/>
    <w:multiLevelType w:val="multilevel"/>
    <w:tmpl w:val="F346AF9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3DFFFD4"/>
    <w:multiLevelType w:val="multilevel"/>
    <w:tmpl w:val="72768B1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A29F0E"/>
    <w:multiLevelType w:val="multilevel"/>
    <w:tmpl w:val="797CF38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B27CB8"/>
    <w:multiLevelType w:val="multilevel"/>
    <w:tmpl w:val="E7FC49E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530037"/>
    <w:multiLevelType w:val="multilevel"/>
    <w:tmpl w:val="667A6D9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743550"/>
    <w:multiLevelType w:val="multilevel"/>
    <w:tmpl w:val="E6F3057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95760"/>
    <w:multiLevelType w:val="multilevel"/>
    <w:tmpl w:val="AADDFD6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CDFB40"/>
    <w:multiLevelType w:val="multilevel"/>
    <w:tmpl w:val="1DDA96E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60268B3D"/>
    <w:multiLevelType w:val="multilevel"/>
    <w:tmpl w:val="86A05E4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DD747D"/>
    <w:multiLevelType w:val="multilevel"/>
    <w:tmpl w:val="6FE74AD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3BAC00"/>
    <w:multiLevelType w:val="multilevel"/>
    <w:tmpl w:val="4809C24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C20164"/>
    <w:multiLevelType w:val="multilevel"/>
    <w:tmpl w:val="7DBC285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26704B"/>
    <w:multiLevelType w:val="multilevel"/>
    <w:tmpl w:val="EAA7E39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F452AC"/>
    <w:multiLevelType w:val="multilevel"/>
    <w:tmpl w:val="76AD222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18"/>
  </w:num>
  <w:num w:numId="7">
    <w:abstractNumId w:val="19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5"/>
  </w:num>
  <w:num w:numId="13">
    <w:abstractNumId w:val="21"/>
  </w:num>
  <w:num w:numId="14">
    <w:abstractNumId w:val="15"/>
  </w:num>
  <w:num w:numId="15">
    <w:abstractNumId w:val="20"/>
  </w:num>
  <w:num w:numId="16">
    <w:abstractNumId w:val="17"/>
  </w:num>
  <w:num w:numId="17">
    <w:abstractNumId w:val="2"/>
  </w:num>
  <w:num w:numId="18">
    <w:abstractNumId w:val="0"/>
  </w:num>
  <w:num w:numId="19">
    <w:abstractNumId w:val="4"/>
  </w:num>
  <w:num w:numId="20">
    <w:abstractNumId w:val="22"/>
  </w:num>
  <w:num w:numId="21">
    <w:abstractNumId w:val="12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9B"/>
    <w:rsid w:val="000308FD"/>
    <w:rsid w:val="000B4AA5"/>
    <w:rsid w:val="000C02FA"/>
    <w:rsid w:val="000D6067"/>
    <w:rsid w:val="001231CD"/>
    <w:rsid w:val="001373FE"/>
    <w:rsid w:val="001643A1"/>
    <w:rsid w:val="00182F37"/>
    <w:rsid w:val="001A1FF6"/>
    <w:rsid w:val="001A46F8"/>
    <w:rsid w:val="001E3CDD"/>
    <w:rsid w:val="00224B08"/>
    <w:rsid w:val="002257D5"/>
    <w:rsid w:val="00252AA9"/>
    <w:rsid w:val="002A6AC9"/>
    <w:rsid w:val="00385486"/>
    <w:rsid w:val="004251F1"/>
    <w:rsid w:val="004366EF"/>
    <w:rsid w:val="0046312F"/>
    <w:rsid w:val="00491DB0"/>
    <w:rsid w:val="005875B2"/>
    <w:rsid w:val="00591EAB"/>
    <w:rsid w:val="00595C2E"/>
    <w:rsid w:val="005C5386"/>
    <w:rsid w:val="005C6CC8"/>
    <w:rsid w:val="00652C9B"/>
    <w:rsid w:val="00673722"/>
    <w:rsid w:val="006A6C50"/>
    <w:rsid w:val="006D0BE6"/>
    <w:rsid w:val="008A0751"/>
    <w:rsid w:val="008F760B"/>
    <w:rsid w:val="00920B0C"/>
    <w:rsid w:val="009530AC"/>
    <w:rsid w:val="00985798"/>
    <w:rsid w:val="009C57CC"/>
    <w:rsid w:val="00A65D5B"/>
    <w:rsid w:val="00B950F2"/>
    <w:rsid w:val="00BB29DF"/>
    <w:rsid w:val="00BB72C4"/>
    <w:rsid w:val="00C936FA"/>
    <w:rsid w:val="00D600F9"/>
    <w:rsid w:val="00DE0E86"/>
    <w:rsid w:val="00DF615D"/>
    <w:rsid w:val="00F100C7"/>
    <w:rsid w:val="00F154E6"/>
    <w:rsid w:val="00FB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B3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A6AC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C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6AC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AC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952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Wijziging van de begrotingsstaten van het Ministerie van Infrastructuur en Waterstaat voor het jaar 2026 (wijziging samenhangende met de Voorjaarsnota) (36915-XII).</vt:lpstr>
    </vt:vector>
  </ap:TitlesOfParts>
  <ap:LinksUpToDate>false</ap:LinksUpToDate>
  <ap:CharactersWithSpaces>1117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2026-06-11T11:34:00.0000000Z</lastPrinted>
  <dcterms:created xsi:type="dcterms:W3CDTF">2026-06-11T12:20:00.0000000Z</dcterms:created>
  <dcterms:modified xsi:type="dcterms:W3CDTF">2026-06-11T12:20:00.0000000Z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Wijziging van de begrotingsstaten van het Ministerie van Infrastructuur en Waterstaat voor het jaar 2026 (wijziging samenhangende met de Voorjaarsnota) (36915-XII). </vt:lpwstr>
  </property>
  <property fmtid="{D5CDD505-2E9C-101B-9397-08002B2CF9AE}" pid="5" name="Publicatiedatum">
    <vt:lpwstr/>
  </property>
  <property fmtid="{D5CDD505-2E9C-101B-9397-08002B2CF9AE}" pid="6" name="Verantwoordelijke organisatie">
    <vt:lpwstr>Bestuursadvies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 El Mellahi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