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2026Z12780</w:t>
        <w:br/>
      </w:r>
      <w:proofErr w:type="spellEnd"/>
    </w:p>
    <w:p>
      <w:pPr>
        <w:pStyle w:val="Normal"/>
        <w:rPr>
          <w:b w:val="1"/>
          <w:bCs w:val="1"/>
        </w:rPr>
      </w:pPr>
      <w:r w:rsidR="250AE766">
        <w:rPr>
          <w:b w:val="0"/>
          <w:bCs w:val="0"/>
        </w:rPr>
        <w:t>(ingezonden 11 juni 2026)</w:t>
        <w:br/>
      </w:r>
    </w:p>
    <w:p>
      <w:r>
        <w:t xml:space="preserve">Vragen van het lid Dobbe (SP) aan de minister van Buitenlandse Zaken over het bericht 'Taliban grijpen gewelddadig in bij protest voor vrouwenrechten Afghanistan'</w:t>
      </w:r>
      <w:r>
        <w:br/>
      </w:r>
    </w:p>
    <w:p>
      <w:pPr>
        <w:pStyle w:val="ListParagraph"/>
        <w:numPr>
          <w:ilvl w:val="0"/>
          <w:numId w:val="100510630"/>
        </w:numPr>
        <w:ind w:left="360"/>
      </w:pPr>
      <w:r>
        <w:t xml:space="preserve">Wat is uw reactie op het bericht dat de Taliban gewelddadig heeft ingegrepen bij een protest voor vrouwenrechten in Afghanistan?[1]</w:t>
      </w:r>
      <w:r>
        <w:br/>
      </w:r>
    </w:p>
    <w:p>
      <w:pPr>
        <w:pStyle w:val="ListParagraph"/>
        <w:numPr>
          <w:ilvl w:val="0"/>
          <w:numId w:val="100510630"/>
        </w:numPr>
        <w:ind w:left="360"/>
      </w:pPr>
      <w:r>
        <w:t xml:space="preserve">Hoe bent u van plan deze gewelddadige acties te veroordelen en op te volgen?</w:t>
      </w:r>
      <w:r>
        <w:br/>
      </w:r>
    </w:p>
    <w:p>
      <w:pPr>
        <w:pStyle w:val="ListParagraph"/>
        <w:numPr>
          <w:ilvl w:val="0"/>
          <w:numId w:val="100510630"/>
        </w:numPr>
        <w:ind w:left="360"/>
      </w:pPr>
      <w:r>
        <w:t xml:space="preserve">Wat gaat Nederland extra doen om Afghaanse vrouwen te beschermen en te ondersteunen tegen geweld en onderdrukking vanuit de Taliban?</w:t>
      </w:r>
      <w:r>
        <w:br/>
      </w:r>
    </w:p>
    <w:p>
      <w:pPr>
        <w:pStyle w:val="ListParagraph"/>
        <w:numPr>
          <w:ilvl w:val="0"/>
          <w:numId w:val="100510630"/>
        </w:numPr>
        <w:ind w:left="360"/>
      </w:pPr>
      <w:r>
        <w:t xml:space="preserve">Bent u bereid om lokale vrouwenorganisaties extra te ondersteunen? Zo nee, waarom niet?</w:t>
      </w:r>
      <w:r>
        <w:br/>
      </w:r>
    </w:p>
    <w:p>
      <w:pPr>
        <w:pStyle w:val="ListParagraph"/>
        <w:numPr>
          <w:ilvl w:val="0"/>
          <w:numId w:val="100510630"/>
        </w:numPr>
        <w:ind w:left="360"/>
      </w:pPr>
      <w:r>
        <w:t xml:space="preserve">Gaat u, danwel in samenspraak met hulporganisaties danwel in Europees of VN verband, ervoor zorgen dat bewijs wordt verzameld en veiliggesteld zodat misdaden tegen vrouwen worden gedocumenteerd en beschikbaar zijn voor vervolging van daders? Zo ja, welke stappen bent u bereid te nemen? Zo nee, waarom niet?</w:t>
      </w:r>
      <w:r>
        <w:br/>
      </w:r>
    </w:p>
    <w:p>
      <w:pPr>
        <w:pStyle w:val="ListParagraph"/>
        <w:numPr>
          <w:ilvl w:val="0"/>
          <w:numId w:val="100510630"/>
        </w:numPr>
        <w:ind w:left="360"/>
      </w:pPr>
      <w:r>
        <w:t xml:space="preserve">Deelt u de oproep van The Human Rights Watch om onmiddellijke alle arrestanten vrij te laten en de gewonden medische zorg te bieden? Zo ja, hoe gaat u de druk op de Taliban opvoeren? Zo nee, waarom niet?</w:t>
      </w:r>
      <w:r>
        <w:br/>
      </w:r>
    </w:p>
    <w:p>
      <w:pPr>
        <w:pStyle w:val="ListParagraph"/>
        <w:numPr>
          <w:ilvl w:val="0"/>
          <w:numId w:val="100510630"/>
        </w:numPr>
        <w:ind w:left="360"/>
      </w:pPr>
      <w:r>
        <w:t xml:space="preserve">Hoe hebben deze berichten invloed op mogelijke onderhandelingen met de Taliban over het al dan niet terugsturen van Afghaanse vrouwen die in Nederland verblijven? Deelt u de mening dat het terugsturen van Afghaanse vrouwen naar de Taliban niet kan?</w:t>
      </w:r>
      <w:r>
        <w:br/>
      </w:r>
    </w:p>
    <w:p>
      <w:r>
        <w:t xml:space="preserve"> </w:t>
      </w:r>
      <w:r>
        <w:br/>
      </w:r>
    </w:p>
    <w:p>
      <w:r>
        <w:t xml:space="preserve"> </w:t>
      </w:r>
      <w:r>
        <w:br/>
      </w:r>
    </w:p>
    <w:p>
      <w:r>
        <w:t xml:space="preserve"> </w:t>
      </w:r>
      <w:r>
        <w:br/>
      </w:r>
    </w:p>
    <w:p>
      <w:r>
        <w:t xml:space="preserve"> </w:t>
      </w:r>
      <w:r>
        <w:br/>
      </w:r>
    </w:p>
    <w:p>
      <w:r>
        <w:t xml:space="preserve">[1] NOS, 9 juni 2026, 'Taliban grijpen gewelddadig in bij protest voor vrouwenrechten Afghanistan' (https://nos.nl/artikel/2617867-taliban-grijpen-gewelddadig-in-bij-protest-voor-vrouwenrechten-afghanistan)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5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540">
    <w:abstractNumId w:val="1005105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