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200" w:rsidP="004E5200" w:rsidRDefault="004E5200" w14:paraId="246E688A" w14:textId="77777777">
      <w:r>
        <w:t xml:space="preserve">Van: Ark, A.F.J. van (Elles) &lt;e.vanark@tweedekamer.nl&gt; </w:t>
      </w:r>
    </w:p>
    <w:p w:rsidR="004E5200" w:rsidP="004E5200" w:rsidRDefault="004E5200" w14:paraId="3AAD2A22" w14:textId="77777777">
      <w:r>
        <w:t>Verzonden: woensdag 10 juni 2026 15:20</w:t>
      </w:r>
    </w:p>
    <w:p w:rsidR="004E5200" w:rsidP="004E5200" w:rsidRDefault="004E5200" w14:paraId="20363671" w14:textId="77777777">
      <w:r>
        <w:t>Aan: Commissie BHO &lt;cie.bho@tweedekamer.nl&gt;</w:t>
      </w:r>
    </w:p>
    <w:p w:rsidR="004E5200" w:rsidP="004E5200" w:rsidRDefault="004E5200" w14:paraId="5AD34997" w14:textId="6AC8EB5B">
      <w:r>
        <w:t xml:space="preserve">CC: Lohman, J.B. (Joris) </w:t>
      </w:r>
      <w:hyperlink w:history="1" r:id="rId4">
        <w:r w:rsidRPr="00C3432C">
          <w:rPr>
            <w:rStyle w:val="Hyperlink"/>
          </w:rPr>
          <w:t>j.lohman@tweedekamer.nl</w:t>
        </w:r>
      </w:hyperlink>
      <w:r>
        <w:t xml:space="preserve"> A</w:t>
      </w:r>
      <w:r>
        <w:t>rk, A.F.J. van (Elles) &lt;e.vanark@tweedekamer.nl&gt;</w:t>
      </w:r>
    </w:p>
    <w:p w:rsidR="004E5200" w:rsidP="004E5200" w:rsidRDefault="004E5200" w14:paraId="76BB1D10" w14:textId="77777777">
      <w:r>
        <w:t>Onderwerp: verzoek voor agenda PV morgen</w:t>
      </w:r>
    </w:p>
    <w:p w:rsidR="004E5200" w:rsidP="004E5200" w:rsidRDefault="004E5200" w14:paraId="0356EEA5" w14:textId="77777777"/>
    <w:p w:rsidR="004E5200" w:rsidP="004E5200" w:rsidRDefault="004E5200" w14:paraId="390DDEEC" w14:textId="77777777">
      <w:r>
        <w:t>Beste Myrna,</w:t>
      </w:r>
    </w:p>
    <w:p w:rsidR="004E5200" w:rsidP="004E5200" w:rsidRDefault="004E5200" w14:paraId="642DD94D" w14:textId="77777777"/>
    <w:p w:rsidR="004E5200" w:rsidP="004E5200" w:rsidRDefault="004E5200" w14:paraId="4DF64972" w14:textId="77777777">
      <w:r>
        <w:t xml:space="preserve">Graag zou ik het verzoek willen indienen om het debat over de beleidsbrief van 18 juni 13 – 16.00 uur te verplaatsen. </w:t>
      </w:r>
    </w:p>
    <w:p w:rsidR="004E5200" w:rsidP="004E5200" w:rsidRDefault="004E5200" w14:paraId="7C6C7885" w14:textId="77777777"/>
    <w:p w:rsidR="004E5200" w:rsidP="004E5200" w:rsidRDefault="004E5200" w14:paraId="68588BE9" w14:textId="77777777">
      <w:r>
        <w:t xml:space="preserve">De reden is dat we al een ander debat hebben staan diezelfde dag over de jaarverantwoording. We denken dat dit debat beter tot zijn recht komt, ook gezien dat we afgelopen weken al veel in debat zijn geweest met de minister, als we dit verplaatsen tot ná de zomer. Het verzoek zouden we tevens willen doen om de minister te vragen een uitgebreidere toelichting te geven op de speerpunten voor de komende periode. We begrijpen namelijk dat er geen aparte beleidsnota komt, maar met een uitgebreidere reactie kunnen we beter een goed inhoudelijk debat te voeren. </w:t>
      </w:r>
    </w:p>
    <w:p w:rsidR="004E5200" w:rsidP="004E5200" w:rsidRDefault="004E5200" w14:paraId="27FC64C1" w14:textId="77777777"/>
    <w:p w:rsidR="004E5200" w:rsidP="004E5200" w:rsidRDefault="004E5200" w14:paraId="18B2044D" w14:textId="77777777">
      <w:r>
        <w:t>Met vriendelijke groet,</w:t>
      </w:r>
    </w:p>
    <w:p w:rsidR="004E5200" w:rsidP="004E5200" w:rsidRDefault="004E5200" w14:paraId="005BBCB1" w14:textId="77777777"/>
    <w:p w:rsidR="004E5200" w:rsidP="004E5200" w:rsidRDefault="004E5200" w14:paraId="5A62870D" w14:textId="77777777">
      <w:r>
        <w:t>Elles van Ark</w:t>
      </w:r>
    </w:p>
    <w:p w:rsidR="004E5200" w:rsidP="004E5200" w:rsidRDefault="004E5200" w14:paraId="10E3D2C5" w14:textId="77777777">
      <w:r>
        <w:t>Tweede Kamerlid CDA</w:t>
      </w:r>
    </w:p>
    <w:p w:rsidR="00B52118" w:rsidP="004E5200" w:rsidRDefault="004E5200" w14:paraId="2D6CA715" w14:textId="0F1997A7">
      <w:r>
        <w:t>Woordvoerder Sociale zekerheid, Kinderopvang, Arbeidsmarktbeleid, Pensioenen en AOW, en Ontwikkelingssamenwerking</w:t>
      </w:r>
    </w:p>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00"/>
    <w:rsid w:val="002C6633"/>
    <w:rsid w:val="004E5200"/>
    <w:rsid w:val="00B52118"/>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275B"/>
  <w15:chartTrackingRefBased/>
  <w15:docId w15:val="{00F38CEA-2BD5-458C-B30F-40FC9CBD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52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52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52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5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5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5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5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52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52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52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52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52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5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5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5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5200"/>
    <w:rPr>
      <w:rFonts w:eastAsiaTheme="majorEastAsia" w:cstheme="majorBidi"/>
      <w:color w:val="272727" w:themeColor="text1" w:themeTint="D8"/>
    </w:rPr>
  </w:style>
  <w:style w:type="paragraph" w:styleId="Titel">
    <w:name w:val="Title"/>
    <w:basedOn w:val="Standaard"/>
    <w:next w:val="Standaard"/>
    <w:link w:val="TitelChar"/>
    <w:uiPriority w:val="10"/>
    <w:qFormat/>
    <w:rsid w:val="004E5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5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5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5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5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5200"/>
    <w:rPr>
      <w:i/>
      <w:iCs/>
      <w:color w:val="404040" w:themeColor="text1" w:themeTint="BF"/>
    </w:rPr>
  </w:style>
  <w:style w:type="paragraph" w:styleId="Lijstalinea">
    <w:name w:val="List Paragraph"/>
    <w:basedOn w:val="Standaard"/>
    <w:uiPriority w:val="34"/>
    <w:qFormat/>
    <w:rsid w:val="004E5200"/>
    <w:pPr>
      <w:ind w:left="720"/>
      <w:contextualSpacing/>
    </w:pPr>
  </w:style>
  <w:style w:type="character" w:styleId="Intensievebenadrukking">
    <w:name w:val="Intense Emphasis"/>
    <w:basedOn w:val="Standaardalinea-lettertype"/>
    <w:uiPriority w:val="21"/>
    <w:qFormat/>
    <w:rsid w:val="004E5200"/>
    <w:rPr>
      <w:i/>
      <w:iCs/>
      <w:color w:val="0F4761" w:themeColor="accent1" w:themeShade="BF"/>
    </w:rPr>
  </w:style>
  <w:style w:type="paragraph" w:styleId="Duidelijkcitaat">
    <w:name w:val="Intense Quote"/>
    <w:basedOn w:val="Standaard"/>
    <w:next w:val="Standaard"/>
    <w:link w:val="DuidelijkcitaatChar"/>
    <w:uiPriority w:val="30"/>
    <w:qFormat/>
    <w:rsid w:val="004E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5200"/>
    <w:rPr>
      <w:i/>
      <w:iCs/>
      <w:color w:val="0F4761" w:themeColor="accent1" w:themeShade="BF"/>
    </w:rPr>
  </w:style>
  <w:style w:type="character" w:styleId="Intensieveverwijzing">
    <w:name w:val="Intense Reference"/>
    <w:basedOn w:val="Standaardalinea-lettertype"/>
    <w:uiPriority w:val="32"/>
    <w:qFormat/>
    <w:rsid w:val="004E5200"/>
    <w:rPr>
      <w:b/>
      <w:bCs/>
      <w:smallCaps/>
      <w:color w:val="0F4761" w:themeColor="accent1" w:themeShade="BF"/>
      <w:spacing w:val="5"/>
    </w:rPr>
  </w:style>
  <w:style w:type="character" w:styleId="Hyperlink">
    <w:name w:val="Hyperlink"/>
    <w:basedOn w:val="Standaardalinea-lettertype"/>
    <w:uiPriority w:val="99"/>
    <w:unhideWhenUsed/>
    <w:rsid w:val="004E5200"/>
    <w:rPr>
      <w:color w:val="467886" w:themeColor="hyperlink"/>
      <w:u w:val="single"/>
    </w:rPr>
  </w:style>
  <w:style w:type="character" w:styleId="Onopgelostemelding">
    <w:name w:val="Unresolved Mention"/>
    <w:basedOn w:val="Standaardalinea-lettertype"/>
    <w:uiPriority w:val="99"/>
    <w:semiHidden/>
    <w:unhideWhenUsed/>
    <w:rsid w:val="004E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lohman@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183</ap:Words>
  <ap:Characters>1012</ap:Characters>
  <ap:DocSecurity>0</ap:DocSecurity>
  <ap:Lines>8</ap:Lines>
  <ap:Paragraphs>2</ap:Paragraphs>
  <ap:ScaleCrop>false</ap:ScaleCrop>
  <ap:LinksUpToDate>false</ap:LinksUpToDate>
  <ap:CharactersWithSpaces>1193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2026-06-11T12:10:00.0000000Z</dcterms:created>
  <dcterms:modified xsi:type="dcterms:W3CDTF">2026-06-11T12:11:00.0000000Z</dcterms:modified>
  <version/>
  <category/>
</coreProperties>
</file>