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3C87" w:rsidR="00DB3C87" w:rsidP="00DB3C87" w:rsidRDefault="00FE5CDE" w14:paraId="19ED6526" w14:textId="56DE73FC">
      <w:pPr>
        <w:spacing w:line="240" w:lineRule="auto"/>
        <w:rPr>
          <w:rFonts w:ascii="Calibri" w:hAnsi="Calibri" w:cs="Calibri"/>
          <w:sz w:val="22"/>
          <w:szCs w:val="22"/>
        </w:rPr>
      </w:pPr>
      <w:r w:rsidRPr="00DB3C87">
        <w:rPr>
          <w:rFonts w:ascii="Calibri" w:hAnsi="Calibri" w:cs="Calibri"/>
          <w:sz w:val="22"/>
          <w:szCs w:val="22"/>
        </w:rPr>
        <w:t>31</w:t>
      </w:r>
      <w:r w:rsidRPr="00DB3C87" w:rsidR="00DB3C87">
        <w:rPr>
          <w:rFonts w:ascii="Calibri" w:hAnsi="Calibri" w:cs="Calibri"/>
          <w:sz w:val="22"/>
          <w:szCs w:val="22"/>
        </w:rPr>
        <w:t xml:space="preserve"> </w:t>
      </w:r>
      <w:r w:rsidRPr="00DB3C87">
        <w:rPr>
          <w:rFonts w:ascii="Calibri" w:hAnsi="Calibri" w:cs="Calibri"/>
          <w:sz w:val="22"/>
          <w:szCs w:val="22"/>
        </w:rPr>
        <w:t>409</w:t>
      </w:r>
      <w:r w:rsidRPr="00DB3C87" w:rsidR="00DB3C87">
        <w:rPr>
          <w:rFonts w:ascii="Calibri" w:hAnsi="Calibri" w:cs="Calibri"/>
          <w:sz w:val="22"/>
          <w:szCs w:val="22"/>
        </w:rPr>
        <w:tab/>
      </w:r>
      <w:r w:rsidRPr="00DB3C87" w:rsidR="00DB3C87">
        <w:rPr>
          <w:rFonts w:ascii="Calibri" w:hAnsi="Calibri" w:cs="Calibri"/>
          <w:sz w:val="22"/>
          <w:szCs w:val="22"/>
        </w:rPr>
        <w:tab/>
        <w:t>Zee- en binnenvaart</w:t>
      </w:r>
    </w:p>
    <w:p w:rsidRPr="00DB3C87" w:rsidR="00DB3C87" w:rsidP="00DB3C87" w:rsidRDefault="00DB3C87" w14:paraId="0A335E9D" w14:textId="2D903A76">
      <w:pPr>
        <w:pStyle w:val="Groetregel"/>
        <w:spacing w:before="0" w:after="160" w:line="240" w:lineRule="auto"/>
        <w:rPr>
          <w:rFonts w:ascii="Calibri" w:hAnsi="Calibri" w:cs="Calibri"/>
          <w:sz w:val="22"/>
          <w:szCs w:val="22"/>
        </w:rPr>
      </w:pPr>
      <w:r w:rsidRPr="00DB3C87">
        <w:rPr>
          <w:rFonts w:ascii="Calibri" w:hAnsi="Calibri" w:cs="Calibri"/>
          <w:sz w:val="22"/>
          <w:szCs w:val="22"/>
        </w:rPr>
        <w:t xml:space="preserve">Nr. </w:t>
      </w:r>
      <w:r w:rsidRPr="00DB3C87" w:rsidR="00FE5CDE">
        <w:rPr>
          <w:rFonts w:ascii="Calibri" w:hAnsi="Calibri" w:cs="Calibri"/>
          <w:sz w:val="22"/>
          <w:szCs w:val="22"/>
        </w:rPr>
        <w:t>506</w:t>
      </w:r>
      <w:r w:rsidRPr="00DB3C87">
        <w:rPr>
          <w:rFonts w:ascii="Calibri" w:hAnsi="Calibri" w:cs="Calibri"/>
          <w:sz w:val="22"/>
          <w:szCs w:val="22"/>
        </w:rPr>
        <w:tab/>
      </w:r>
      <w:r w:rsidRPr="00DB3C87">
        <w:rPr>
          <w:rFonts w:ascii="Calibri" w:hAnsi="Calibri" w:cs="Calibri"/>
          <w:sz w:val="22"/>
          <w:szCs w:val="22"/>
        </w:rPr>
        <w:tab/>
        <w:t>Brief van de minister van Infrastructuur en Waterstaat</w:t>
      </w:r>
    </w:p>
    <w:p w:rsidRPr="00DB3C87" w:rsidR="00DB3C87" w:rsidP="00DB3C87" w:rsidRDefault="00DB3C87" w14:paraId="7D1F3A4B" w14:textId="77777777">
      <w:pPr>
        <w:pStyle w:val="Groetregel"/>
        <w:spacing w:before="0" w:after="160" w:line="240" w:lineRule="auto"/>
        <w:rPr>
          <w:rFonts w:ascii="Calibri" w:hAnsi="Calibri" w:cs="Calibri"/>
          <w:sz w:val="22"/>
          <w:szCs w:val="22"/>
        </w:rPr>
      </w:pPr>
      <w:r w:rsidRPr="00DB3C87">
        <w:rPr>
          <w:rFonts w:ascii="Calibri" w:hAnsi="Calibri" w:cs="Calibri"/>
          <w:sz w:val="22"/>
          <w:szCs w:val="22"/>
        </w:rPr>
        <w:t>Aan de Voorzitter van de Tweede Kamer der Staten-Generaal</w:t>
      </w:r>
    </w:p>
    <w:p w:rsidRPr="00DB3C87" w:rsidR="00FE5CDE" w:rsidP="00DB3C87" w:rsidRDefault="00DB3C87" w14:paraId="6DC52387" w14:textId="08F8C6ED">
      <w:pPr>
        <w:pStyle w:val="Groetregel"/>
        <w:spacing w:before="0" w:line="240" w:lineRule="auto"/>
        <w:rPr>
          <w:rFonts w:ascii="Calibri" w:hAnsi="Calibri" w:cs="Calibri"/>
          <w:sz w:val="22"/>
          <w:szCs w:val="22"/>
        </w:rPr>
      </w:pPr>
      <w:r w:rsidRPr="00DB3C87">
        <w:rPr>
          <w:rFonts w:ascii="Calibri" w:hAnsi="Calibri" w:cs="Calibri"/>
          <w:sz w:val="22"/>
          <w:szCs w:val="22"/>
        </w:rPr>
        <w:t>Den Haag, 11 juni 2026</w:t>
      </w:r>
      <w:r w:rsidRPr="00DB3C87" w:rsidR="00FE5CDE">
        <w:rPr>
          <w:rFonts w:ascii="Calibri" w:hAnsi="Calibri" w:cs="Calibri"/>
          <w:sz w:val="22"/>
          <w:szCs w:val="22"/>
        </w:rPr>
        <w:br/>
      </w:r>
      <w:r w:rsidRPr="00DB3C87" w:rsidR="00FE5CDE">
        <w:rPr>
          <w:rFonts w:ascii="Calibri" w:hAnsi="Calibri" w:cs="Calibri"/>
          <w:sz w:val="22"/>
          <w:szCs w:val="22"/>
        </w:rPr>
        <w:br/>
        <w:t xml:space="preserve">De vaste commissie voor Infrastructuur en Waterstaat heeft op 22 april 2026 verzocht om een afschrift te sturen van de brief aan de Haarlemsche Jachtclub over de stremming voor hoge scheepvaart op de Staande Mast Route, met name bij de Buitenhuizerbrug over Zijkanaal C te Spaarndam. </w:t>
      </w:r>
    </w:p>
    <w:p w:rsidRPr="00DB3C87" w:rsidR="00FE5CDE" w:rsidP="00DB3C87" w:rsidRDefault="00FE5CDE" w14:paraId="3EF0E522" w14:textId="77777777">
      <w:pPr>
        <w:spacing w:after="0" w:line="240" w:lineRule="auto"/>
        <w:rPr>
          <w:rFonts w:ascii="Calibri" w:hAnsi="Calibri" w:cs="Calibri"/>
          <w:sz w:val="22"/>
          <w:szCs w:val="22"/>
        </w:rPr>
      </w:pPr>
    </w:p>
    <w:p w:rsidRPr="00DB3C87" w:rsidR="00FE5CDE" w:rsidP="00DB3C87" w:rsidRDefault="00FE5CDE" w14:paraId="3A932331" w14:textId="77777777">
      <w:pPr>
        <w:spacing w:after="0" w:line="240" w:lineRule="auto"/>
        <w:rPr>
          <w:rFonts w:ascii="Calibri" w:hAnsi="Calibri" w:cs="Calibri"/>
          <w:sz w:val="22"/>
          <w:szCs w:val="22"/>
        </w:rPr>
      </w:pPr>
      <w:r w:rsidRPr="00DB3C87">
        <w:rPr>
          <w:rFonts w:ascii="Calibri" w:hAnsi="Calibri" w:cs="Calibri"/>
          <w:sz w:val="22"/>
          <w:szCs w:val="22"/>
        </w:rPr>
        <w:t xml:space="preserve">In bijlage 1 ontvangt u het gevraagde afschrift. </w:t>
      </w:r>
    </w:p>
    <w:p w:rsidRPr="00DB3C87" w:rsidR="00FE5CDE" w:rsidP="00DB3C87" w:rsidRDefault="00FE5CDE" w14:paraId="2AE55B59" w14:textId="77777777">
      <w:pPr>
        <w:pStyle w:val="Geenafstand"/>
        <w:rPr>
          <w:rFonts w:ascii="Calibri" w:hAnsi="Calibri" w:cs="Calibri"/>
          <w:sz w:val="22"/>
          <w:szCs w:val="22"/>
        </w:rPr>
      </w:pPr>
    </w:p>
    <w:p w:rsidRPr="00DB3C87" w:rsidR="00DB3C87" w:rsidP="00DB3C87" w:rsidRDefault="00DB3C87" w14:paraId="2C5134FF" w14:textId="5113B52C">
      <w:pPr>
        <w:pStyle w:val="Geenafstand"/>
        <w:rPr>
          <w:rFonts w:ascii="Calibri" w:hAnsi="Calibri" w:cs="Calibri"/>
          <w:color w:val="000000"/>
          <w:sz w:val="22"/>
          <w:szCs w:val="22"/>
        </w:rPr>
      </w:pPr>
      <w:r w:rsidRPr="00DB3C87">
        <w:rPr>
          <w:rFonts w:ascii="Calibri" w:hAnsi="Calibri" w:cs="Calibri"/>
          <w:sz w:val="22"/>
          <w:szCs w:val="22"/>
          <w:lang w:eastAsia="nl-NL"/>
        </w:rPr>
        <w:t xml:space="preserve">De </w:t>
      </w:r>
      <w:r w:rsidRPr="00DB3C87">
        <w:rPr>
          <w:rFonts w:ascii="Calibri" w:hAnsi="Calibri" w:cs="Calibri"/>
          <w:sz w:val="22"/>
          <w:szCs w:val="22"/>
        </w:rPr>
        <w:t>minister van Infrastructuur en Waterstaat</w:t>
      </w:r>
      <w:r w:rsidRPr="00DB3C87">
        <w:rPr>
          <w:rFonts w:ascii="Calibri" w:hAnsi="Calibri" w:cs="Calibri"/>
          <w:color w:val="000000"/>
          <w:sz w:val="22"/>
          <w:szCs w:val="22"/>
        </w:rPr>
        <w:t>,</w:t>
      </w:r>
    </w:p>
    <w:p w:rsidRPr="00DB3C87" w:rsidR="00FE5CDE" w:rsidP="00DB3C87" w:rsidRDefault="00FE5CDE" w14:paraId="3C3CC0B4" w14:textId="0D8C0F07">
      <w:pPr>
        <w:pStyle w:val="Geenafstand"/>
        <w:rPr>
          <w:rFonts w:ascii="Calibri" w:hAnsi="Calibri" w:cs="Calibri"/>
          <w:sz w:val="22"/>
          <w:szCs w:val="22"/>
        </w:rPr>
      </w:pPr>
      <w:r w:rsidRPr="00DB3C87">
        <w:rPr>
          <w:rFonts w:ascii="Calibri" w:hAnsi="Calibri" w:cs="Calibri"/>
          <w:sz w:val="22"/>
          <w:szCs w:val="22"/>
        </w:rPr>
        <w:t>V</w:t>
      </w:r>
      <w:r w:rsidRPr="00DB3C87" w:rsidR="00DB3C87">
        <w:rPr>
          <w:rFonts w:ascii="Calibri" w:hAnsi="Calibri" w:cs="Calibri"/>
          <w:sz w:val="22"/>
          <w:szCs w:val="22"/>
        </w:rPr>
        <w:t>.P.G.</w:t>
      </w:r>
      <w:r w:rsidRPr="00DB3C87">
        <w:rPr>
          <w:rFonts w:ascii="Calibri" w:hAnsi="Calibri" w:cs="Calibri"/>
          <w:sz w:val="22"/>
          <w:szCs w:val="22"/>
        </w:rPr>
        <w:t xml:space="preserve"> Karremans</w:t>
      </w:r>
    </w:p>
    <w:p w:rsidRPr="00DB3C87" w:rsidR="004E5D09" w:rsidP="00DB3C87" w:rsidRDefault="004E5D09" w14:paraId="01B9855F" w14:textId="77777777">
      <w:pPr>
        <w:pStyle w:val="Geenafstand"/>
        <w:rPr>
          <w:rFonts w:ascii="Calibri" w:hAnsi="Calibri" w:cs="Calibri"/>
          <w:sz w:val="22"/>
          <w:szCs w:val="22"/>
        </w:rPr>
      </w:pPr>
    </w:p>
    <w:sectPr w:rsidRPr="00DB3C87" w:rsidR="004E5D09" w:rsidSect="0060448D">
      <w:headerReference w:type="even" r:id="rId9"/>
      <w:headerReference w:type="default" r:id="rId10"/>
      <w:footerReference w:type="even" r:id="rId11"/>
      <w:footerReference w:type="default" r:id="rId12"/>
      <w:headerReference w:type="first" r:id="rId13"/>
      <w:footerReference w:type="first" r:id="rId14"/>
      <w:pgSz w:w="11905" w:h="16837"/>
      <w:pgMar w:top="3730"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2D656" w14:textId="77777777" w:rsidR="00DF193D" w:rsidRDefault="00DF193D" w:rsidP="00FE5CDE">
      <w:pPr>
        <w:spacing w:after="0" w:line="240" w:lineRule="auto"/>
      </w:pPr>
      <w:r>
        <w:separator/>
      </w:r>
    </w:p>
  </w:endnote>
  <w:endnote w:type="continuationSeparator" w:id="0">
    <w:p w14:paraId="7B0B0AD3" w14:textId="77777777" w:rsidR="00DF193D" w:rsidRDefault="00DF193D" w:rsidP="00FE5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9EC1" w14:textId="77777777" w:rsidR="00C4771F" w:rsidRPr="00FE5CDE" w:rsidRDefault="00C4771F" w:rsidP="00FE5C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190E" w14:textId="77777777" w:rsidR="00C4771F" w:rsidRPr="00FE5CDE" w:rsidRDefault="00C4771F" w:rsidP="00FE5C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3138" w14:textId="77777777" w:rsidR="00C4771F" w:rsidRPr="00FE5CDE" w:rsidRDefault="00C4771F" w:rsidP="00FE5C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D910D" w14:textId="77777777" w:rsidR="00DF193D" w:rsidRDefault="00DF193D" w:rsidP="00FE5CDE">
      <w:pPr>
        <w:spacing w:after="0" w:line="240" w:lineRule="auto"/>
      </w:pPr>
      <w:r>
        <w:separator/>
      </w:r>
    </w:p>
  </w:footnote>
  <w:footnote w:type="continuationSeparator" w:id="0">
    <w:p w14:paraId="3FFFD032" w14:textId="77777777" w:rsidR="00DF193D" w:rsidRDefault="00DF193D" w:rsidP="00FE5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7A52" w14:textId="77777777" w:rsidR="00C4771F" w:rsidRPr="00FE5CDE" w:rsidRDefault="00C4771F" w:rsidP="00FE5C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6AF0" w14:textId="77777777" w:rsidR="00C4771F" w:rsidRPr="00FE5CDE" w:rsidRDefault="00C4771F" w:rsidP="00FE5C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AFF8" w14:textId="77777777" w:rsidR="00C4771F" w:rsidRPr="00FE5CDE" w:rsidRDefault="00C4771F" w:rsidP="00FE5C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CDE"/>
    <w:rsid w:val="004E5D09"/>
    <w:rsid w:val="005B53BC"/>
    <w:rsid w:val="0060448D"/>
    <w:rsid w:val="007477D2"/>
    <w:rsid w:val="00C4771F"/>
    <w:rsid w:val="00DB3C87"/>
    <w:rsid w:val="00DF193D"/>
    <w:rsid w:val="00F14D33"/>
    <w:rsid w:val="00FE5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D646"/>
  <w15:chartTrackingRefBased/>
  <w15:docId w15:val="{FB4E8E33-79B0-45ED-9472-3CC48D2B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5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5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5C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5C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5C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5C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5C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5C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5C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5C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5C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5C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5C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5C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5C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5C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5C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5CDE"/>
    <w:rPr>
      <w:rFonts w:eastAsiaTheme="majorEastAsia" w:cstheme="majorBidi"/>
      <w:color w:val="272727" w:themeColor="text1" w:themeTint="D8"/>
    </w:rPr>
  </w:style>
  <w:style w:type="paragraph" w:styleId="Titel">
    <w:name w:val="Title"/>
    <w:basedOn w:val="Standaard"/>
    <w:next w:val="Standaard"/>
    <w:link w:val="TitelChar"/>
    <w:uiPriority w:val="10"/>
    <w:qFormat/>
    <w:rsid w:val="00FE5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5C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5C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5C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5C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5CDE"/>
    <w:rPr>
      <w:i/>
      <w:iCs/>
      <w:color w:val="404040" w:themeColor="text1" w:themeTint="BF"/>
    </w:rPr>
  </w:style>
  <w:style w:type="paragraph" w:styleId="Lijstalinea">
    <w:name w:val="List Paragraph"/>
    <w:basedOn w:val="Standaard"/>
    <w:uiPriority w:val="34"/>
    <w:qFormat/>
    <w:rsid w:val="00FE5CDE"/>
    <w:pPr>
      <w:ind w:left="720"/>
      <w:contextualSpacing/>
    </w:pPr>
  </w:style>
  <w:style w:type="character" w:styleId="Intensievebenadrukking">
    <w:name w:val="Intense Emphasis"/>
    <w:basedOn w:val="Standaardalinea-lettertype"/>
    <w:uiPriority w:val="21"/>
    <w:qFormat/>
    <w:rsid w:val="00FE5CDE"/>
    <w:rPr>
      <w:i/>
      <w:iCs/>
      <w:color w:val="0F4761" w:themeColor="accent1" w:themeShade="BF"/>
    </w:rPr>
  </w:style>
  <w:style w:type="paragraph" w:styleId="Duidelijkcitaat">
    <w:name w:val="Intense Quote"/>
    <w:basedOn w:val="Standaard"/>
    <w:next w:val="Standaard"/>
    <w:link w:val="DuidelijkcitaatChar"/>
    <w:uiPriority w:val="30"/>
    <w:qFormat/>
    <w:rsid w:val="00FE5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5CDE"/>
    <w:rPr>
      <w:i/>
      <w:iCs/>
      <w:color w:val="0F4761" w:themeColor="accent1" w:themeShade="BF"/>
    </w:rPr>
  </w:style>
  <w:style w:type="character" w:styleId="Intensieveverwijzing">
    <w:name w:val="Intense Reference"/>
    <w:basedOn w:val="Standaardalinea-lettertype"/>
    <w:uiPriority w:val="32"/>
    <w:qFormat/>
    <w:rsid w:val="00FE5CDE"/>
    <w:rPr>
      <w:b/>
      <w:bCs/>
      <w:smallCaps/>
      <w:color w:val="0F4761" w:themeColor="accent1" w:themeShade="BF"/>
      <w:spacing w:val="5"/>
    </w:rPr>
  </w:style>
  <w:style w:type="paragraph" w:customStyle="1" w:styleId="Groetregel">
    <w:name w:val="Groetregel"/>
    <w:basedOn w:val="Standaard"/>
    <w:next w:val="Standaard"/>
    <w:rsid w:val="00FE5CDE"/>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Verdana65">
    <w:name w:val="Referentiegegevens Verdana 6.5"/>
    <w:basedOn w:val="Standaard"/>
    <w:next w:val="Standaard"/>
    <w:uiPriority w:val="4"/>
    <w:qFormat/>
    <w:rsid w:val="00FE5CDE"/>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vet65">
    <w:name w:val="Referentiegegevens vet 6.5"/>
    <w:basedOn w:val="Standaard"/>
    <w:next w:val="Standaard"/>
    <w:uiPriority w:val="5"/>
    <w:qFormat/>
    <w:rsid w:val="00FE5CD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FE5CD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FE5CD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FE5CD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E5CD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E5CD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E5CD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E5CDE"/>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FE5CDE"/>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FE5CDE"/>
    <w:rPr>
      <w:b/>
    </w:rPr>
  </w:style>
  <w:style w:type="paragraph" w:styleId="Geenafstand">
    <w:name w:val="No Spacing"/>
    <w:uiPriority w:val="1"/>
    <w:qFormat/>
    <w:rsid w:val="00DB3C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88</ap:Words>
  <ap:Characters>487</ap:Characters>
  <ap:DocSecurity>0</ap:DocSecurity>
  <ap:Lines>4</ap:Lines>
  <ap:Paragraphs>1</ap:Paragraphs>
  <ap:ScaleCrop>false</ap:ScaleCrop>
  <ap:LinksUpToDate>false</ap:LinksUpToDate>
  <ap:CharactersWithSpaces>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2026-06-15T14:16:00.0000000Z</dcterms:created>
  <dcterms:modified xsi:type="dcterms:W3CDTF">2026-06-15T14:16:00.0000000Z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