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361F" w:rsidP="00F263D0" w:rsidRDefault="00EC23CD" w14:paraId="117B966C" w14:textId="77777777">
      <w:pPr>
        <w:spacing w:line="276" w:lineRule="auto"/>
      </w:pPr>
      <w:r>
        <w:t>Geachte voorzitter,</w:t>
      </w:r>
    </w:p>
    <w:p w:rsidR="00E9361F" w:rsidP="00F263D0" w:rsidRDefault="00E9361F" w14:paraId="117B966D" w14:textId="77777777">
      <w:pPr>
        <w:spacing w:line="276" w:lineRule="auto"/>
      </w:pPr>
    </w:p>
    <w:p w:rsidR="00E9361F" w:rsidP="00F263D0" w:rsidRDefault="00EC23CD" w14:paraId="117B966F" w14:textId="33562910">
      <w:pPr>
        <w:spacing w:line="276" w:lineRule="auto"/>
      </w:pPr>
      <w:r w:rsidRPr="00EC23CD">
        <w:t xml:space="preserve">Hierbij bied ik u de nota van wijziging op de Eerste suppletoire begroting 2026 van </w:t>
      </w:r>
      <w:r>
        <w:t>Buitenlandse Handel en Ontwikkelingshulp</w:t>
      </w:r>
      <w:r w:rsidRPr="00EC23CD">
        <w:t xml:space="preserve"> aan. De nota van wijziging </w:t>
      </w:r>
      <w:r>
        <w:t>bevat de budgettaire verwerking van de gemaakte afspraken rondom de BHO-begroting 2026 zoals aan u gecommuniceerd middels de Kamerbrief Nadere toelichting op de gemaakte afspraken over de BHO-begroting 2026 (</w:t>
      </w:r>
      <w:r w:rsidRPr="00EC23CD">
        <w:t>36800-XVII-73</w:t>
      </w:r>
      <w:r>
        <w:t>).</w:t>
      </w:r>
    </w:p>
    <w:p w:rsidR="00EC23CD" w:rsidP="00F263D0" w:rsidRDefault="00EC23CD" w14:paraId="27F42973" w14:textId="77777777">
      <w:pPr>
        <w:spacing w:line="276" w:lineRule="auto"/>
      </w:pPr>
    </w:p>
    <w:p w:rsidR="00EC23CD" w:rsidP="00F263D0" w:rsidRDefault="00EC23CD" w14:paraId="1FD6A2DD" w14:textId="77777777">
      <w:pPr>
        <w:spacing w:line="276" w:lineRule="auto"/>
      </w:pPr>
    </w:p>
    <w:tbl>
      <w:tblPr>
        <w:tblStyle w:val="Tabelondertekening"/>
        <w:tblW w:w="7541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620"/>
        <w:gridCol w:w="3921"/>
      </w:tblGrid>
      <w:tr w:rsidR="00E9361F" w14:paraId="117B9672" w14:textId="77777777">
        <w:tc>
          <w:tcPr>
            <w:tcW w:w="3620" w:type="dxa"/>
          </w:tcPr>
          <w:p w:rsidR="00E9361F" w:rsidP="00F263D0" w:rsidRDefault="00EC23CD" w14:paraId="117B9670" w14:textId="77777777">
            <w:pPr>
              <w:spacing w:line="276" w:lineRule="auto"/>
            </w:pPr>
            <w:r>
              <w:t>De minister van Buitenlandse Handel en Ontwikkelingssamenwerking,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S.W. Sjoerdsma</w:t>
            </w:r>
          </w:p>
        </w:tc>
        <w:tc>
          <w:tcPr>
            <w:tcW w:w="3921" w:type="dxa"/>
          </w:tcPr>
          <w:p w:rsidR="00E9361F" w:rsidP="00F263D0" w:rsidRDefault="00E9361F" w14:paraId="117B9671" w14:textId="77777777">
            <w:pPr>
              <w:spacing w:line="276" w:lineRule="auto"/>
            </w:pPr>
          </w:p>
        </w:tc>
      </w:tr>
    </w:tbl>
    <w:p w:rsidR="00E9361F" w:rsidP="00F263D0" w:rsidRDefault="00E9361F" w14:paraId="117B9673" w14:textId="77777777">
      <w:pPr>
        <w:spacing w:line="276" w:lineRule="auto"/>
      </w:pPr>
    </w:p>
    <w:sectPr w:rsidR="00E9361F" w:rsidSect="006C1FD9">
      <w:headerReference w:type="default" r:id="rId13"/>
      <w:headerReference w:type="first" r:id="rId14"/>
      <w:pgSz w:w="11905" w:h="16837" w:code="9"/>
      <w:pgMar w:top="3096" w:right="2778" w:bottom="1077" w:left="158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B967C" w14:textId="77777777" w:rsidR="00EC23CD" w:rsidRDefault="00EC23CD">
      <w:pPr>
        <w:spacing w:line="240" w:lineRule="auto"/>
      </w:pPr>
      <w:r>
        <w:separator/>
      </w:r>
    </w:p>
  </w:endnote>
  <w:endnote w:type="continuationSeparator" w:id="0">
    <w:p w14:paraId="117B967E" w14:textId="77777777" w:rsidR="00EC23CD" w:rsidRDefault="00EC23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B9678" w14:textId="77777777" w:rsidR="00EC23CD" w:rsidRDefault="00EC23CD">
      <w:pPr>
        <w:spacing w:line="240" w:lineRule="auto"/>
      </w:pPr>
      <w:r>
        <w:separator/>
      </w:r>
    </w:p>
  </w:footnote>
  <w:footnote w:type="continuationSeparator" w:id="0">
    <w:p w14:paraId="117B967A" w14:textId="77777777" w:rsidR="00EC23CD" w:rsidRDefault="00EC23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B9674" w14:textId="77777777" w:rsidR="00E9361F" w:rsidRDefault="00EC23CD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117B9678" wp14:editId="117B9679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1b1110a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7B96A6" w14:textId="77777777" w:rsidR="00E9361F" w:rsidRDefault="00EC23CD">
                          <w:pPr>
                            <w:pStyle w:val="Referentiegegevensbold"/>
                          </w:pPr>
                          <w:r>
                            <w:t>Ministerie van Buitenlandse Zaken</w:t>
                          </w:r>
                        </w:p>
                        <w:p w14:paraId="117B96A7" w14:textId="77777777" w:rsidR="00E9361F" w:rsidRDefault="00E9361F">
                          <w:pPr>
                            <w:pStyle w:val="WitregelW2"/>
                          </w:pPr>
                        </w:p>
                        <w:p w14:paraId="117B96A8" w14:textId="77777777" w:rsidR="00E9361F" w:rsidRDefault="00EC23CD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17B96A9" w14:textId="77777777" w:rsidR="00E9361F" w:rsidRDefault="00EC23CD">
                          <w:pPr>
                            <w:pStyle w:val="Referentiegegevens"/>
                          </w:pPr>
                          <w:r>
                            <w:t>BZ2629045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17B9678" id="_x0000_t202" coordsize="21600,21600" o:spt="202" path="m,l,21600r21600,l21600,xe">
              <v:stroke joinstyle="miter"/>
              <v:path gradientshapeok="t" o:connecttype="rect"/>
            </v:shapetype>
            <v:shape id="41b1110a-80a4-11ea-b356-6230a4311406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117B96A6" w14:textId="77777777" w:rsidR="00E9361F" w:rsidRDefault="00EC23CD">
                    <w:pPr>
                      <w:pStyle w:val="Referentiegegevensbold"/>
                    </w:pPr>
                    <w:r>
                      <w:t>Ministerie van Buitenlandse Zaken</w:t>
                    </w:r>
                  </w:p>
                  <w:p w14:paraId="117B96A7" w14:textId="77777777" w:rsidR="00E9361F" w:rsidRDefault="00E9361F">
                    <w:pPr>
                      <w:pStyle w:val="WitregelW2"/>
                    </w:pPr>
                  </w:p>
                  <w:p w14:paraId="117B96A8" w14:textId="77777777" w:rsidR="00E9361F" w:rsidRDefault="00EC23CD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17B96A9" w14:textId="77777777" w:rsidR="00E9361F" w:rsidRDefault="00EC23CD">
                    <w:pPr>
                      <w:pStyle w:val="Referentiegegevens"/>
                    </w:pPr>
                    <w:r>
                      <w:t>BZ2629045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117B967A" wp14:editId="117B967B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251460"/>
              <wp:effectExtent l="0" t="0" r="0" b="0"/>
              <wp:wrapNone/>
              <wp:docPr id="2" name="41b111a9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2514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7B96AA" w14:textId="77777777" w:rsidR="00E9361F" w:rsidRDefault="00EC23CD">
                          <w:pPr>
                            <w:pStyle w:val="Rubricering"/>
                          </w:pPr>
                          <w:r>
                            <w:t>ONGERUBRICEERD / GEEN MERKING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7B967A" id="41b111a9-80a4-11ea-b356-6230a4311406" o:spid="_x0000_s1027" type="#_x0000_t202" style="position:absolute;margin-left:79.35pt;margin-top:802.75pt;width:377pt;height:19.8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" filled="f" stroked="f">
              <v:textbox inset="0,0,0,0">
                <w:txbxContent>
                  <w:p w14:paraId="117B96AA" w14:textId="77777777" w:rsidR="00E9361F" w:rsidRDefault="00EC23CD">
                    <w:pPr>
                      <w:pStyle w:val="Rubricering"/>
                    </w:pPr>
                    <w:r>
                      <w:t>ONGERUBRICEERD / GEEN MERKING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117B967C" wp14:editId="117B967D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3" name="41b1115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7B96B8" w14:textId="77777777" w:rsidR="00EC23CD" w:rsidRDefault="00EC23C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7B967C" id="41b1115b-80a4-11ea-b356-6230a4311406" o:spid="_x0000_s1028" type="#_x0000_t202" style="position:absolute;margin-left:466.25pt;margin-top:802.75pt;width:101.25pt;height:12.7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BIGfB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117B96B8" w14:textId="77777777" w:rsidR="00EC23CD" w:rsidRDefault="00EC23C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B9676" w14:textId="257ED05A" w:rsidR="00E9361F" w:rsidRDefault="00EC23CD">
    <w:pPr>
      <w:spacing w:after="713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117B967E" wp14:editId="117B967F">
              <wp:simplePos x="0" y="0"/>
              <wp:positionH relativeFrom="page">
                <wp:posOffset>1007744</wp:posOffset>
              </wp:positionH>
              <wp:positionV relativeFrom="page">
                <wp:posOffset>1720214</wp:posOffset>
              </wp:positionV>
              <wp:extent cx="3590925" cy="161925"/>
              <wp:effectExtent l="0" t="0" r="0" b="0"/>
              <wp:wrapNone/>
              <wp:docPr id="4" name="41b10a8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7B96AB" w14:textId="77777777" w:rsidR="00EC23CD" w:rsidRDefault="00EC23C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17B967E" id="_x0000_t202" coordsize="21600,21600" o:spt="202" path="m,l,21600r21600,l21600,xe">
              <v:stroke joinstyle="miter"/>
              <v:path gradientshapeok="t" o:connecttype="rect"/>
            </v:shapetype>
            <v:shape id="41b10a83-80a4-11ea-b356-6230a4311406" o:spid="_x0000_s1029" type="#_x0000_t202" style="position:absolute;margin-left:79.35pt;margin-top:135.45pt;width:282.75pt;height:12.7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" filled="f" stroked="f">
              <v:textbox inset="0,0,0,0">
                <w:txbxContent>
                  <w:p w14:paraId="117B96AB" w14:textId="77777777" w:rsidR="00EC23CD" w:rsidRDefault="00EC23C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117B9680" wp14:editId="117B9681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5" name="41b10c0b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7B968F" w14:textId="77777777" w:rsidR="00E9361F" w:rsidRDefault="00EC23CD">
                          <w:r>
                            <w:t xml:space="preserve">Aan de Voorzitter van de </w:t>
                          </w:r>
                          <w:r>
                            <w:br/>
                            <w:t>Tweede Kamer der Staten-Generaal</w:t>
                          </w:r>
                          <w:r>
                            <w:br/>
                            <w:t>Prinses Irenestraat 6</w:t>
                          </w:r>
                          <w:r>
                            <w:br/>
                            <w:t>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7B9680" id="41b10c0b-80a4-11ea-b356-6230a4311406" o:spid="_x0000_s1030" type="#_x0000_t202" style="position:absolute;margin-left:79.35pt;margin-top:153.9pt;width:377pt;height:87.8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" filled="f" stroked="f">
              <v:textbox inset="0,0,0,0">
                <w:txbxContent>
                  <w:p w14:paraId="117B968F" w14:textId="77777777" w:rsidR="00E9361F" w:rsidRDefault="00EC23CD">
                    <w:r>
                      <w:t xml:space="preserve">Aan de Voorzitter van de </w:t>
                    </w:r>
                    <w:r>
                      <w:br/>
                      <w:t>Tweede Kamer der Staten-Generaal</w:t>
                    </w:r>
                    <w:r>
                      <w:br/>
                      <w:t>Prinses Irenestraat 6</w:t>
                    </w:r>
                    <w:r>
                      <w:br/>
                      <w:t>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117B9682" wp14:editId="117B9683">
              <wp:simplePos x="0" y="0"/>
              <wp:positionH relativeFrom="page">
                <wp:posOffset>1007744</wp:posOffset>
              </wp:positionH>
              <wp:positionV relativeFrom="page">
                <wp:posOffset>3765550</wp:posOffset>
              </wp:positionV>
              <wp:extent cx="4780915" cy="608965"/>
              <wp:effectExtent l="0" t="0" r="0" b="0"/>
              <wp:wrapNone/>
              <wp:docPr id="6" name="41b10c7e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6089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Style w:val="Tabelondertekening"/>
                            <w:tblW w:w="7529" w:type="dxa"/>
                            <w:tblInd w:w="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78"/>
                            <w:gridCol w:w="6851"/>
                          </w:tblGrid>
                          <w:tr w:rsidR="00E9361F" w14:paraId="117B9692" w14:textId="77777777">
                            <w:tc>
                              <w:tcPr>
                                <w:tcW w:w="678" w:type="dxa"/>
                              </w:tcPr>
                              <w:p w14:paraId="117B9690" w14:textId="77777777" w:rsidR="00E9361F" w:rsidRDefault="00EC23C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6851" w:type="dxa"/>
                              </w:tcPr>
                              <w:p w14:paraId="117B9691" w14:textId="749D02AF" w:rsidR="00E9361F" w:rsidRDefault="00F263D0">
                                <w:r>
                                  <w:t xml:space="preserve">  </w:t>
                                </w:r>
                                <w:r w:rsidR="00EC23CD">
                                  <w:t xml:space="preserve"> juni 2026</w:t>
                                </w:r>
                              </w:p>
                            </w:tc>
                          </w:tr>
                          <w:tr w:rsidR="00E9361F" w14:paraId="117B9697" w14:textId="77777777">
                            <w:tc>
                              <w:tcPr>
                                <w:tcW w:w="678" w:type="dxa"/>
                              </w:tcPr>
                              <w:p w14:paraId="117B9693" w14:textId="77777777" w:rsidR="00E9361F" w:rsidRDefault="00EC23CD">
                                <w:r>
                                  <w:t>Betreft</w:t>
                                </w:r>
                              </w:p>
                              <w:p w14:paraId="117B9694" w14:textId="77777777" w:rsidR="00E9361F" w:rsidRDefault="00E9361F"/>
                            </w:tc>
                            <w:tc>
                              <w:tcPr>
                                <w:tcW w:w="6851" w:type="dxa"/>
                              </w:tcPr>
                              <w:p w14:paraId="117B9695" w14:textId="77777777" w:rsidR="00E9361F" w:rsidRDefault="00EC23CD">
                                <w:r>
                                  <w:t>Nota van Wijziging op Eerste suppletoire begroting BHO 2026</w:t>
                                </w:r>
                              </w:p>
                              <w:p w14:paraId="117B9696" w14:textId="77777777" w:rsidR="00E9361F" w:rsidRDefault="00E9361F"/>
                            </w:tc>
                          </w:tr>
                        </w:tbl>
                        <w:p w14:paraId="117B9698" w14:textId="77777777" w:rsidR="00E9361F" w:rsidRDefault="00E9361F"/>
                        <w:p w14:paraId="117B9699" w14:textId="77777777" w:rsidR="00E9361F" w:rsidRDefault="00E9361F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7B9682" id="41b10c7e-80a4-11ea-b356-6230a4311406" o:spid="_x0000_s1031" type="#_x0000_t202" style="position:absolute;margin-left:79.35pt;margin-top:296.5pt;width:376.45pt;height:47.9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" filled="f" stroked="f">
              <v:textbox inset="0,0,0,0">
                <w:txbxContent>
                  <w:tbl>
                    <w:tblPr>
                      <w:tblStyle w:val="Tabelondertekening"/>
                      <w:tblW w:w="7529" w:type="dxa"/>
                      <w:tblInd w:w="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78"/>
                      <w:gridCol w:w="6851"/>
                    </w:tblGrid>
                    <w:tr w:rsidR="00E9361F" w14:paraId="117B9692" w14:textId="77777777">
                      <w:tc>
                        <w:tcPr>
                          <w:tcW w:w="678" w:type="dxa"/>
                        </w:tcPr>
                        <w:p w14:paraId="117B9690" w14:textId="77777777" w:rsidR="00E9361F" w:rsidRDefault="00EC23CD">
                          <w:r>
                            <w:t>Datum</w:t>
                          </w:r>
                        </w:p>
                      </w:tc>
                      <w:tc>
                        <w:tcPr>
                          <w:tcW w:w="6851" w:type="dxa"/>
                        </w:tcPr>
                        <w:p w14:paraId="117B9691" w14:textId="749D02AF" w:rsidR="00E9361F" w:rsidRDefault="00F263D0">
                          <w:r>
                            <w:t xml:space="preserve">  </w:t>
                          </w:r>
                          <w:r w:rsidR="00EC23CD">
                            <w:t xml:space="preserve"> juni 2026</w:t>
                          </w:r>
                        </w:p>
                      </w:tc>
                    </w:tr>
                    <w:tr w:rsidR="00E9361F" w14:paraId="117B9697" w14:textId="77777777">
                      <w:tc>
                        <w:tcPr>
                          <w:tcW w:w="678" w:type="dxa"/>
                        </w:tcPr>
                        <w:p w14:paraId="117B9693" w14:textId="77777777" w:rsidR="00E9361F" w:rsidRDefault="00EC23CD">
                          <w:r>
                            <w:t>Betreft</w:t>
                          </w:r>
                        </w:p>
                        <w:p w14:paraId="117B9694" w14:textId="77777777" w:rsidR="00E9361F" w:rsidRDefault="00E9361F"/>
                      </w:tc>
                      <w:tc>
                        <w:tcPr>
                          <w:tcW w:w="6851" w:type="dxa"/>
                        </w:tcPr>
                        <w:p w14:paraId="117B9695" w14:textId="77777777" w:rsidR="00E9361F" w:rsidRDefault="00EC23CD">
                          <w:r>
                            <w:t>Nota van Wijziging op Eerste suppletoire begroting BHO 2026</w:t>
                          </w:r>
                        </w:p>
                        <w:p w14:paraId="117B9696" w14:textId="77777777" w:rsidR="00E9361F" w:rsidRDefault="00E9361F"/>
                      </w:tc>
                    </w:tr>
                  </w:tbl>
                  <w:p w14:paraId="117B9698" w14:textId="77777777" w:rsidR="00E9361F" w:rsidRDefault="00E9361F"/>
                  <w:p w14:paraId="117B9699" w14:textId="77777777" w:rsidR="00E9361F" w:rsidRDefault="00E9361F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117B9684" wp14:editId="69764E69">
              <wp:simplePos x="0" y="0"/>
              <wp:positionH relativeFrom="page">
                <wp:posOffset>5920740</wp:posOffset>
              </wp:positionH>
              <wp:positionV relativeFrom="page">
                <wp:posOffset>1965960</wp:posOffset>
              </wp:positionV>
              <wp:extent cx="1333500" cy="8009890"/>
              <wp:effectExtent l="0" t="0" r="0" b="0"/>
              <wp:wrapNone/>
              <wp:docPr id="7" name="41b10cd4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350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2532790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      <w:text w:multiLine="1"/>
                          </w:sdtPr>
                          <w:sdtContent>
                            <w:p w14:paraId="13C1A4A1" w14:textId="77777777" w:rsidR="00F263D0" w:rsidRPr="00F51C07" w:rsidRDefault="00F263D0" w:rsidP="00F263D0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FC13FA">
                                <w:rPr>
                                  <w:b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06D5723C" w14:textId="77777777" w:rsidR="00F263D0" w:rsidRPr="00EE5E5D" w:rsidRDefault="00F263D0" w:rsidP="00F263D0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58C0EAF" w14:textId="77777777" w:rsidR="00F263D0" w:rsidRPr="0059764A" w:rsidRDefault="00F263D0" w:rsidP="00F263D0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2515 XP Den Haag</w:t>
                          </w:r>
                        </w:p>
                        <w:p w14:paraId="291C33D4" w14:textId="77777777" w:rsidR="00F263D0" w:rsidRPr="0059764A" w:rsidRDefault="00F263D0" w:rsidP="00F263D0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9FD2734" w14:textId="77777777" w:rsidR="00F263D0" w:rsidRPr="0059764A" w:rsidRDefault="00F263D0" w:rsidP="00F263D0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9764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117B969B" w14:textId="77777777" w:rsidR="00E9361F" w:rsidRDefault="00E9361F">
                          <w:pPr>
                            <w:pStyle w:val="WitregelW1"/>
                          </w:pPr>
                        </w:p>
                        <w:p w14:paraId="117B969C" w14:textId="77777777" w:rsidR="00E9361F" w:rsidRDefault="00EC23CD">
                          <w:pPr>
                            <w:pStyle w:val="Referentiegegevens"/>
                          </w:pPr>
                          <w:r>
                            <w:t xml:space="preserve"> </w:t>
                          </w:r>
                        </w:p>
                        <w:p w14:paraId="117B969D" w14:textId="77777777" w:rsidR="00E9361F" w:rsidRDefault="00EC23CD">
                          <w:pPr>
                            <w:pStyle w:val="Referentiegegevens"/>
                          </w:pPr>
                          <w:r>
                            <w:t>www.minbuza.nl</w:t>
                          </w:r>
                        </w:p>
                        <w:p w14:paraId="117B969E" w14:textId="77777777" w:rsidR="00E9361F" w:rsidRDefault="00E9361F">
                          <w:pPr>
                            <w:pStyle w:val="WitregelW2"/>
                          </w:pPr>
                        </w:p>
                        <w:p w14:paraId="117B969F" w14:textId="77777777" w:rsidR="00E9361F" w:rsidRDefault="00EC23CD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17B96A0" w14:textId="77777777" w:rsidR="00E9361F" w:rsidRDefault="00EC23CD">
                          <w:pPr>
                            <w:pStyle w:val="Referentiegegevens"/>
                          </w:pPr>
                          <w:r>
                            <w:t>BZ2629045</w:t>
                          </w:r>
                        </w:p>
                        <w:p w14:paraId="117B96A1" w14:textId="77777777" w:rsidR="00E9361F" w:rsidRDefault="00E9361F">
                          <w:pPr>
                            <w:pStyle w:val="WitregelW1"/>
                          </w:pPr>
                        </w:p>
                        <w:p w14:paraId="117B96A2" w14:textId="77777777" w:rsidR="00E9361F" w:rsidRDefault="00EC23CD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117B96A3" w14:textId="77777777" w:rsidR="00E9361F" w:rsidRDefault="00EC23CD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17B9684" id="41b10cd4-80a4-11ea-b356-6230a4311406" o:spid="_x0000_s1032" type="#_x0000_t202" style="position:absolute;margin-left:466.2pt;margin-top:154.8pt;width:105pt;height:630.7pt;z-index:251658752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" filled="f" stroked="f">
              <v:textbox inset="0,0,0,0"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2532790"/>
                      <w:dataBinding w:prefixMappings="xmlns:ns0='http://schemas.microsoft.com/office/2006/metadata/properties' xmlns:ns1='http://www.w3.org/2001/XMLSchema-instance' xmlns:ns2='http://schemas.microsoft.com/office/infopath/2007/PartnerControls' xmlns:ns3='b795b3ee-7f46-4500-9ca6-d0c6f342b959' xmlns:ns4='a968f643-972d-4667-9c7d-fd76f2567ee3' " w:xpath="/ns0:properties[1]/documentManagement[1]/ns4:Afzender[1]" w:storeItemID="{A2FA4F5C-071E-40D1-B7FE-A264D2F47EDA}"/>
                      <w:text w:multiLine="1"/>
                    </w:sdtPr>
                    <w:sdtContent>
                      <w:p w14:paraId="13C1A4A1" w14:textId="77777777" w:rsidR="00F263D0" w:rsidRPr="00F51C07" w:rsidRDefault="00F263D0" w:rsidP="00F263D0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FC13FA">
                          <w:rPr>
                            <w:b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06D5723C" w14:textId="77777777" w:rsidR="00F263D0" w:rsidRPr="00EE5E5D" w:rsidRDefault="00F263D0" w:rsidP="00F263D0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58C0EAF" w14:textId="77777777" w:rsidR="00F263D0" w:rsidRPr="0059764A" w:rsidRDefault="00F263D0" w:rsidP="00F263D0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2515 XP Den Haag</w:t>
                    </w:r>
                  </w:p>
                  <w:p w14:paraId="291C33D4" w14:textId="77777777" w:rsidR="00F263D0" w:rsidRPr="0059764A" w:rsidRDefault="00F263D0" w:rsidP="00F263D0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9FD2734" w14:textId="77777777" w:rsidR="00F263D0" w:rsidRPr="0059764A" w:rsidRDefault="00F263D0" w:rsidP="00F263D0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9764A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117B969B" w14:textId="77777777" w:rsidR="00E9361F" w:rsidRDefault="00E9361F">
                    <w:pPr>
                      <w:pStyle w:val="WitregelW1"/>
                    </w:pPr>
                  </w:p>
                  <w:p w14:paraId="117B969C" w14:textId="77777777" w:rsidR="00E9361F" w:rsidRDefault="00EC23CD">
                    <w:pPr>
                      <w:pStyle w:val="Referentiegegevens"/>
                    </w:pPr>
                    <w:r>
                      <w:t xml:space="preserve"> </w:t>
                    </w:r>
                  </w:p>
                  <w:p w14:paraId="117B969D" w14:textId="77777777" w:rsidR="00E9361F" w:rsidRDefault="00EC23CD">
                    <w:pPr>
                      <w:pStyle w:val="Referentiegegevens"/>
                    </w:pPr>
                    <w:r>
                      <w:t>www.minbuza.nl</w:t>
                    </w:r>
                  </w:p>
                  <w:p w14:paraId="117B969E" w14:textId="77777777" w:rsidR="00E9361F" w:rsidRDefault="00E9361F">
                    <w:pPr>
                      <w:pStyle w:val="WitregelW2"/>
                    </w:pPr>
                  </w:p>
                  <w:p w14:paraId="117B969F" w14:textId="77777777" w:rsidR="00E9361F" w:rsidRDefault="00EC23CD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17B96A0" w14:textId="77777777" w:rsidR="00E9361F" w:rsidRDefault="00EC23CD">
                    <w:pPr>
                      <w:pStyle w:val="Referentiegegevens"/>
                    </w:pPr>
                    <w:r>
                      <w:t>BZ2629045</w:t>
                    </w:r>
                  </w:p>
                  <w:p w14:paraId="117B96A1" w14:textId="77777777" w:rsidR="00E9361F" w:rsidRDefault="00E9361F">
                    <w:pPr>
                      <w:pStyle w:val="WitregelW1"/>
                    </w:pPr>
                  </w:p>
                  <w:p w14:paraId="117B96A2" w14:textId="77777777" w:rsidR="00E9361F" w:rsidRDefault="00EC23CD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117B96A3" w14:textId="77777777" w:rsidR="00E9361F" w:rsidRDefault="00EC23CD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117B9688" wp14:editId="0D0BC5A5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925"/>
              <wp:effectExtent l="0" t="0" r="0" b="0"/>
              <wp:wrapNone/>
              <wp:docPr id="9" name="41b10d7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7B96B1" w14:textId="77777777" w:rsidR="00EC23CD" w:rsidRDefault="00EC23C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7B9688" id="41b10d73-80a4-11ea-b356-6230a4311406" o:spid="_x0000_s1033" type="#_x0000_t202" style="position:absolute;margin-left:466.25pt;margin-top:802.75pt;width:101.25pt;height:12.7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" filled="f" stroked="f">
              <v:textbox inset="0,0,0,0">
                <w:txbxContent>
                  <w:p w14:paraId="117B96B1" w14:textId="77777777" w:rsidR="00EC23CD" w:rsidRDefault="00EC23C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117B968A" wp14:editId="117B968B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10" name="41b10dc3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7B96B3" w14:textId="77777777" w:rsidR="00EC23CD" w:rsidRDefault="00EC23C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7B968A" id="41b10dc3-80a4-11ea-b356-6230a4311406" o:spid="_x0000_s1034" type="#_x0000_t202" style="position:absolute;margin-left:279.2pt;margin-top:0;width:36.85pt;height:124.6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a4eMk5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117B96B3" w14:textId="77777777" w:rsidR="00EC23CD" w:rsidRDefault="00EC23C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17B968C" wp14:editId="117B968D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1b10edc-80a4-11ea-b356-6230a43114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7B96A5" w14:textId="77777777" w:rsidR="00E9361F" w:rsidRDefault="00EC23C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7B96AB" wp14:editId="117B96AC">
                                <wp:extent cx="2339975" cy="1582834"/>
                                <wp:effectExtent l="0" t="0" r="0" b="0"/>
                                <wp:docPr id="12" name="Logotype_BZ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_BZ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7B968C" id="41b10edc-80a4-11ea-b356-6230a4311406" o:spid="_x0000_s1035" type="#_x0000_t202" style="position:absolute;margin-left:314.6pt;margin-top:0;width:184.25pt;height:124.7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0dlwEAABY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" filled="f" stroked="f">
              <v:textbox inset="0,0,0,0">
                <w:txbxContent>
                  <w:p w14:paraId="117B96A5" w14:textId="77777777" w:rsidR="00E9361F" w:rsidRDefault="00EC23C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17B96AB" wp14:editId="117B96AC">
                          <wp:extent cx="2339975" cy="1582834"/>
                          <wp:effectExtent l="0" t="0" r="0" b="0"/>
                          <wp:docPr id="12" name="Logotype_BZ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_BZ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599351B"/>
    <w:multiLevelType w:val="multilevel"/>
    <w:tmpl w:val="E01732E2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A0A576CC"/>
    <w:multiLevelType w:val="multilevel"/>
    <w:tmpl w:val="FE978447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360"/>
      </w:pPr>
    </w:lvl>
  </w:abstractNum>
  <w:abstractNum w:abstractNumId="2" w15:restartNumberingAfterBreak="0">
    <w:nsid w:val="2E9EB15E"/>
    <w:multiLevelType w:val="multilevel"/>
    <w:tmpl w:val="006C8E7E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392BADDD"/>
    <w:multiLevelType w:val="multilevel"/>
    <w:tmpl w:val="1BFA5FF1"/>
    <w:name w:val="Romeinse nummering"/>
    <w:lvl w:ilvl="0">
      <w:start w:val="1"/>
      <w:numFmt w:val="upperRoman"/>
      <w:pStyle w:val="KopRomeins"/>
      <w:lvlText w:val="%1."/>
      <w:lvlJc w:val="left"/>
      <w:pPr>
        <w:ind w:left="0" w:firstLine="0"/>
      </w:pPr>
    </w:lvl>
    <w:lvl w:ilvl="1">
      <w:start w:val="1"/>
      <w:numFmt w:val="upperRoman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7D1551DF"/>
    <w:multiLevelType w:val="multilevel"/>
    <w:tmpl w:val="8814E63D"/>
    <w:name w:val="Standaard bullit lijst"/>
    <w:lvl w:ilvl="0">
      <w:start w:val="1"/>
      <w:numFmt w:val="bullet"/>
      <w:pStyle w:val="Opsommingstekenstandaard"/>
      <w:lvlText w:val="·"/>
      <w:lvlJc w:val="left"/>
      <w:pPr>
        <w:ind w:left="1120" w:hanging="1120"/>
      </w:pPr>
      <w:rPr>
        <w:rFonts w:ascii="Symbol" w:hAnsi="Symbol"/>
      </w:rPr>
    </w:lvl>
    <w:lvl w:ilvl="1">
      <w:start w:val="1"/>
      <w:numFmt w:val="decimal"/>
      <w:pStyle w:val="Opsommingstekenvierkant"/>
      <w:lvlText w:val="▪"/>
      <w:lvlJc w:val="left"/>
      <w:pPr>
        <w:ind w:left="357" w:hanging="357"/>
      </w:pPr>
    </w:lvl>
    <w:lvl w:ilvl="2">
      <w:start w:val="1"/>
      <w:numFmt w:val="bullet"/>
      <w:pStyle w:val="Opsommingstekenniveau2"/>
      <w:lvlText w:val="·"/>
      <w:lvlJc w:val="left"/>
      <w:pPr>
        <w:ind w:left="1120" w:hanging="400"/>
      </w:pPr>
      <w:rPr>
        <w:rFonts w:ascii="Symbol" w:hAnsi="Symbo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31006193">
    <w:abstractNumId w:val="1"/>
  </w:num>
  <w:num w:numId="2" w16cid:durableId="949511380">
    <w:abstractNumId w:val="2"/>
  </w:num>
  <w:num w:numId="3" w16cid:durableId="319580745">
    <w:abstractNumId w:val="0"/>
  </w:num>
  <w:num w:numId="4" w16cid:durableId="400294486">
    <w:abstractNumId w:val="3"/>
  </w:num>
  <w:num w:numId="5" w16cid:durableId="7152792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1F"/>
    <w:rsid w:val="00593819"/>
    <w:rsid w:val="006C1FD9"/>
    <w:rsid w:val="00816D10"/>
    <w:rsid w:val="00E9361F"/>
    <w:rsid w:val="00EA3210"/>
    <w:rsid w:val="00EC23CD"/>
    <w:rsid w:val="00F2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7B966C"/>
  <w15:docId w15:val="{39D71A62-395C-4E60-AA95-843ADD8B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andaard"/>
    <w:uiPriority w:val="4"/>
    <w:qFormat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Citaat">
    <w:name w:val="Citaat"/>
    <w:basedOn w:val="Normal"/>
    <w:next w:val="Normal"/>
    <w:uiPriority w:val="98"/>
    <w:qFormat/>
    <w:pPr>
      <w:spacing w:before="200" w:after="160"/>
      <w:ind w:left="861"/>
      <w:jc w:val="center"/>
    </w:pPr>
    <w:rPr>
      <w:i/>
      <w:color w:val="404040"/>
    </w:rPr>
  </w:style>
  <w:style w:type="paragraph" w:customStyle="1" w:styleId="Coreu">
    <w:name w:val="Coreu"/>
    <w:basedOn w:val="Normal"/>
    <w:next w:val="Normal"/>
    <w:pPr>
      <w:spacing w:after="160"/>
    </w:pPr>
  </w:style>
  <w:style w:type="paragraph" w:customStyle="1" w:styleId="Geenafstand">
    <w:name w:val="Geen afstand"/>
    <w:basedOn w:val="Normal"/>
    <w:next w:val="Normal"/>
    <w:uiPriority w:val="98"/>
    <w:qFormat/>
    <w:pPr>
      <w:spacing w:line="180" w:lineRule="exact"/>
    </w:pPr>
  </w:style>
  <w:style w:type="numbering" w:customStyle="1" w:styleId="Genummerdelijst">
    <w:name w:val="Genummerde lijst"/>
    <w:pPr>
      <w:numPr>
        <w:numId w:val="1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Intensievebenadrukking">
    <w:name w:val="Intensieve benadrukking"/>
    <w:basedOn w:val="Normal"/>
    <w:next w:val="Normal"/>
    <w:uiPriority w:val="98"/>
    <w:qFormat/>
    <w:rPr>
      <w:i/>
      <w:color w:val="4F81BD"/>
    </w:rPr>
  </w:style>
  <w:style w:type="paragraph" w:customStyle="1" w:styleId="Intensieveverwijzing">
    <w:name w:val="Intensieve verwijzing"/>
    <w:basedOn w:val="Normal"/>
    <w:next w:val="Normal"/>
    <w:uiPriority w:val="98"/>
    <w:qFormat/>
    <w:rPr>
      <w:b/>
      <w:smallCaps/>
      <w:color w:val="4F81BD"/>
      <w:spacing w:val="5"/>
    </w:rPr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Kop1">
    <w:name w:val="Kop 1"/>
    <w:basedOn w:val="Normal"/>
    <w:next w:val="Normal"/>
    <w:qFormat/>
    <w:pPr>
      <w:tabs>
        <w:tab w:val="left" w:pos="0"/>
      </w:tabs>
      <w:spacing w:before="120" w:after="120" w:line="300" w:lineRule="exact"/>
    </w:pPr>
    <w:rPr>
      <w:sz w:val="24"/>
      <w:szCs w:val="24"/>
    </w:rPr>
  </w:style>
  <w:style w:type="paragraph" w:customStyle="1" w:styleId="Kop2">
    <w:name w:val="Kop 2"/>
    <w:basedOn w:val="Normal"/>
    <w:next w:val="Normal"/>
    <w:uiPriority w:val="1"/>
    <w:qFormat/>
    <w:pPr>
      <w:tabs>
        <w:tab w:val="left" w:pos="0"/>
      </w:tabs>
      <w:spacing w:before="240"/>
    </w:pPr>
    <w:rPr>
      <w:i/>
    </w:rPr>
  </w:style>
  <w:style w:type="paragraph" w:customStyle="1" w:styleId="Kop3">
    <w:name w:val="Kop 3"/>
    <w:basedOn w:val="Normal"/>
    <w:next w:val="Normal"/>
    <w:uiPriority w:val="2"/>
    <w:qFormat/>
    <w:pPr>
      <w:tabs>
        <w:tab w:val="left" w:pos="0"/>
      </w:tabs>
      <w:spacing w:before="240"/>
      <w:ind w:left="-1120"/>
    </w:pPr>
  </w:style>
  <w:style w:type="paragraph" w:customStyle="1" w:styleId="Kop4">
    <w:name w:val="Kop 4"/>
    <w:basedOn w:val="Normal"/>
    <w:next w:val="Normal"/>
    <w:uiPriority w:val="3"/>
    <w:qFormat/>
    <w:pPr>
      <w:tabs>
        <w:tab w:val="left" w:pos="0"/>
      </w:tabs>
      <w:spacing w:before="240"/>
      <w:ind w:left="-1120"/>
    </w:pPr>
  </w:style>
  <w:style w:type="paragraph" w:customStyle="1" w:styleId="Kop5">
    <w:name w:val="Kop 5"/>
    <w:basedOn w:val="Normal"/>
    <w:next w:val="Normal"/>
    <w:pPr>
      <w:spacing w:line="320" w:lineRule="exact"/>
    </w:pPr>
    <w:rPr>
      <w:sz w:val="24"/>
      <w:szCs w:val="24"/>
    </w:rPr>
  </w:style>
  <w:style w:type="paragraph" w:customStyle="1" w:styleId="KopRomeins">
    <w:name w:val="Kop Romeins"/>
    <w:basedOn w:val="Normal"/>
    <w:next w:val="Normal"/>
    <w:pPr>
      <w:pageBreakBefore/>
      <w:numPr>
        <w:numId w:val="4"/>
      </w:numPr>
      <w:spacing w:before="120" w:after="120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3"/>
      </w:numPr>
    </w:pPr>
  </w:style>
  <w:style w:type="paragraph" w:customStyle="1" w:styleId="Lijstniveau1">
    <w:name w:val="Lijst niveau 1"/>
    <w:basedOn w:val="Normal"/>
    <w:next w:val="Normal"/>
    <w:pPr>
      <w:numPr>
        <w:numId w:val="2"/>
      </w:numPr>
    </w:pPr>
  </w:style>
  <w:style w:type="paragraph" w:customStyle="1" w:styleId="Lijstniveau2">
    <w:name w:val="Lijst niveau 2"/>
    <w:basedOn w:val="Normal"/>
    <w:next w:val="Normal"/>
    <w:pPr>
      <w:numPr>
        <w:ilvl w:val="1"/>
        <w:numId w:val="2"/>
      </w:numPr>
    </w:pPr>
  </w:style>
  <w:style w:type="paragraph" w:customStyle="1" w:styleId="Lijstniveau3">
    <w:name w:val="Lijst niveau 3"/>
    <w:basedOn w:val="Normal"/>
    <w:next w:val="Normal"/>
    <w:pPr>
      <w:numPr>
        <w:ilvl w:val="2"/>
        <w:numId w:val="2"/>
      </w:numPr>
    </w:pPr>
  </w:style>
  <w:style w:type="paragraph" w:customStyle="1" w:styleId="Marking">
    <w:name w:val="Marking"/>
    <w:basedOn w:val="Normal"/>
    <w:next w:val="Normal"/>
    <w:pPr>
      <w:spacing w:line="180" w:lineRule="exact"/>
    </w:pPr>
    <w:rPr>
      <w:b/>
      <w:caps/>
      <w:sz w:val="13"/>
      <w:szCs w:val="13"/>
      <w:u w:val="single"/>
    </w:rPr>
  </w:style>
  <w:style w:type="paragraph" w:customStyle="1" w:styleId="NoteVerbale">
    <w:name w:val="Note Verbale"/>
    <w:basedOn w:val="Normal"/>
    <w:next w:val="Normal"/>
    <w:pPr>
      <w:spacing w:line="360" w:lineRule="exact"/>
      <w:ind w:left="-1417"/>
    </w:pPr>
    <w:rPr>
      <w:spacing w:val="-3"/>
    </w:rPr>
  </w:style>
  <w:style w:type="paragraph" w:customStyle="1" w:styleId="NoteVerbalegecentreerd">
    <w:name w:val="Note Verbale gecentreerd"/>
    <w:basedOn w:val="Normal"/>
    <w:next w:val="Normal"/>
    <w:pPr>
      <w:spacing w:line="360" w:lineRule="exact"/>
      <w:ind w:left="-1417"/>
      <w:jc w:val="center"/>
    </w:pPr>
    <w:rPr>
      <w:spacing w:val="-3"/>
    </w:rPr>
  </w:style>
  <w:style w:type="paragraph" w:customStyle="1" w:styleId="NoteVerbaleleftindent25cm">
    <w:name w:val="Note Verbale left indent 2.5 cm"/>
    <w:basedOn w:val="Normal"/>
    <w:next w:val="Normal"/>
    <w:pPr>
      <w:spacing w:line="360" w:lineRule="exact"/>
      <w:jc w:val="both"/>
    </w:pPr>
    <w:rPr>
      <w:spacing w:val="-3"/>
    </w:rPr>
  </w:style>
  <w:style w:type="paragraph" w:customStyle="1" w:styleId="NoteVerbalerechtsuitgelijnd">
    <w:name w:val="Note Verbale rechts uitgelijnd"/>
    <w:basedOn w:val="Normal"/>
    <w:next w:val="Normal"/>
    <w:pPr>
      <w:spacing w:line="360" w:lineRule="exact"/>
      <w:jc w:val="right"/>
    </w:pPr>
  </w:style>
  <w:style w:type="paragraph" w:customStyle="1" w:styleId="Nummering">
    <w:name w:val="Nummering"/>
    <w:basedOn w:val="Normal"/>
    <w:pPr>
      <w:numPr>
        <w:numId w:val="1"/>
      </w:numPr>
    </w:pPr>
  </w:style>
  <w:style w:type="paragraph" w:customStyle="1" w:styleId="Ondertitel">
    <w:name w:val="Ondertitel"/>
    <w:basedOn w:val="Normal"/>
    <w:next w:val="Normal"/>
    <w:uiPriority w:val="8"/>
    <w:qFormat/>
    <w:pPr>
      <w:spacing w:line="320" w:lineRule="atLeast"/>
    </w:pPr>
    <w:rPr>
      <w:sz w:val="24"/>
      <w:szCs w:val="24"/>
    </w:rPr>
  </w:style>
  <w:style w:type="paragraph" w:customStyle="1" w:styleId="Opsommingstekenniveau2">
    <w:name w:val="Opsommingsteken niveau 2"/>
    <w:basedOn w:val="Normal"/>
    <w:next w:val="Normal"/>
    <w:pPr>
      <w:numPr>
        <w:ilvl w:val="2"/>
        <w:numId w:val="5"/>
      </w:numPr>
    </w:pPr>
  </w:style>
  <w:style w:type="paragraph" w:customStyle="1" w:styleId="Opsommingstekenstandaard">
    <w:name w:val="Opsommingsteken standaard"/>
    <w:basedOn w:val="Normal"/>
    <w:next w:val="Normal"/>
    <w:pPr>
      <w:numPr>
        <w:numId w:val="5"/>
      </w:numPr>
    </w:pPr>
  </w:style>
  <w:style w:type="paragraph" w:customStyle="1" w:styleId="Opsommingstekenvierkant">
    <w:name w:val="Opsommingsteken vierkant"/>
    <w:basedOn w:val="Normal"/>
    <w:next w:val="Normal"/>
    <w:pPr>
      <w:numPr>
        <w:ilvl w:val="1"/>
        <w:numId w:val="5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before="120" w:after="120"/>
      <w:outlineLvl w:val="0"/>
    </w:pPr>
    <w:rPr>
      <w:sz w:val="24"/>
      <w:szCs w:val="24"/>
    </w:rPr>
  </w:style>
  <w:style w:type="paragraph" w:customStyle="1" w:styleId="PSmemo">
    <w:name w:val="PS memo"/>
    <w:basedOn w:val="Normal"/>
    <w:next w:val="Normal"/>
    <w:pPr>
      <w:spacing w:after="200"/>
    </w:pPr>
  </w:style>
  <w:style w:type="paragraph" w:customStyle="1" w:styleId="Referentiegegevens">
    <w:name w:val="Referentiegegevens"/>
    <w:basedOn w:val="Normal"/>
    <w:next w:val="Normal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Normal"/>
    <w:next w:val="Normal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uiPriority w:val="5"/>
    <w:qFormat/>
    <w:rPr>
      <w:i/>
    </w:rPr>
  </w:style>
  <w:style w:type="paragraph" w:customStyle="1" w:styleId="Standaardrechtsuitlijnen">
    <w:name w:val="Standaard rechts uitlijnen"/>
    <w:basedOn w:val="Normal"/>
    <w:next w:val="Normal"/>
    <w:pPr>
      <w:jc w:val="right"/>
    </w:pPr>
  </w:style>
  <w:style w:type="paragraph" w:customStyle="1" w:styleId="Standaardvet">
    <w:name w:val="Standaard vet"/>
    <w:basedOn w:val="Normal"/>
    <w:next w:val="Normal"/>
    <w:uiPriority w:val="6"/>
    <w:qFormat/>
    <w:rPr>
      <w:b/>
    </w:rPr>
  </w:style>
  <w:style w:type="paragraph" w:customStyle="1" w:styleId="Subtielebenadrukking">
    <w:name w:val="Subtiele benadrukking"/>
    <w:basedOn w:val="Normal"/>
    <w:next w:val="Normal"/>
    <w:uiPriority w:val="98"/>
    <w:qFormat/>
    <w:rPr>
      <w:i/>
      <w:color w:val="404040"/>
    </w:rPr>
  </w:style>
  <w:style w:type="paragraph" w:customStyle="1" w:styleId="Subtieleverwijzing">
    <w:name w:val="Subtiele verwijzing"/>
    <w:basedOn w:val="Normal"/>
    <w:next w:val="Normal"/>
    <w:uiPriority w:val="98"/>
    <w:qFormat/>
    <w:rPr>
      <w:smallCaps/>
      <w:color w:val="404040"/>
    </w:rPr>
  </w:style>
  <w:style w:type="table" w:customStyle="1" w:styleId="Tabelondertekening">
    <w:name w:val="Tabel ondertekening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</w:style>
  <w:style w:type="table" w:customStyle="1" w:styleId="Tabelraster">
    <w:name w:val="Tabelraster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el">
    <w:name w:val="Titel"/>
    <w:basedOn w:val="Normal"/>
    <w:next w:val="Normal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Titelvanboek">
    <w:name w:val="Titel van boek"/>
    <w:basedOn w:val="Normal"/>
    <w:next w:val="Normal"/>
    <w:uiPriority w:val="98"/>
    <w:qFormat/>
    <w:rPr>
      <w:b/>
      <w:i/>
      <w:spacing w:val="5"/>
    </w:rPr>
  </w:style>
  <w:style w:type="paragraph" w:customStyle="1" w:styleId="Verdana13">
    <w:name w:val="Verdana 13"/>
    <w:pPr>
      <w:spacing w:line="260" w:lineRule="exact"/>
    </w:pPr>
    <w:rPr>
      <w:rFonts w:ascii="Verdana" w:hAnsi="Verdana"/>
      <w:color w:val="000000"/>
      <w:sz w:val="26"/>
      <w:szCs w:val="26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F263D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63D0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263D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63D0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6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theme" Target="theme/theme1.xml" Id="rId16" /><Relationship Type="http://schemas.openxmlformats.org/officeDocument/2006/relationships/footnotes" Target="footnotes.xml" Id="rId11" /><Relationship Type="http://schemas.openxmlformats.org/officeDocument/2006/relationships/fontTable" Target="fontTable.xml" Id="rId15" /><Relationship Type="http://schemas.openxmlformats.org/officeDocument/2006/relationships/webSettings" Target="webSettings.xml" Id="rId10" /><Relationship Type="http://schemas.openxmlformats.org/officeDocument/2006/relationships/webSetting" Target="webSettings0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/>
</file>

<file path=customXml/itemProps4.xml><?xml version="1.0" encoding="utf-8"?>
<ds:datastoreItem xmlns:ds="http://schemas.openxmlformats.org/officeDocument/2006/customXml" ds:itemID="{1CC93332-B06F-4F77-AC76-5E4AE133A997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413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Nota van Wijziging op Eerste suppletoire begroting BHO 2026</vt:lpstr>
    </vt:vector>
  </ap:TitlesOfParts>
  <ap:LinksUpToDate>false</ap:LinksUpToDate>
  <ap:CharactersWithSpaces>487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lastModifiedBy/>
  <revision/>
  <lastPrinted>2026-06-09T08:59:00.0000000Z</lastPrinted>
  <dcterms:created xsi:type="dcterms:W3CDTF">2026-06-08T17:44:00.0000000Z</dcterms:created>
  <dcterms:modified xsi:type="dcterms:W3CDTF">2026-06-09T08:59:00.0000000Z</dcterms:modified>
  <dc:creator/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0x010100F638491B5765B44C85F0EC36070B6038</vt:lpwstr>
  </property>
  <property fmtid="{D5CDD505-2E9C-101B-9397-08002B2CF9AE}" pid="3" name="BZDossierTemplate">
    <vt:lpwstr>AlgemeenDossier</vt:lpwstr>
  </property>
  <property fmtid="{D5CDD505-2E9C-101B-9397-08002B2CF9AE}" pid="4" name="BZForumOrganisation">
    <vt:lpwstr>2;#Not applicable|0049e722-bfb1-4a3f-9d08-af7366a9af40</vt:lpwstr>
  </property>
  <property fmtid="{D5CDD505-2E9C-101B-9397-08002B2CF9AE}" pid="5" name="gc2efd3bfea04f7f8169be07009f5536">
    <vt:lpwstr/>
  </property>
  <property fmtid="{D5CDD505-2E9C-101B-9397-08002B2CF9AE}" pid="6" name="URL">
    <vt:lpwstr>, </vt:lpwstr>
  </property>
  <property fmtid="{D5CDD505-2E9C-101B-9397-08002B2CF9AE}" pid="7" name="BZDossierBudgetManager">
    <vt:lpwstr/>
  </property>
  <property fmtid="{D5CDD505-2E9C-101B-9397-08002B2CF9AE}" pid="8" name="BZTheme">
    <vt:lpwstr>1;#Budget and accountability|72935488-e8d7-4765-95c3-88216b1ea696</vt:lpwstr>
  </property>
  <property fmtid="{D5CDD505-2E9C-101B-9397-08002B2CF9AE}" pid="9" name="BZDossierSendTo">
    <vt:lpwstr/>
  </property>
  <property fmtid="{D5CDD505-2E9C-101B-9397-08002B2CF9AE}" pid="10" name="BZDossierResponsibleDepartment">
    <vt:lpwstr/>
  </property>
  <property fmtid="{D5CDD505-2E9C-101B-9397-08002B2CF9AE}" pid="11" name="BZCountryState">
    <vt:lpwstr>3;#Not applicable|ec01d90b-9d0f-4785-8785-e1ea615196bf</vt:lpwstr>
  </property>
  <property fmtid="{D5CDD505-2E9C-101B-9397-08002B2CF9AE}" pid="12" name="BZDossierProcessLocation">
    <vt:lpwstr/>
  </property>
  <property fmtid="{D5CDD505-2E9C-101B-9397-08002B2CF9AE}" pid="13" name="BZDossierGovernmentOfficial">
    <vt:lpwstr/>
  </property>
  <property fmtid="{D5CDD505-2E9C-101B-9397-08002B2CF9AE}" pid="14" name="BZMarking">
    <vt:lpwstr>5;#X|0a4eb9ae-69eb-4d9e-b573-43ab99ef8592</vt:lpwstr>
  </property>
  <property fmtid="{D5CDD505-2E9C-101B-9397-08002B2CF9AE}" pid="15" name="f2fb2a8e39404f1ab554e4e4a49d2918">
    <vt:lpwstr/>
  </property>
  <property fmtid="{D5CDD505-2E9C-101B-9397-08002B2CF9AE}" pid="16" name="BZDossierPublishingWOOCategory">
    <vt:lpwstr/>
  </property>
  <property fmtid="{D5CDD505-2E9C-101B-9397-08002B2CF9AE}" pid="17" name="i42ef48d5fa942a0ad0d60e44f201751">
    <vt:lpwstr/>
  </property>
  <property fmtid="{D5CDD505-2E9C-101B-9397-08002B2CF9AE}" pid="18" name="BZClassification">
    <vt:lpwstr>4;#X|284e6a62-15ab-4017-be27-a1e965f4e940</vt:lpwstr>
  </property>
  <property fmtid="{D5CDD505-2E9C-101B-9397-08002B2CF9AE}" pid="19" name="f8e003236e1c4ac2ab9051d5d8789bbb">
    <vt:lpwstr/>
  </property>
  <property fmtid="{D5CDD505-2E9C-101B-9397-08002B2CF9AE}" pid="20" name="p29721a54a5c4bbe9786e930fc91e270">
    <vt:lpwstr/>
  </property>
  <property fmtid="{D5CDD505-2E9C-101B-9397-08002B2CF9AE}" pid="21" name="ed9282a3f18446ec8c17c7829edf82dd">
    <vt:lpwstr/>
  </property>
  <property fmtid="{D5CDD505-2E9C-101B-9397-08002B2CF9AE}" pid="22" name="e256f556a7b748329ab47889947c7d40">
    <vt:lpwstr/>
  </property>
  <property fmtid="{D5CDD505-2E9C-101B-9397-08002B2CF9AE}" pid="23" name="BZDossierProcessType">
    <vt:lpwstr/>
  </property>
  <property fmtid="{D5CDD505-2E9C-101B-9397-08002B2CF9AE}" pid="24" name="_docset_NoMedatataSyncRequired">
    <vt:lpwstr>False</vt:lpwstr>
  </property>
</Properties>
</file>