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327432" w:rsidP="05738810" w:rsidRDefault="006F4C31" w14:paraId="680138C7" w14:textId="77777777">
      <w:pPr>
        <w:spacing w:line="276" w:lineRule="auto"/>
        <w:rPr>
          <w:rFonts w:ascii="Times New Roman" w:hAnsi="Times New Roman" w:cs="Times New Roman"/>
          <w:b/>
          <w:bCs/>
          <w:color w:val="000000" w:themeColor="text1"/>
        </w:rPr>
      </w:pPr>
      <w:r w:rsidRPr="05738810">
        <w:rPr>
          <w:rFonts w:ascii="Times New Roman" w:hAnsi="Times New Roman" w:cs="Times New Roman"/>
          <w:b/>
          <w:bCs/>
          <w:color w:val="000000" w:themeColor="text1"/>
        </w:rPr>
        <w:t>2</w:t>
      </w:r>
      <w:r w:rsidRPr="05738810" w:rsidR="00082B58">
        <w:rPr>
          <w:rFonts w:ascii="Times New Roman" w:hAnsi="Times New Roman" w:cs="Times New Roman"/>
          <w:b/>
          <w:bCs/>
          <w:color w:val="000000" w:themeColor="text1"/>
        </w:rPr>
        <w:t>2112</w:t>
      </w:r>
      <w:r w:rsidRPr="05738810" w:rsidR="00C27A55">
        <w:rPr>
          <w:rFonts w:ascii="Times New Roman" w:hAnsi="Times New Roman" w:cs="Times New Roman"/>
          <w:b/>
          <w:bCs/>
          <w:color w:val="000000" w:themeColor="text1"/>
        </w:rPr>
        <w:t xml:space="preserve">               </w:t>
      </w:r>
      <w:r w:rsidRPr="05738810" w:rsidR="00082B58">
        <w:rPr>
          <w:rFonts w:ascii="Times New Roman" w:hAnsi="Times New Roman" w:cs="Times New Roman"/>
          <w:b/>
          <w:bCs/>
          <w:color w:val="000000" w:themeColor="text1"/>
        </w:rPr>
        <w:t>Nieuwe Commissievoorstellen en initiatieven van de lidstaten van de Europes</w:t>
      </w:r>
      <w:r w:rsidRPr="05738810" w:rsidR="00C27A55">
        <w:rPr>
          <w:rFonts w:ascii="Times New Roman" w:hAnsi="Times New Roman" w:cs="Times New Roman"/>
          <w:b/>
          <w:bCs/>
          <w:color w:val="000000" w:themeColor="text1"/>
        </w:rPr>
        <w:t>e</w:t>
      </w:r>
    </w:p>
    <w:p w:rsidRPr="0040680D" w:rsidR="00854BFA" w:rsidP="0040680D" w:rsidRDefault="00327432" w14:paraId="73A7CD14" w14:textId="4A202A8C">
      <w:pPr>
        <w:spacing w:line="276" w:lineRule="auto"/>
        <w:rPr>
          <w:rFonts w:ascii="Times New Roman" w:hAnsi="Times New Roman" w:cs="Times New Roman"/>
          <w:b/>
          <w:color w:val="000000" w:themeColor="text1"/>
        </w:rPr>
      </w:pPr>
      <w:r w:rsidRPr="0040680D">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Unie</w:t>
      </w:r>
      <w:r w:rsidRPr="0040680D">
        <w:rPr>
          <w:rFonts w:ascii="Times New Roman" w:hAnsi="Times New Roman" w:cs="Times New Roman"/>
          <w:b/>
          <w:color w:val="000000" w:themeColor="text1"/>
        </w:rPr>
        <w:br/>
      </w:r>
    </w:p>
    <w:p w:rsidRPr="0040680D" w:rsidR="00DE2EB9" w:rsidP="0040680D" w:rsidRDefault="00DE2EB9" w14:paraId="464519B1" w14:textId="58AD468E">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Nr.</w:t>
      </w:r>
      <w:r w:rsidRPr="0040680D" w:rsidR="007F48CC">
        <w:rPr>
          <w:rFonts w:ascii="Times New Roman" w:hAnsi="Times New Roman" w:eastAsia="Times New Roman" w:cs="Times New Roman"/>
          <w:b/>
          <w:bCs/>
          <w:color w:val="000000" w:themeColor="text1"/>
        </w:rPr>
        <w:t xml:space="preserve"> </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t>Verslag van een schriftelijk overleg</w:t>
      </w:r>
    </w:p>
    <w:p w:rsidRPr="0040680D" w:rsidR="0093748F" w:rsidP="0040680D" w:rsidRDefault="0093748F" w14:paraId="0F2B2723" w14:textId="77777777">
      <w:pPr>
        <w:spacing w:line="276" w:lineRule="auto"/>
        <w:rPr>
          <w:rFonts w:ascii="Times New Roman" w:hAnsi="Times New Roman" w:cs="Times New Roman"/>
          <w:color w:val="000000" w:themeColor="text1"/>
        </w:rPr>
      </w:pPr>
    </w:p>
    <w:p w:rsidRPr="0040680D" w:rsidR="009F63AF" w:rsidP="00C7426B" w:rsidRDefault="00DE2EB9" w14:paraId="2992D1CE" w14:textId="60B7AC01">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 xml:space="preserve">Binnen de vaste commissie voor Digitale Zaken hebben enkele fracties de behoefte om enkele vragen en </w:t>
      </w:r>
      <w:r w:rsidRPr="005E1970">
        <w:rPr>
          <w:rFonts w:ascii="Times New Roman" w:hAnsi="Times New Roman" w:eastAsia="Times New Roman" w:cs="Times New Roman"/>
          <w:color w:val="000000" w:themeColor="text1"/>
        </w:rPr>
        <w:t xml:space="preserve">opmerkingen voor te leggen </w:t>
      </w:r>
      <w:r w:rsidRPr="005E1970" w:rsidR="00693EAC">
        <w:rPr>
          <w:rFonts w:ascii="Times New Roman" w:hAnsi="Times New Roman" w:eastAsia="Times New Roman" w:cs="Times New Roman"/>
          <w:color w:val="000000" w:themeColor="text1"/>
        </w:rPr>
        <w:t xml:space="preserve">aan </w:t>
      </w:r>
      <w:r w:rsidRPr="005E1970" w:rsidR="007F48CC">
        <w:rPr>
          <w:rFonts w:ascii="Times New Roman" w:hAnsi="Times New Roman" w:eastAsia="Times New Roman" w:cs="Times New Roman"/>
          <w:color w:val="000000" w:themeColor="text1"/>
        </w:rPr>
        <w:t>de</w:t>
      </w:r>
      <w:bookmarkStart w:name="_Hlk188521503" w:id="0"/>
      <w:r w:rsidRPr="005E1970" w:rsidR="002614F1">
        <w:rPr>
          <w:rFonts w:ascii="Times New Roman" w:hAnsi="Times New Roman" w:eastAsia="Times New Roman" w:cs="Times New Roman"/>
          <w:color w:val="000000" w:themeColor="text1"/>
        </w:rPr>
        <w:t xml:space="preserve"> </w:t>
      </w:r>
      <w:r w:rsidR="00C7426B">
        <w:rPr>
          <w:rFonts w:ascii="Times New Roman" w:hAnsi="Times New Roman" w:eastAsia="Times New Roman" w:cs="Times New Roman"/>
          <w:color w:val="000000" w:themeColor="text1"/>
        </w:rPr>
        <w:t>staatssecretaris</w:t>
      </w:r>
      <w:r w:rsidRPr="005E1970" w:rsidR="002E0034">
        <w:rPr>
          <w:rFonts w:ascii="Times New Roman" w:hAnsi="Times New Roman" w:eastAsia="Times New Roman" w:cs="Times New Roman"/>
          <w:color w:val="000000" w:themeColor="text1"/>
        </w:rPr>
        <w:t xml:space="preserve"> van </w:t>
      </w:r>
      <w:r w:rsidR="00C7426B">
        <w:rPr>
          <w:rFonts w:ascii="Times New Roman" w:hAnsi="Times New Roman" w:eastAsia="Times New Roman" w:cs="Times New Roman"/>
          <w:color w:val="000000" w:themeColor="text1"/>
        </w:rPr>
        <w:t xml:space="preserve">Economische Zaken en Klimaat inzake ‘Inrichting toezicht op de naleving van de AI-verordening’ (Kamerstuk 22112-4318). </w:t>
      </w:r>
      <w:bookmarkEnd w:id="0"/>
    </w:p>
    <w:p w:rsidRPr="0040680D" w:rsidR="00DE2EB9" w:rsidP="0040680D" w:rsidRDefault="00DE2EB9" w14:paraId="27F3D0A4" w14:textId="2A3F428B">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Bij brief van ……</w:t>
      </w:r>
      <w:r w:rsidRPr="0040680D" w:rsidR="0093748F">
        <w:rPr>
          <w:rFonts w:ascii="Times New Roman" w:hAnsi="Times New Roman" w:eastAsia="Times New Roman" w:cs="Times New Roman"/>
          <w:color w:val="000000" w:themeColor="text1"/>
        </w:rPr>
        <w:t xml:space="preserve"> </w:t>
      </w:r>
      <w:r w:rsidRPr="0040680D">
        <w:rPr>
          <w:rFonts w:ascii="Times New Roman" w:hAnsi="Times New Roman" w:eastAsia="Times New Roman" w:cs="Times New Roman"/>
          <w:color w:val="000000" w:themeColor="text1"/>
        </w:rPr>
        <w:t>zijn deze vragen en opmerkingen beantwoord. Vragen en antwoorden zijn hierna afgedrukt.</w:t>
      </w:r>
    </w:p>
    <w:p w:rsidRPr="0040680D" w:rsidR="00DE2EB9" w:rsidP="0040680D" w:rsidRDefault="00DE2EB9" w14:paraId="4F97DA20" w14:textId="77777777">
      <w:pPr>
        <w:pStyle w:val="Geenafstand"/>
        <w:spacing w:line="276" w:lineRule="auto"/>
        <w:rPr>
          <w:rFonts w:cs="Times New Roman"/>
          <w:color w:val="000000" w:themeColor="text1"/>
        </w:rPr>
      </w:pPr>
      <w:r w:rsidRPr="0040680D">
        <w:rPr>
          <w:rFonts w:cs="Times New Roman"/>
          <w:color w:val="000000" w:themeColor="text1"/>
        </w:rPr>
        <w:t xml:space="preserve"> </w:t>
      </w:r>
    </w:p>
    <w:p w:rsidRPr="0040680D" w:rsidR="00DE2EB9" w:rsidP="0040680D" w:rsidRDefault="002F2C3B" w14:paraId="0F97E075" w14:textId="71FEA4CA">
      <w:pPr>
        <w:pStyle w:val="Geenafstand"/>
        <w:spacing w:line="276" w:lineRule="auto"/>
        <w:ind w:left="708" w:firstLine="708"/>
        <w:rPr>
          <w:rFonts w:cs="Times New Roman"/>
          <w:color w:val="000000" w:themeColor="text1"/>
        </w:rPr>
      </w:pPr>
      <w:r>
        <w:rPr>
          <w:rFonts w:cs="Times New Roman"/>
          <w:color w:val="000000" w:themeColor="text1"/>
        </w:rPr>
        <w:t>Voorzitter</w:t>
      </w:r>
      <w:r w:rsidRPr="0040680D" w:rsidR="00DE2EB9">
        <w:rPr>
          <w:rFonts w:cs="Times New Roman"/>
          <w:color w:val="000000" w:themeColor="text1"/>
        </w:rPr>
        <w:t xml:space="preserve"> van de commissie,</w:t>
      </w:r>
    </w:p>
    <w:p w:rsidRPr="0040680D" w:rsidR="00F543FD" w:rsidP="0040680D" w:rsidRDefault="002F2C3B" w14:paraId="2D981996" w14:textId="5DF0AA18">
      <w:pPr>
        <w:pStyle w:val="Geenafstand"/>
        <w:spacing w:line="276" w:lineRule="auto"/>
        <w:ind w:left="708" w:firstLine="708"/>
        <w:rPr>
          <w:rFonts w:cs="Times New Roman"/>
          <w:color w:val="000000" w:themeColor="text1"/>
        </w:rPr>
      </w:pPr>
      <w:r>
        <w:rPr>
          <w:rFonts w:cs="Times New Roman"/>
          <w:color w:val="000000" w:themeColor="text1"/>
        </w:rPr>
        <w:t>Dekker</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40680D" w:rsidRDefault="00DE2EB9" w14:paraId="7B540141" w14:textId="56B9B66B">
      <w:pPr>
        <w:pStyle w:val="Geenafstand"/>
        <w:spacing w:line="276" w:lineRule="auto"/>
        <w:ind w:left="708" w:firstLine="708"/>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40680D" w:rsidRDefault="001C0A80" w14:paraId="60C10C21" w14:textId="739AA923">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40680D" w:rsidRDefault="00DE2EB9" w14:paraId="0747B547" w14:textId="0BD99292">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40680D"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007E5CEF" w:rsidP="00BE478E" w:rsidRDefault="00292E48" w14:paraId="3F88F47C" w14:textId="3A9C6205">
      <w:pPr>
        <w:spacing w:line="276" w:lineRule="auto"/>
        <w:ind w:left="1416"/>
        <w:rPr>
          <w:rFonts w:ascii="Times New Roman" w:hAnsi="Times New Roman" w:cs="Times New Roman"/>
          <w:color w:val="000000" w:themeColor="text1"/>
        </w:rPr>
      </w:pPr>
      <w:r>
        <w:rPr>
          <w:rFonts w:ascii="Times New Roman" w:hAnsi="Times New Roman" w:cs="Times New Roman"/>
          <w:color w:val="000000" w:themeColor="text1"/>
        </w:rPr>
        <w:br/>
      </w:r>
      <w:r w:rsidR="001472C6">
        <w:rPr>
          <w:rFonts w:ascii="Times New Roman" w:hAnsi="Times New Roman" w:cs="Times New Roman"/>
          <w:color w:val="000000" w:themeColor="text1"/>
        </w:rPr>
        <w:t>Vragen en opmerkingen van de leden van de D66-fractie</w:t>
      </w:r>
      <w:r w:rsidR="008F4619">
        <w:rPr>
          <w:rFonts w:ascii="Times New Roman" w:hAnsi="Times New Roman" w:cs="Times New Roman"/>
          <w:color w:val="000000" w:themeColor="text1"/>
        </w:rPr>
        <w:br/>
        <w:t>Vragen en opmerkingen van de leden van de VVD-fractie</w:t>
      </w:r>
      <w:r w:rsidR="00C5177D">
        <w:rPr>
          <w:rFonts w:ascii="Times New Roman" w:hAnsi="Times New Roman" w:cs="Times New Roman"/>
          <w:color w:val="000000" w:themeColor="text1"/>
        </w:rPr>
        <w:br/>
        <w:t xml:space="preserve">Vragen en opmerkingen van de leden van de </w:t>
      </w:r>
      <w:r w:rsidR="00F35B0C">
        <w:rPr>
          <w:rFonts w:ascii="Times New Roman" w:hAnsi="Times New Roman" w:cs="Times New Roman"/>
          <w:color w:val="000000" w:themeColor="text1"/>
        </w:rPr>
        <w:t>PRO</w:t>
      </w:r>
      <w:r w:rsidR="00C5177D">
        <w:rPr>
          <w:rFonts w:ascii="Times New Roman" w:hAnsi="Times New Roman" w:cs="Times New Roman"/>
          <w:color w:val="000000" w:themeColor="text1"/>
        </w:rPr>
        <w:t>-fractie</w:t>
      </w:r>
      <w:r w:rsidR="001472C6">
        <w:rPr>
          <w:rFonts w:ascii="Times New Roman" w:hAnsi="Times New Roman" w:cs="Times New Roman"/>
          <w:color w:val="000000" w:themeColor="text1"/>
        </w:rPr>
        <w:br/>
      </w:r>
      <w:r w:rsidR="004D1AAD">
        <w:rPr>
          <w:rFonts w:ascii="Times New Roman" w:hAnsi="Times New Roman" w:cs="Times New Roman"/>
          <w:color w:val="000000" w:themeColor="text1"/>
        </w:rPr>
        <w:t xml:space="preserve">Vragen en opmerkingen van de leden van de </w:t>
      </w:r>
      <w:r w:rsidR="007E5CEF">
        <w:rPr>
          <w:rFonts w:ascii="Times New Roman" w:hAnsi="Times New Roman" w:cs="Times New Roman"/>
          <w:color w:val="000000" w:themeColor="text1"/>
        </w:rPr>
        <w:t>CDA-fractie</w:t>
      </w:r>
      <w:r w:rsidR="00BE478E">
        <w:rPr>
          <w:rFonts w:ascii="Times New Roman" w:hAnsi="Times New Roman" w:cs="Times New Roman"/>
          <w:color w:val="000000" w:themeColor="text1"/>
        </w:rPr>
        <w:br/>
        <w:t>Vragen en opmerkingen van de leden van de JA21-fractie</w:t>
      </w:r>
      <w:r w:rsidR="00452009">
        <w:rPr>
          <w:rFonts w:ascii="Times New Roman" w:hAnsi="Times New Roman" w:cs="Times New Roman"/>
          <w:color w:val="000000" w:themeColor="text1"/>
        </w:rPr>
        <w:br/>
      </w:r>
    </w:p>
    <w:p w:rsidR="007E5CEF" w:rsidP="006B3EC0" w:rsidRDefault="007E5CEF" w14:paraId="7A121799" w14:textId="041812BD">
      <w:pPr>
        <w:spacing w:line="276" w:lineRule="auto"/>
        <w:ind w:left="1416"/>
        <w:rPr>
          <w:rFonts w:ascii="Times New Roman" w:hAnsi="Times New Roman" w:cs="Times New Roman"/>
          <w:color w:val="000000" w:themeColor="text1"/>
        </w:rPr>
      </w:pPr>
    </w:p>
    <w:p w:rsidRPr="0040680D" w:rsidR="00DE2EB9" w:rsidP="006B3EC0" w:rsidRDefault="00242ED6" w14:paraId="74302717" w14:textId="3AF8E911">
      <w:pPr>
        <w:spacing w:line="276" w:lineRule="auto"/>
        <w:ind w:left="1416"/>
        <w:rPr>
          <w:rFonts w:ascii="Times New Roman" w:hAnsi="Times New Roman" w:cs="Times New Roman"/>
          <w:color w:val="000000" w:themeColor="text1"/>
        </w:rPr>
      </w:pPr>
      <w:r>
        <w:rPr>
          <w:rFonts w:ascii="Times New Roman" w:hAnsi="Times New Roman" w:cs="Times New Roman"/>
          <w:color w:val="000000" w:themeColor="text1"/>
        </w:rPr>
        <w:br/>
      </w:r>
      <w:r w:rsidRPr="0040680D" w:rsidR="00797C3B">
        <w:rPr>
          <w:rFonts w:ascii="Times New Roman" w:hAnsi="Times New Roman" w:cs="Times New Roman"/>
          <w:color w:val="000000" w:themeColor="text1"/>
        </w:rPr>
        <w:br/>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p>
    <w:p w:rsidRPr="0040680D" w:rsidR="00854BFA" w:rsidP="0040680D"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Pr="0040680D" w:rsidR="00797C3B" w:rsidP="0040680D" w:rsidRDefault="00797C3B" w14:paraId="6C6DC5A6" w14:textId="77777777">
      <w:pPr>
        <w:spacing w:line="276" w:lineRule="auto"/>
        <w:rPr>
          <w:rFonts w:ascii="Times New Roman" w:hAnsi="Times New Roman" w:cs="Times New Roman"/>
          <w:color w:val="000000" w:themeColor="text1"/>
        </w:rPr>
      </w:pPr>
    </w:p>
    <w:p w:rsidRPr="000F43A2" w:rsidR="0055207C" w:rsidP="0040680D" w:rsidRDefault="0055207C" w14:paraId="080192CD" w14:textId="77777777">
      <w:pPr>
        <w:spacing w:line="276" w:lineRule="auto"/>
        <w:rPr>
          <w:rFonts w:ascii="Times New Roman" w:hAnsi="Times New Roman" w:eastAsia="Times New Roman" w:cs="Times New Roman"/>
          <w:b/>
          <w:bCs/>
          <w:color w:val="000000" w:themeColor="text1"/>
        </w:rPr>
      </w:pPr>
    </w:p>
    <w:p w:rsidRPr="000F43A2" w:rsidR="001C0A80" w:rsidP="0040680D" w:rsidRDefault="001C0A80" w14:paraId="5E0A082A" w14:textId="77777777">
      <w:pPr>
        <w:spacing w:line="276" w:lineRule="auto"/>
        <w:rPr>
          <w:rFonts w:ascii="Times New Roman" w:hAnsi="Times New Roman" w:eastAsia="Times New Roman" w:cs="Times New Roman"/>
          <w:b/>
          <w:bCs/>
          <w:color w:val="000000" w:themeColor="text1"/>
        </w:rPr>
      </w:pPr>
    </w:p>
    <w:p w:rsidR="00CA5550" w:rsidP="0040680D" w:rsidRDefault="00CA5550" w14:paraId="10928E07" w14:textId="77777777">
      <w:pPr>
        <w:pStyle w:val="Geenafstand"/>
        <w:spacing w:line="276" w:lineRule="auto"/>
        <w:rPr>
          <w:rFonts w:cs="Times New Roman"/>
          <w:b/>
          <w:bCs/>
          <w:color w:val="000000" w:themeColor="text1"/>
        </w:rPr>
      </w:pPr>
    </w:p>
    <w:p w:rsidR="00C7426B" w:rsidP="0040680D" w:rsidRDefault="00C7426B" w14:paraId="069B8898" w14:textId="77777777">
      <w:pPr>
        <w:pStyle w:val="Geenafstand"/>
        <w:spacing w:line="276" w:lineRule="auto"/>
        <w:rPr>
          <w:rFonts w:cs="Times New Roman"/>
          <w:b/>
          <w:bCs/>
          <w:color w:val="000000" w:themeColor="text1"/>
        </w:rPr>
      </w:pPr>
    </w:p>
    <w:p w:rsidR="00D00785" w:rsidP="0040680D" w:rsidRDefault="00D00785" w14:paraId="081F970A" w14:textId="77777777">
      <w:pPr>
        <w:pStyle w:val="Geenafstand"/>
        <w:spacing w:line="276" w:lineRule="auto"/>
        <w:rPr>
          <w:rFonts w:cs="Times New Roman"/>
          <w:b/>
          <w:bCs/>
          <w:color w:val="000000" w:themeColor="text1"/>
        </w:rPr>
      </w:pPr>
    </w:p>
    <w:p w:rsidRPr="00DC55AD" w:rsidR="004E0316" w:rsidP="0040680D" w:rsidRDefault="004E0316" w14:paraId="42626158" w14:textId="77777777">
      <w:pPr>
        <w:pStyle w:val="Geenafstand"/>
        <w:spacing w:line="276" w:lineRule="auto"/>
        <w:rPr>
          <w:rFonts w:cs="Times New Roman"/>
          <w:b/>
          <w:bCs/>
          <w:color w:val="000000" w:themeColor="text1"/>
        </w:rPr>
      </w:pPr>
    </w:p>
    <w:p w:rsidRPr="00DC55AD" w:rsidR="00501AEE" w:rsidP="005046A3" w:rsidRDefault="00246A1C" w14:paraId="789143A4" w14:textId="48979DEF">
      <w:pPr>
        <w:pStyle w:val="Geenafstand"/>
        <w:rPr>
          <w:rFonts w:cs="Times New Roman"/>
          <w:b/>
          <w:bCs/>
          <w:color w:val="000000" w:themeColor="text1"/>
        </w:rPr>
      </w:pPr>
      <w:r w:rsidRPr="00DC55AD">
        <w:rPr>
          <w:rFonts w:cs="Times New Roman"/>
          <w:b/>
          <w:bCs/>
          <w:color w:val="000000" w:themeColor="text1"/>
        </w:rPr>
        <w:lastRenderedPageBreak/>
        <w:t>I          Vragen en opmerkingen vanuit de fracties</w:t>
      </w:r>
    </w:p>
    <w:p w:rsidRPr="00DC55AD" w:rsidR="00F327E1" w:rsidP="005046A3" w:rsidRDefault="00F327E1" w14:paraId="1197CA0B" w14:textId="77777777">
      <w:pPr>
        <w:pStyle w:val="Geenafstand"/>
        <w:rPr>
          <w:rFonts w:cs="Times New Roman"/>
          <w:b/>
          <w:bCs/>
          <w:color w:val="000000" w:themeColor="text1"/>
        </w:rPr>
      </w:pPr>
    </w:p>
    <w:p w:rsidRPr="00DC55AD" w:rsidR="00F327E1" w:rsidP="005046A3" w:rsidRDefault="00F327E1" w14:paraId="1AD4B2BD" w14:textId="77777777">
      <w:pPr>
        <w:spacing w:line="240" w:lineRule="auto"/>
        <w:rPr>
          <w:rFonts w:ascii="Times New Roman" w:hAnsi="Times New Roman" w:eastAsia="Aptos" w:cs="Times New Roman"/>
          <w:b/>
          <w:bCs/>
          <w:color w:val="000000" w:themeColor="text1"/>
        </w:rPr>
      </w:pPr>
      <w:r w:rsidRPr="00DC55AD">
        <w:rPr>
          <w:rFonts w:ascii="Times New Roman" w:hAnsi="Times New Roman" w:eastAsia="Aptos" w:cs="Times New Roman"/>
          <w:b/>
          <w:bCs/>
          <w:color w:val="000000" w:themeColor="text1"/>
        </w:rPr>
        <w:t>Vragen en opmerkingen van de leden van de D66-fractie</w:t>
      </w:r>
    </w:p>
    <w:p w:rsidRPr="00DC55AD" w:rsidR="001C7367" w:rsidP="005046A3" w:rsidRDefault="001C7367" w14:paraId="7712D527" w14:textId="77777777">
      <w:pPr>
        <w:spacing w:line="240" w:lineRule="auto"/>
        <w:rPr>
          <w:rFonts w:ascii="Times New Roman" w:hAnsi="Times New Roman" w:cs="Times New Roman"/>
        </w:rPr>
      </w:pPr>
      <w:r w:rsidRPr="00DC55AD">
        <w:rPr>
          <w:rFonts w:ascii="Times New Roman" w:hAnsi="Times New Roman" w:eastAsia="Aptos" w:cs="Times New Roman"/>
          <w:color w:val="000000" w:themeColor="text1"/>
        </w:rPr>
        <w:t xml:space="preserve">De leden van de D66-fractie hebben met interesse kennisgenomen van </w:t>
      </w:r>
      <w:r w:rsidRPr="00DC55AD">
        <w:rPr>
          <w:rFonts w:ascii="Times New Roman" w:hAnsi="Times New Roman" w:eastAsia="Aptos" w:cs="Times New Roman"/>
        </w:rPr>
        <w:t>de brief over de inrichting van het toezicht op de naleving van de AI-verordening. Deze leden hebben hierover nog enkele vragen.</w:t>
      </w:r>
    </w:p>
    <w:p w:rsidRPr="00DC55AD" w:rsidR="001C7367" w:rsidP="005046A3" w:rsidRDefault="00DC55AD" w14:paraId="28883D7E" w14:textId="2B8EB720">
      <w:pPr>
        <w:spacing w:line="240" w:lineRule="auto"/>
        <w:rPr>
          <w:rFonts w:ascii="Times New Roman" w:hAnsi="Times New Roman" w:cs="Times New Roman"/>
        </w:rPr>
      </w:pPr>
      <w:r>
        <w:rPr>
          <w:rFonts w:ascii="Times New Roman" w:hAnsi="Times New Roman" w:eastAsia="Aptos" w:cs="Times New Roman"/>
        </w:rPr>
        <w:t xml:space="preserve">Zij </w:t>
      </w:r>
      <w:r w:rsidRPr="00DC55AD" w:rsidR="001C7367">
        <w:rPr>
          <w:rFonts w:ascii="Times New Roman" w:hAnsi="Times New Roman" w:eastAsia="Aptos" w:cs="Times New Roman"/>
        </w:rPr>
        <w:t>lezen dat het kabinet kiest voor een toezichtstelsel met tien verschillende markttoezichtautoriteiten. Deze leden begrijpen de wens om aan te sluiten bij bestaande expertise en bevoegdheden, maar constateren tegelijkertijd dat samenwerking, gezamenlijke kennisopbouw en kennisdeling tussen toezichthouders een belangrijke pijler vormen onder het voorgestelde stelsel. Zij lezen dat de Autoriteit Persoonsgegevens (AP) en de Rijksinspectie Digitale Infrastructuur (RDI) een coördinerende rol krijgen bij het bevorderen van een uniforme toepassing van de AI-verordening. Tegen deze achtergrond vragen de leden hoe het kabinet waarborgt dat de verordening door alle toezichthouders op uniforme wijze wordt uitgelegd en toegepast. Welke instrumenten krijgen de AP en de RDI om een uniforme benadering van de AI-verordening te bevorderen? Worden hierover samenwerkingsafspraken gemaakt, zowel tussen de AP en de RDI als tussen deze toezichthouders en de overige markttoezichtautoriteiten? Kunnen de AP en RDI bijvoorbeeld gezamenlijke handhavingskaders, interpretatierichtlijnen of toezichtagenda's opstellen?</w:t>
      </w:r>
    </w:p>
    <w:p w:rsidRPr="00DC55AD" w:rsidR="001C7367" w:rsidP="005046A3" w:rsidRDefault="001C7367" w14:paraId="0DABDC39" w14:textId="0B4654DA">
      <w:pPr>
        <w:spacing w:line="240" w:lineRule="auto"/>
        <w:rPr>
          <w:rFonts w:ascii="Times New Roman" w:hAnsi="Times New Roman" w:cs="Times New Roman"/>
        </w:rPr>
      </w:pPr>
      <w:r w:rsidRPr="00DC55AD">
        <w:rPr>
          <w:rFonts w:ascii="Times New Roman" w:hAnsi="Times New Roman" w:eastAsia="Aptos" w:cs="Times New Roman"/>
        </w:rPr>
        <w:t xml:space="preserve">De leden van de D66-fractie lezen dat de financiële consequenties van het toezicht nog in kaart worden gebracht. Wanneer verwacht het kabinet hierover duidelijkheid te kunnen geven? Deze leden lezen dat op basis van deze inventarisatie mogelijk aanvullende financiële middelen nodig zijn of </w:t>
      </w:r>
      <w:proofErr w:type="spellStart"/>
      <w:r w:rsidRPr="00DC55AD">
        <w:rPr>
          <w:rFonts w:ascii="Times New Roman" w:hAnsi="Times New Roman" w:eastAsia="Aptos" w:cs="Times New Roman"/>
        </w:rPr>
        <w:t>herprioritering</w:t>
      </w:r>
      <w:proofErr w:type="spellEnd"/>
      <w:r w:rsidRPr="00DC55AD">
        <w:rPr>
          <w:rFonts w:ascii="Times New Roman" w:hAnsi="Times New Roman" w:eastAsia="Aptos" w:cs="Times New Roman"/>
        </w:rPr>
        <w:t xml:space="preserve"> binnen bestaande middelen wordt overwogen. Hoe zal het kabinet deze opties beoordelen en afwegen?</w:t>
      </w:r>
      <w:r w:rsidR="00592A6A">
        <w:rPr>
          <w:rFonts w:ascii="Times New Roman" w:hAnsi="Times New Roman" w:cs="Times New Roman"/>
        </w:rPr>
        <w:t xml:space="preserve"> </w:t>
      </w:r>
      <w:r w:rsidRPr="00DC55AD">
        <w:rPr>
          <w:rFonts w:ascii="Times New Roman" w:hAnsi="Times New Roman" w:eastAsia="Aptos" w:cs="Times New Roman"/>
        </w:rPr>
        <w:t xml:space="preserve">Daarnaast vragen </w:t>
      </w:r>
      <w:r w:rsidR="00F54242">
        <w:rPr>
          <w:rFonts w:ascii="Times New Roman" w:hAnsi="Times New Roman" w:eastAsia="Aptos" w:cs="Times New Roman"/>
        </w:rPr>
        <w:t>zij</w:t>
      </w:r>
      <w:r w:rsidRPr="00DC55AD">
        <w:rPr>
          <w:rFonts w:ascii="Times New Roman" w:hAnsi="Times New Roman" w:eastAsia="Aptos" w:cs="Times New Roman"/>
        </w:rPr>
        <w:t xml:space="preserve"> of de beoogde markttoezichtautoriteiten momenteel over voldoende technische AI-expertise beschikken om deze nieuwe taken uit te voeren. Acht het kabinet specifieke investeringen in kennisopbouw en werving van specialistisch personeel noodzakelijk? En deelt het kabinet de opvatting dat de uitvoering van bestaande toezichtstaken niet onder druk mag komen te staan door de invoering van nieuwe toezichtstaken?</w:t>
      </w:r>
    </w:p>
    <w:p w:rsidRPr="00DC55AD" w:rsidR="001C7367" w:rsidP="005046A3" w:rsidRDefault="001C7367" w14:paraId="152C3B32" w14:textId="77777777">
      <w:pPr>
        <w:spacing w:line="240" w:lineRule="auto"/>
        <w:rPr>
          <w:rFonts w:ascii="Times New Roman" w:hAnsi="Times New Roman" w:cs="Times New Roman"/>
        </w:rPr>
      </w:pPr>
      <w:r w:rsidRPr="00DC55AD">
        <w:rPr>
          <w:rFonts w:ascii="Times New Roman" w:hAnsi="Times New Roman" w:eastAsia="Aptos" w:cs="Times New Roman"/>
        </w:rPr>
        <w:t xml:space="preserve">De leden van de D66-fractie lezen daarnaast dat Nederland een AI-testomgeving voor regelgeving zal inrichten. Deze leden onderschrijven het belang van een dergelijke testomgeving om innovatie mogelijk te maken en tegelijkertijd naleving van regelgeving te bevorderen. Kan het kabinet nader toelichten hoe deze testomgeving wordt ingericht? Welke organisaties kunnen hiervan gebruikmaken? En hoe wordt geborgd dat deze omgeving ook toegankelijk genoeg is voor startups, </w:t>
      </w:r>
      <w:proofErr w:type="spellStart"/>
      <w:r w:rsidRPr="00DC55AD">
        <w:rPr>
          <w:rFonts w:ascii="Times New Roman" w:hAnsi="Times New Roman" w:eastAsia="Aptos" w:cs="Times New Roman"/>
        </w:rPr>
        <w:t>scale</w:t>
      </w:r>
      <w:proofErr w:type="spellEnd"/>
      <w:r w:rsidRPr="00DC55AD">
        <w:rPr>
          <w:rFonts w:ascii="Times New Roman" w:hAnsi="Times New Roman" w:eastAsia="Aptos" w:cs="Times New Roman"/>
        </w:rPr>
        <w:t>-ups en kennisinstellingen met beperkte juridische capaciteit en specialistische expertise?</w:t>
      </w:r>
    </w:p>
    <w:p w:rsidRPr="00DC55AD" w:rsidR="001C7367" w:rsidP="005046A3" w:rsidRDefault="00F54242" w14:paraId="5CE7A163" w14:textId="45E02D36">
      <w:pPr>
        <w:spacing w:line="240" w:lineRule="auto"/>
        <w:rPr>
          <w:rFonts w:ascii="Times New Roman" w:hAnsi="Times New Roman" w:cs="Times New Roman"/>
        </w:rPr>
      </w:pPr>
      <w:r>
        <w:rPr>
          <w:rFonts w:ascii="Times New Roman" w:hAnsi="Times New Roman" w:eastAsia="Aptos" w:cs="Times New Roman"/>
        </w:rPr>
        <w:t>Zij</w:t>
      </w:r>
      <w:r w:rsidRPr="00DC55AD" w:rsidR="001C7367">
        <w:rPr>
          <w:rFonts w:ascii="Times New Roman" w:hAnsi="Times New Roman" w:eastAsia="Aptos" w:cs="Times New Roman"/>
        </w:rPr>
        <w:t xml:space="preserve"> vragen daarnaast hoe het kabinet bij de inrichting van het toezicht rekening houdt met de positie van open-source AI. Welke gevolgen verwacht het kabinet dat de uitvoering van de AI-verordening in Nederland zal hebben voor ontwikkelaars van open-source AI-modellen en -toepassingen, waaronder initiatieven vanuit universiteiten en kennisinstellingen? Hoe wordt geborgd dat ruimte blijft bestaan voor open innovatie en onderzoek, terwijl tegelijkertijd wordt voldaan aan de eisen van de AI-verordening?</w:t>
      </w:r>
    </w:p>
    <w:p w:rsidRPr="00DC55AD" w:rsidR="001C7367" w:rsidP="005046A3" w:rsidRDefault="001C7367" w14:paraId="3D2743F5" w14:textId="31EE0774">
      <w:pPr>
        <w:spacing w:line="240" w:lineRule="auto"/>
        <w:rPr>
          <w:rFonts w:ascii="Times New Roman" w:hAnsi="Times New Roman" w:cs="Times New Roman"/>
        </w:rPr>
      </w:pPr>
      <w:r w:rsidRPr="00DC55AD">
        <w:rPr>
          <w:rFonts w:ascii="Times New Roman" w:hAnsi="Times New Roman" w:eastAsia="Aptos" w:cs="Times New Roman"/>
        </w:rPr>
        <w:t xml:space="preserve">Verder vragen </w:t>
      </w:r>
      <w:r w:rsidR="00F54242">
        <w:rPr>
          <w:rFonts w:ascii="Times New Roman" w:hAnsi="Times New Roman" w:eastAsia="Aptos" w:cs="Times New Roman"/>
        </w:rPr>
        <w:t>d</w:t>
      </w:r>
      <w:r w:rsidRPr="00DC55AD" w:rsidR="00F54242">
        <w:rPr>
          <w:rFonts w:ascii="Times New Roman" w:hAnsi="Times New Roman" w:eastAsia="Aptos" w:cs="Times New Roman"/>
        </w:rPr>
        <w:t xml:space="preserve">e leden van de D66-fractie </w:t>
      </w:r>
      <w:r w:rsidRPr="00DC55AD">
        <w:rPr>
          <w:rFonts w:ascii="Times New Roman" w:hAnsi="Times New Roman" w:eastAsia="Aptos" w:cs="Times New Roman"/>
        </w:rPr>
        <w:t xml:space="preserve">hoe de voorgestelde Nederlandse </w:t>
      </w:r>
      <w:proofErr w:type="spellStart"/>
      <w:r w:rsidRPr="00DC55AD">
        <w:rPr>
          <w:rFonts w:ascii="Times New Roman" w:hAnsi="Times New Roman" w:eastAsia="Aptos" w:cs="Times New Roman"/>
        </w:rPr>
        <w:t>toezichtsinrichting</w:t>
      </w:r>
      <w:proofErr w:type="spellEnd"/>
      <w:r w:rsidRPr="00DC55AD">
        <w:rPr>
          <w:rFonts w:ascii="Times New Roman" w:hAnsi="Times New Roman" w:eastAsia="Aptos" w:cs="Times New Roman"/>
        </w:rPr>
        <w:t xml:space="preserve"> zich verhoudt tot de keuzes die andere lidstaten maken. Verwacht het kabinet dat de inrichting met meerdere markttoezichtautoriteiten voldoende aansluit bij de toezichtstructuren elders in Europa? En hoe wordt voorkomen dat verschillen tussen lidstaten leiden tot onduidelijkheid voor organisaties die grensoverschrijdend actief zijn?</w:t>
      </w:r>
    </w:p>
    <w:p w:rsidR="001C7367" w:rsidP="005046A3" w:rsidRDefault="001C7367" w14:paraId="67BDCA9D" w14:textId="1593BA36">
      <w:pPr>
        <w:spacing w:line="240" w:lineRule="auto"/>
        <w:rPr>
          <w:rFonts w:ascii="Times New Roman" w:hAnsi="Times New Roman" w:eastAsia="Aptos" w:cs="Times New Roman"/>
        </w:rPr>
      </w:pPr>
      <w:r w:rsidRPr="00DC55AD">
        <w:rPr>
          <w:rFonts w:ascii="Times New Roman" w:hAnsi="Times New Roman" w:eastAsia="Aptos" w:cs="Times New Roman"/>
        </w:rPr>
        <w:t>Tot slot constateren de</w:t>
      </w:r>
      <w:r w:rsidR="00F54242">
        <w:rPr>
          <w:rFonts w:ascii="Times New Roman" w:hAnsi="Times New Roman" w:eastAsia="Aptos" w:cs="Times New Roman"/>
        </w:rPr>
        <w:t xml:space="preserve">ze leden </w:t>
      </w:r>
      <w:r w:rsidRPr="00DC55AD">
        <w:rPr>
          <w:rFonts w:ascii="Times New Roman" w:hAnsi="Times New Roman" w:eastAsia="Aptos" w:cs="Times New Roman"/>
        </w:rPr>
        <w:t xml:space="preserve">dat het kabinet accepteert dat de uitvoeringswet mogelijk later in werking treedt dan op grond van de AI-verordening wordt voorzien. </w:t>
      </w:r>
      <w:r w:rsidR="00F54242">
        <w:rPr>
          <w:rFonts w:ascii="Times New Roman" w:hAnsi="Times New Roman" w:eastAsia="Aptos" w:cs="Times New Roman"/>
        </w:rPr>
        <w:t xml:space="preserve">Zij </w:t>
      </w:r>
      <w:r w:rsidRPr="00DC55AD">
        <w:rPr>
          <w:rFonts w:ascii="Times New Roman" w:hAnsi="Times New Roman" w:eastAsia="Aptos" w:cs="Times New Roman"/>
        </w:rPr>
        <w:t>vragen op welke wijze het kabinet in de tussenliggende periode duidelijkheid biedt aan organisaties over hun verplichtingen onder de AI-verordening en het toezicht daarop.</w:t>
      </w:r>
    </w:p>
    <w:p w:rsidR="00592A6A" w:rsidP="005046A3" w:rsidRDefault="00592A6A" w14:paraId="27AF5F38" w14:textId="77777777">
      <w:pPr>
        <w:spacing w:line="240" w:lineRule="auto"/>
        <w:rPr>
          <w:rFonts w:ascii="Times New Roman" w:hAnsi="Times New Roman" w:eastAsia="Aptos" w:cs="Times New Roman"/>
        </w:rPr>
      </w:pPr>
    </w:p>
    <w:p w:rsidRPr="00F54242" w:rsidR="00592A6A" w:rsidP="005046A3" w:rsidRDefault="00592A6A" w14:paraId="1AE5647C" w14:textId="77777777">
      <w:pPr>
        <w:spacing w:line="240" w:lineRule="auto"/>
        <w:rPr>
          <w:rFonts w:ascii="Times New Roman" w:hAnsi="Times New Roman" w:cs="Times New Roman"/>
        </w:rPr>
      </w:pPr>
    </w:p>
    <w:p w:rsidRPr="00DC55AD" w:rsidR="00C7426B" w:rsidP="005046A3" w:rsidRDefault="00C7426B" w14:paraId="16DE2698" w14:textId="4F7632FD">
      <w:pPr>
        <w:spacing w:line="240" w:lineRule="auto"/>
        <w:rPr>
          <w:rFonts w:ascii="Times New Roman" w:hAnsi="Times New Roman" w:eastAsia="Aptos" w:cs="Times New Roman"/>
          <w:b/>
          <w:bCs/>
          <w:color w:val="000000" w:themeColor="text1"/>
        </w:rPr>
      </w:pPr>
      <w:r w:rsidRPr="00DC55AD">
        <w:rPr>
          <w:rFonts w:ascii="Times New Roman" w:hAnsi="Times New Roman" w:eastAsia="Aptos" w:cs="Times New Roman"/>
          <w:b/>
          <w:bCs/>
          <w:color w:val="000000" w:themeColor="text1"/>
        </w:rPr>
        <w:lastRenderedPageBreak/>
        <w:t>Vragen en opmerkingen van de leden van de VVD-fractie</w:t>
      </w:r>
    </w:p>
    <w:p w:rsidRPr="00DC55AD" w:rsidR="00ED499F" w:rsidP="005046A3" w:rsidRDefault="00ED499F" w14:paraId="51119F9E" w14:textId="0A96A4F8">
      <w:pPr>
        <w:spacing w:line="240" w:lineRule="auto"/>
        <w:rPr>
          <w:rFonts w:ascii="Times New Roman" w:hAnsi="Times New Roman" w:cs="Times New Roman"/>
        </w:rPr>
      </w:pPr>
      <w:r w:rsidRPr="00DC55AD">
        <w:rPr>
          <w:rFonts w:ascii="Times New Roman" w:hAnsi="Times New Roman" w:cs="Times New Roman"/>
        </w:rPr>
        <w:t xml:space="preserve">De leden van de VVD-fractie hebben met interesse kennisgenomen van de brief over de inrichting van het toezicht op </w:t>
      </w:r>
      <w:r w:rsidR="00900416">
        <w:rPr>
          <w:rFonts w:ascii="Times New Roman" w:hAnsi="Times New Roman" w:cs="Times New Roman"/>
        </w:rPr>
        <w:t xml:space="preserve">de </w:t>
      </w:r>
      <w:r w:rsidRPr="00DC55AD">
        <w:rPr>
          <w:rFonts w:ascii="Times New Roman" w:hAnsi="Times New Roman" w:cs="Times New Roman"/>
        </w:rPr>
        <w:t xml:space="preserve">naleving van de AI-verordening. Deze leden delen de opvatting van het kabinet dat AI een steeds belangrijkere rol gaat spelen in de maatschappij. Zij zien AI als een belangrijke bron van productiviteitsgroei. Tegelijkertijd erkennen de leden van de VVD-fractie dat vertrouwen in AI-systemen essentieel is voor een succesvolle toepassing van deze technologie. </w:t>
      </w:r>
      <w:r w:rsidR="00F54242">
        <w:rPr>
          <w:rFonts w:ascii="Times New Roman" w:hAnsi="Times New Roman" w:cs="Times New Roman"/>
        </w:rPr>
        <w:t>De leden van de VVD-fractie</w:t>
      </w:r>
      <w:r w:rsidRPr="00DC55AD">
        <w:rPr>
          <w:rFonts w:ascii="Times New Roman" w:hAnsi="Times New Roman" w:cs="Times New Roman"/>
        </w:rPr>
        <w:t xml:space="preserve"> hebben nog enkele vragen over de brief. </w:t>
      </w:r>
    </w:p>
    <w:p w:rsidRPr="00DC55AD" w:rsidR="00ED499F" w:rsidP="005046A3" w:rsidRDefault="00F54242" w14:paraId="2C254598" w14:textId="08F2BD4C">
      <w:pPr>
        <w:spacing w:line="240" w:lineRule="auto"/>
        <w:rPr>
          <w:rFonts w:ascii="Times New Roman" w:hAnsi="Times New Roman" w:cs="Times New Roman"/>
        </w:rPr>
      </w:pPr>
      <w:r>
        <w:rPr>
          <w:rFonts w:ascii="Times New Roman" w:hAnsi="Times New Roman" w:cs="Times New Roman"/>
        </w:rPr>
        <w:t>Deze leden</w:t>
      </w:r>
      <w:r w:rsidRPr="00DC55AD" w:rsidR="00ED499F">
        <w:rPr>
          <w:rFonts w:ascii="Times New Roman" w:hAnsi="Times New Roman" w:cs="Times New Roman"/>
        </w:rPr>
        <w:t xml:space="preserve"> constateren dat het kabinet ervoor kiest tien markttoezichtautoriteiten aan te wijzen voor het toezicht op de naleving van de AI-verordening. Zij stellen dat twee overwegingen daaraan ten grondslag liggen. De overwegingen die het kabinet in de brief in </w:t>
      </w:r>
      <w:proofErr w:type="spellStart"/>
      <w:r w:rsidRPr="00DC55AD" w:rsidR="00ED499F">
        <w:rPr>
          <w:rFonts w:ascii="Times New Roman" w:hAnsi="Times New Roman" w:cs="Times New Roman"/>
          <w:i/>
          <w:iCs/>
        </w:rPr>
        <w:t>bullets</w:t>
      </w:r>
      <w:proofErr w:type="spellEnd"/>
      <w:r w:rsidRPr="00DC55AD" w:rsidR="00ED499F">
        <w:rPr>
          <w:rFonts w:ascii="Times New Roman" w:hAnsi="Times New Roman" w:cs="Times New Roman"/>
          <w:i/>
          <w:iCs/>
        </w:rPr>
        <w:t xml:space="preserve"> </w:t>
      </w:r>
      <w:r w:rsidRPr="00DC55AD" w:rsidR="00ED499F">
        <w:rPr>
          <w:rFonts w:ascii="Times New Roman" w:hAnsi="Times New Roman" w:cs="Times New Roman"/>
        </w:rPr>
        <w:t xml:space="preserve">aandraagt, vormen echter geen reden </w:t>
      </w:r>
      <w:r w:rsidRPr="00DC55AD" w:rsidR="00ED499F">
        <w:rPr>
          <w:rFonts w:ascii="Times New Roman" w:hAnsi="Times New Roman" w:cs="Times New Roman"/>
          <w:i/>
          <w:iCs/>
        </w:rPr>
        <w:t xml:space="preserve">waarom </w:t>
      </w:r>
      <w:r w:rsidRPr="00DC55AD" w:rsidR="00ED499F">
        <w:rPr>
          <w:rFonts w:ascii="Times New Roman" w:hAnsi="Times New Roman" w:cs="Times New Roman"/>
        </w:rPr>
        <w:t xml:space="preserve">het kabinet ervoor kiest het toezicht te verspreiden, maar enkel een toelichting op die keuze. Graag ontvangen deze leden een onderbouwing op de keuze van het kabinet om het toezicht te verspreiden. </w:t>
      </w:r>
      <w:r w:rsidRPr="00DC55AD" w:rsidR="00ED499F">
        <w:rPr>
          <w:rFonts w:ascii="Times New Roman" w:hAnsi="Times New Roman" w:cs="Times New Roman"/>
        </w:rPr>
        <w:br/>
      </w:r>
      <w:r w:rsidR="005046A3">
        <w:rPr>
          <w:rFonts w:ascii="Times New Roman" w:hAnsi="Times New Roman" w:cs="Times New Roman"/>
        </w:rPr>
        <w:br/>
      </w:r>
      <w:r w:rsidRPr="00DC55AD" w:rsidR="00ED499F">
        <w:rPr>
          <w:rFonts w:ascii="Times New Roman" w:hAnsi="Times New Roman" w:cs="Times New Roman"/>
        </w:rPr>
        <w:t>De</w:t>
      </w:r>
      <w:r>
        <w:rPr>
          <w:rFonts w:ascii="Times New Roman" w:hAnsi="Times New Roman" w:cs="Times New Roman"/>
        </w:rPr>
        <w:t xml:space="preserve"> leden van de VVD-fractie</w:t>
      </w:r>
      <w:r w:rsidRPr="00DC55AD" w:rsidR="00ED499F">
        <w:rPr>
          <w:rFonts w:ascii="Times New Roman" w:hAnsi="Times New Roman" w:cs="Times New Roman"/>
        </w:rPr>
        <w:t xml:space="preserve"> maken zich zorgen over de efficiëntie en de uniformiteit van het toezicht. Het kabinet stipt dit in de brief aan, maar gaat hier niet verder op in. Deze leden vragen het kabinet uitgebreider uiteen te zetten hoe het de efficiëntie en uniformiteit van het toezicht op de AI-verordening waarborgt.</w:t>
      </w:r>
    </w:p>
    <w:p w:rsidRPr="00DC55AD" w:rsidR="00ED499F" w:rsidP="005046A3" w:rsidRDefault="00ED499F" w14:paraId="2CEB9FDA" w14:textId="48E03743">
      <w:pPr>
        <w:spacing w:line="240" w:lineRule="auto"/>
        <w:rPr>
          <w:rFonts w:ascii="Times New Roman" w:hAnsi="Times New Roman" w:cs="Times New Roman"/>
        </w:rPr>
      </w:pPr>
      <w:r w:rsidRPr="00DC55AD">
        <w:rPr>
          <w:rFonts w:ascii="Times New Roman" w:hAnsi="Times New Roman" w:cs="Times New Roman"/>
        </w:rPr>
        <w:t xml:space="preserve">Het kabinet heeft de consequentie geaccepteerd dat de Nederlandse uitvoeringswet naar verwachting later in werking treedt dan momenteel wordt voorgeschreven vanuit de verordening, zo lezen </w:t>
      </w:r>
      <w:r w:rsidR="00F54242">
        <w:rPr>
          <w:rFonts w:ascii="Times New Roman" w:hAnsi="Times New Roman" w:cs="Times New Roman"/>
        </w:rPr>
        <w:t>deze leden</w:t>
      </w:r>
      <w:r w:rsidRPr="00DC55AD">
        <w:rPr>
          <w:rFonts w:ascii="Times New Roman" w:hAnsi="Times New Roman" w:cs="Times New Roman"/>
        </w:rPr>
        <w:t xml:space="preserve">. Een zorgvuldige vormgeving van het toezicht achten de leden van groot belang, maar zij vragen wel naar de gevolgen van de latere inwerkingtreding. Is er kans op een inbreukprocedure vanuit de Europese Commissie? Zijn er meer lidstaten die kiezen voor een latere datum van inwerkingtreding? </w:t>
      </w:r>
    </w:p>
    <w:p w:rsidR="00ED499F" w:rsidP="005046A3" w:rsidRDefault="00ED499F" w14:paraId="7BBE5D63" w14:textId="02140977">
      <w:pPr>
        <w:spacing w:line="240" w:lineRule="auto"/>
        <w:rPr>
          <w:rFonts w:ascii="Times New Roman" w:hAnsi="Times New Roman" w:cs="Times New Roman"/>
        </w:rPr>
      </w:pPr>
      <w:r w:rsidRPr="00DC55AD">
        <w:rPr>
          <w:rFonts w:ascii="Times New Roman" w:hAnsi="Times New Roman" w:cs="Times New Roman"/>
        </w:rPr>
        <w:t>De</w:t>
      </w:r>
      <w:r w:rsidR="00F54242">
        <w:rPr>
          <w:rFonts w:ascii="Times New Roman" w:hAnsi="Times New Roman" w:cs="Times New Roman"/>
        </w:rPr>
        <w:t xml:space="preserve"> leden van de VVD-fractie </w:t>
      </w:r>
      <w:r w:rsidRPr="00DC55AD">
        <w:rPr>
          <w:rFonts w:ascii="Times New Roman" w:hAnsi="Times New Roman" w:cs="Times New Roman"/>
        </w:rPr>
        <w:t xml:space="preserve">lezen daarnaast dat het kabinet wil voldoen aan de verplichting uit de verordening om tenminste één AI-testomgeving vanaf augustus 2026 aan te bieden, door een </w:t>
      </w:r>
      <w:proofErr w:type="spellStart"/>
      <w:r w:rsidRPr="00DC55AD">
        <w:rPr>
          <w:rFonts w:ascii="Times New Roman" w:hAnsi="Times New Roman" w:cs="Times New Roman"/>
        </w:rPr>
        <w:t>multisectorale</w:t>
      </w:r>
      <w:proofErr w:type="spellEnd"/>
      <w:r w:rsidRPr="00DC55AD">
        <w:rPr>
          <w:rFonts w:ascii="Times New Roman" w:hAnsi="Times New Roman" w:cs="Times New Roman"/>
        </w:rPr>
        <w:t xml:space="preserve"> NL </w:t>
      </w:r>
      <w:proofErr w:type="spellStart"/>
      <w:r w:rsidRPr="00DC55AD">
        <w:rPr>
          <w:rFonts w:ascii="Times New Roman" w:hAnsi="Times New Roman" w:cs="Times New Roman"/>
        </w:rPr>
        <w:t>sandbox</w:t>
      </w:r>
      <w:proofErr w:type="spellEnd"/>
      <w:r w:rsidRPr="00DC55AD">
        <w:rPr>
          <w:rFonts w:ascii="Times New Roman" w:hAnsi="Times New Roman" w:cs="Times New Roman"/>
        </w:rPr>
        <w:t xml:space="preserve"> in te richten. Hoe moet deze </w:t>
      </w:r>
      <w:proofErr w:type="spellStart"/>
      <w:r w:rsidRPr="00DC55AD">
        <w:rPr>
          <w:rFonts w:ascii="Times New Roman" w:hAnsi="Times New Roman" w:cs="Times New Roman"/>
        </w:rPr>
        <w:t>sandbox</w:t>
      </w:r>
      <w:proofErr w:type="spellEnd"/>
      <w:r w:rsidRPr="00DC55AD">
        <w:rPr>
          <w:rFonts w:ascii="Times New Roman" w:hAnsi="Times New Roman" w:cs="Times New Roman"/>
        </w:rPr>
        <w:t xml:space="preserve"> verschillende sectoren die willen experimenteren met AI bedienen, bijvoorbeeld tegelijkertijd sectoren in de fysieke wereld (en dan ook nog te land, te water, te lucht) en sectoren die hun verdienmodel online willen bouwen? Als er een fysieke </w:t>
      </w:r>
      <w:proofErr w:type="spellStart"/>
      <w:r w:rsidRPr="00DC55AD">
        <w:rPr>
          <w:rFonts w:ascii="Times New Roman" w:hAnsi="Times New Roman" w:cs="Times New Roman"/>
        </w:rPr>
        <w:t>sandbox</w:t>
      </w:r>
      <w:proofErr w:type="spellEnd"/>
      <w:r w:rsidRPr="00DC55AD">
        <w:rPr>
          <w:rFonts w:ascii="Times New Roman" w:hAnsi="Times New Roman" w:cs="Times New Roman"/>
        </w:rPr>
        <w:t xml:space="preserve"> wordt ingericht, waar in Nederland moet deze dan komen? En waarom kiest het kabinet niet voor meer dan één </w:t>
      </w:r>
      <w:proofErr w:type="spellStart"/>
      <w:r w:rsidRPr="00DC55AD">
        <w:rPr>
          <w:rFonts w:ascii="Times New Roman" w:hAnsi="Times New Roman" w:cs="Times New Roman"/>
        </w:rPr>
        <w:t>sandbox</w:t>
      </w:r>
      <w:proofErr w:type="spellEnd"/>
      <w:r w:rsidRPr="00DC55AD">
        <w:rPr>
          <w:rFonts w:ascii="Times New Roman" w:hAnsi="Times New Roman" w:cs="Times New Roman"/>
        </w:rPr>
        <w:t xml:space="preserve">, aangezien de verordening daar wel ruimte voor biedt? Gaat het kabinet de verplichting uit de verordening om de </w:t>
      </w:r>
      <w:proofErr w:type="spellStart"/>
      <w:r w:rsidRPr="00DC55AD">
        <w:rPr>
          <w:rFonts w:ascii="Times New Roman" w:hAnsi="Times New Roman" w:cs="Times New Roman"/>
        </w:rPr>
        <w:t>sandbox</w:t>
      </w:r>
      <w:proofErr w:type="spellEnd"/>
      <w:r w:rsidRPr="00DC55AD">
        <w:rPr>
          <w:rFonts w:ascii="Times New Roman" w:hAnsi="Times New Roman" w:cs="Times New Roman"/>
        </w:rPr>
        <w:t xml:space="preserve"> vanaf augustus 2026 gereed te hebben wel halen en zo niet, waarom niet en </w:t>
      </w:r>
      <w:r w:rsidR="00E42C5B">
        <w:rPr>
          <w:rFonts w:ascii="Times New Roman" w:hAnsi="Times New Roman" w:cs="Times New Roman"/>
        </w:rPr>
        <w:t xml:space="preserve">deelt </w:t>
      </w:r>
      <w:r w:rsidRPr="00DC55AD">
        <w:rPr>
          <w:rFonts w:ascii="Times New Roman" w:hAnsi="Times New Roman" w:cs="Times New Roman"/>
        </w:rPr>
        <w:t xml:space="preserve">het kabinet </w:t>
      </w:r>
      <w:r w:rsidR="00E42C5B">
        <w:rPr>
          <w:rFonts w:ascii="Times New Roman" w:hAnsi="Times New Roman" w:cs="Times New Roman"/>
        </w:rPr>
        <w:t xml:space="preserve">de mening van de leden van de VVD-fractie </w:t>
      </w:r>
      <w:r w:rsidRPr="00DC55AD">
        <w:rPr>
          <w:rFonts w:ascii="Times New Roman" w:hAnsi="Times New Roman" w:cs="Times New Roman"/>
        </w:rPr>
        <w:t xml:space="preserve">dat haast met de ontwikkeling van AI nodig is daar we als Nederland en EU in deze ontwikkeling nu al fors achterlopen op bijvoorbeeld China en de Verenigde Staten? Is het juridisch mogelijk om heel Nederland als </w:t>
      </w:r>
      <w:proofErr w:type="spellStart"/>
      <w:r w:rsidRPr="00DC55AD">
        <w:rPr>
          <w:rFonts w:ascii="Times New Roman" w:hAnsi="Times New Roman" w:cs="Times New Roman"/>
        </w:rPr>
        <w:t>sandbox</w:t>
      </w:r>
      <w:proofErr w:type="spellEnd"/>
      <w:r w:rsidRPr="00DC55AD">
        <w:rPr>
          <w:rFonts w:ascii="Times New Roman" w:hAnsi="Times New Roman" w:cs="Times New Roman"/>
        </w:rPr>
        <w:t xml:space="preserve"> aan te wijzen en zo niet, waarom niet?</w:t>
      </w:r>
    </w:p>
    <w:p w:rsidRPr="00F35B0C" w:rsidR="00F35B0C" w:rsidP="005046A3" w:rsidRDefault="00F35B0C" w14:paraId="25BFFB0B" w14:textId="348FE2F3">
      <w:pPr>
        <w:spacing w:line="240" w:lineRule="auto"/>
        <w:rPr>
          <w:rFonts w:ascii="Times New Roman" w:hAnsi="Times New Roman" w:cs="Times New Roman"/>
          <w:b/>
          <w:bCs/>
        </w:rPr>
      </w:pPr>
      <w:r w:rsidRPr="00F35B0C">
        <w:rPr>
          <w:rFonts w:ascii="Times New Roman" w:hAnsi="Times New Roman" w:cs="Times New Roman"/>
          <w:b/>
          <w:bCs/>
        </w:rPr>
        <w:t>Vragen en opmerkingen van de leden van de PRO-fractie</w:t>
      </w:r>
    </w:p>
    <w:p w:rsidR="00F35B0C" w:rsidP="00F35B0C" w:rsidRDefault="00F35B0C" w14:paraId="03F8D112" w14:textId="7F1BAFCC">
      <w:pPr>
        <w:rPr>
          <w:rFonts w:ascii="Times New Roman" w:hAnsi="Times New Roman" w:cs="Times New Roman"/>
        </w:rPr>
      </w:pPr>
      <w:r w:rsidRPr="00E31630">
        <w:rPr>
          <w:rFonts w:ascii="Times New Roman" w:hAnsi="Times New Roman" w:cs="Times New Roman"/>
        </w:rPr>
        <w:t>De leden van de PRO-fractie</w:t>
      </w:r>
      <w:r>
        <w:rPr>
          <w:rFonts w:ascii="Times New Roman" w:hAnsi="Times New Roman" w:cs="Times New Roman"/>
        </w:rPr>
        <w:t xml:space="preserve"> hebben kennisgenomen van de manier waarop </w:t>
      </w:r>
      <w:r>
        <w:rPr>
          <w:rFonts w:ascii="Times New Roman" w:hAnsi="Times New Roman" w:cs="Times New Roman"/>
        </w:rPr>
        <w:t xml:space="preserve">het kabinet </w:t>
      </w:r>
      <w:r>
        <w:rPr>
          <w:rFonts w:ascii="Times New Roman" w:hAnsi="Times New Roman" w:cs="Times New Roman"/>
        </w:rPr>
        <w:t xml:space="preserve">het toezicht op de AI-verordening wil inrichten. </w:t>
      </w:r>
      <w:r>
        <w:rPr>
          <w:rFonts w:ascii="Times New Roman" w:hAnsi="Times New Roman" w:cs="Times New Roman"/>
        </w:rPr>
        <w:t>Deze leden</w:t>
      </w:r>
      <w:r>
        <w:rPr>
          <w:rFonts w:ascii="Times New Roman" w:hAnsi="Times New Roman" w:cs="Times New Roman"/>
        </w:rPr>
        <w:t xml:space="preserve"> waarderen de uitgebreide uitleg over hoe het stelsel optimaal kan werken. Wel hebben </w:t>
      </w:r>
      <w:r>
        <w:rPr>
          <w:rFonts w:ascii="Times New Roman" w:hAnsi="Times New Roman" w:cs="Times New Roman"/>
        </w:rPr>
        <w:t xml:space="preserve">zij </w:t>
      </w:r>
      <w:r>
        <w:rPr>
          <w:rFonts w:ascii="Times New Roman" w:hAnsi="Times New Roman" w:cs="Times New Roman"/>
        </w:rPr>
        <w:t>nog vragen en zorgen die zij hieronder uiteen zullen zetten.</w:t>
      </w:r>
    </w:p>
    <w:p w:rsidR="00F35B0C" w:rsidP="00F35B0C" w:rsidRDefault="00F35B0C" w14:paraId="791F0A5D" w14:textId="61752493">
      <w:pPr>
        <w:rPr>
          <w:rFonts w:ascii="Times New Roman" w:hAnsi="Times New Roman" w:cs="Times New Roman"/>
        </w:rPr>
      </w:pPr>
      <w:r>
        <w:rPr>
          <w:rFonts w:ascii="Times New Roman" w:hAnsi="Times New Roman" w:cs="Times New Roman"/>
        </w:rPr>
        <w:t xml:space="preserve">Ten eerste betreuren de leden van de PRO-fractie de late implementatie van de AI-verordening in Nederland. Het is een patroon dat </w:t>
      </w:r>
      <w:r>
        <w:rPr>
          <w:rFonts w:ascii="Times New Roman" w:hAnsi="Times New Roman" w:cs="Times New Roman"/>
        </w:rPr>
        <w:t xml:space="preserve">het kabinet </w:t>
      </w:r>
      <w:r>
        <w:rPr>
          <w:rFonts w:ascii="Times New Roman" w:hAnsi="Times New Roman" w:cs="Times New Roman"/>
        </w:rPr>
        <w:t xml:space="preserve">digitale wetgeving te laat implementeert. Wat bedoelt </w:t>
      </w:r>
      <w:r>
        <w:rPr>
          <w:rFonts w:ascii="Times New Roman" w:hAnsi="Times New Roman" w:cs="Times New Roman"/>
        </w:rPr>
        <w:t xml:space="preserve">het kabinet </w:t>
      </w:r>
      <w:r>
        <w:rPr>
          <w:rFonts w:ascii="Times New Roman" w:hAnsi="Times New Roman" w:cs="Times New Roman"/>
        </w:rPr>
        <w:t>door te zeggen dat zij “de consequentie [heeft] geaccepteerd” van late implementatie? Welke nadelen heeft dit en is er een kans dat Nederland een tik op de vingers krijgt? Hoe wordt de periode tussen de inwerkingtreding van de AI-verordening op Europees niveau en het nationaal implementeren hiervan overbrugd?</w:t>
      </w:r>
    </w:p>
    <w:p w:rsidR="00F35B0C" w:rsidP="00F35B0C" w:rsidRDefault="00F35B0C" w14:paraId="6A9B86A9" w14:textId="1F33A7FD">
      <w:pPr>
        <w:rPr>
          <w:rFonts w:ascii="Times New Roman" w:hAnsi="Times New Roman" w:cs="Times New Roman"/>
        </w:rPr>
      </w:pPr>
      <w:r>
        <w:rPr>
          <w:rFonts w:ascii="Times New Roman" w:hAnsi="Times New Roman" w:cs="Times New Roman"/>
        </w:rPr>
        <w:t>De</w:t>
      </w:r>
      <w:r>
        <w:rPr>
          <w:rFonts w:ascii="Times New Roman" w:hAnsi="Times New Roman" w:cs="Times New Roman"/>
        </w:rPr>
        <w:t xml:space="preserve">ze leden hebben </w:t>
      </w:r>
      <w:r>
        <w:rPr>
          <w:rFonts w:ascii="Times New Roman" w:hAnsi="Times New Roman" w:cs="Times New Roman"/>
        </w:rPr>
        <w:t xml:space="preserve">vragen over het doel van de AI-verordening. Volgens hen is het een doel op zich om, via Europese wetgeving, de totale dominantie van niet-Europese </w:t>
      </w:r>
      <w:proofErr w:type="spellStart"/>
      <w:r>
        <w:rPr>
          <w:rFonts w:ascii="Times New Roman" w:hAnsi="Times New Roman" w:cs="Times New Roman"/>
        </w:rPr>
        <w:t>techgiganten</w:t>
      </w:r>
      <w:proofErr w:type="spellEnd"/>
      <w:r>
        <w:rPr>
          <w:rFonts w:ascii="Times New Roman" w:hAnsi="Times New Roman" w:cs="Times New Roman"/>
        </w:rPr>
        <w:t xml:space="preserve"> op de digitale markt te bestrijden. Zij zien de monopolie van enkele bedrijven als een risico voor onze digitale autonomie. Deelt </w:t>
      </w:r>
      <w:r>
        <w:rPr>
          <w:rFonts w:ascii="Times New Roman" w:hAnsi="Times New Roman" w:cs="Times New Roman"/>
        </w:rPr>
        <w:t>het kabinet</w:t>
      </w:r>
      <w:r>
        <w:rPr>
          <w:rFonts w:ascii="Times New Roman" w:hAnsi="Times New Roman" w:cs="Times New Roman"/>
        </w:rPr>
        <w:t xml:space="preserve"> deze analyse? Op welke wijze draagt de AI-verordening bij aan dit doel? Heeft </w:t>
      </w:r>
      <w:r>
        <w:rPr>
          <w:rFonts w:ascii="Times New Roman" w:hAnsi="Times New Roman" w:cs="Times New Roman"/>
        </w:rPr>
        <w:t xml:space="preserve">het </w:t>
      </w:r>
      <w:r>
        <w:rPr>
          <w:rFonts w:ascii="Times New Roman" w:hAnsi="Times New Roman" w:cs="Times New Roman"/>
        </w:rPr>
        <w:lastRenderedPageBreak/>
        <w:t xml:space="preserve">kabinet </w:t>
      </w:r>
      <w:r>
        <w:rPr>
          <w:rFonts w:ascii="Times New Roman" w:hAnsi="Times New Roman" w:cs="Times New Roman"/>
        </w:rPr>
        <w:t xml:space="preserve">inzicht in welke lobby heeft plaatsgevonden vanuit niet-Europese </w:t>
      </w:r>
      <w:proofErr w:type="spellStart"/>
      <w:r>
        <w:rPr>
          <w:rFonts w:ascii="Times New Roman" w:hAnsi="Times New Roman" w:cs="Times New Roman"/>
        </w:rPr>
        <w:t>techgiganten</w:t>
      </w:r>
      <w:proofErr w:type="spellEnd"/>
      <w:r>
        <w:rPr>
          <w:rFonts w:ascii="Times New Roman" w:hAnsi="Times New Roman" w:cs="Times New Roman"/>
        </w:rPr>
        <w:t xml:space="preserve"> om de AI-verordening te beïnvloeden, en zo ja, waaruit blijkt dit?</w:t>
      </w:r>
    </w:p>
    <w:p w:rsidR="00F35B0C" w:rsidP="00F35B0C" w:rsidRDefault="00F35B0C" w14:paraId="6B89DEC1" w14:textId="20FA963D">
      <w:pPr>
        <w:rPr>
          <w:rFonts w:ascii="Times New Roman" w:hAnsi="Times New Roman" w:cs="Times New Roman"/>
        </w:rPr>
      </w:pPr>
      <w:r>
        <w:rPr>
          <w:rFonts w:ascii="Times New Roman" w:hAnsi="Times New Roman" w:cs="Times New Roman"/>
        </w:rPr>
        <w:t xml:space="preserve">De leden van de PRO-fractie pleiten voor waardevolle en verantwoorde digitalisering. </w:t>
      </w:r>
      <w:r>
        <w:rPr>
          <w:rFonts w:ascii="Times New Roman" w:hAnsi="Times New Roman" w:cs="Times New Roman"/>
        </w:rPr>
        <w:t>Deze leden</w:t>
      </w:r>
      <w:r>
        <w:rPr>
          <w:rFonts w:ascii="Times New Roman" w:hAnsi="Times New Roman" w:cs="Times New Roman"/>
        </w:rPr>
        <w:t xml:space="preserve"> vragen </w:t>
      </w:r>
      <w:r>
        <w:rPr>
          <w:rFonts w:ascii="Times New Roman" w:hAnsi="Times New Roman" w:cs="Times New Roman"/>
        </w:rPr>
        <w:t xml:space="preserve">het kabinet </w:t>
      </w:r>
      <w:r>
        <w:rPr>
          <w:rFonts w:ascii="Times New Roman" w:hAnsi="Times New Roman" w:cs="Times New Roman"/>
        </w:rPr>
        <w:t xml:space="preserve">om concreet te maken welke zorgen zij hebben over de gevolgen van AI voor veiligheid, gezondheid en fundamentele rechten. Kan </w:t>
      </w:r>
      <w:r>
        <w:rPr>
          <w:rFonts w:ascii="Times New Roman" w:hAnsi="Times New Roman" w:cs="Times New Roman"/>
        </w:rPr>
        <w:t xml:space="preserve">het kabinet </w:t>
      </w:r>
      <w:r>
        <w:rPr>
          <w:rFonts w:ascii="Times New Roman" w:hAnsi="Times New Roman" w:cs="Times New Roman"/>
        </w:rPr>
        <w:t xml:space="preserve">uitleggen hoe deze belangen in het geding komen zonder de AI-verordening? Welke verbeteringen brengt de AI-verordening voor deze belangen aan? Ook staan deze belangen soms op gespannen voet met de doelen van </w:t>
      </w:r>
      <w:r>
        <w:rPr>
          <w:rFonts w:ascii="Times New Roman" w:hAnsi="Times New Roman" w:cs="Times New Roman"/>
        </w:rPr>
        <w:t xml:space="preserve">het kabinet </w:t>
      </w:r>
      <w:r>
        <w:rPr>
          <w:rFonts w:ascii="Times New Roman" w:hAnsi="Times New Roman" w:cs="Times New Roman"/>
        </w:rPr>
        <w:t xml:space="preserve">om regeldruk te voorkomen en innovatie aan te jagen. Hoe maakt </w:t>
      </w:r>
      <w:r>
        <w:rPr>
          <w:rFonts w:ascii="Times New Roman" w:hAnsi="Times New Roman" w:cs="Times New Roman"/>
        </w:rPr>
        <w:t xml:space="preserve">het kabinet </w:t>
      </w:r>
      <w:r>
        <w:rPr>
          <w:rFonts w:ascii="Times New Roman" w:hAnsi="Times New Roman" w:cs="Times New Roman"/>
        </w:rPr>
        <w:t>deze afweging? Is er nu voldoende balans tussen de belangen?</w:t>
      </w:r>
    </w:p>
    <w:p w:rsidR="00F35B0C" w:rsidP="00F35B0C" w:rsidRDefault="00F35B0C" w14:paraId="23337864" w14:textId="48788286">
      <w:pPr>
        <w:rPr>
          <w:rFonts w:ascii="Times New Roman" w:hAnsi="Times New Roman" w:cs="Times New Roman"/>
        </w:rPr>
      </w:pPr>
      <w:r>
        <w:rPr>
          <w:rFonts w:ascii="Times New Roman" w:hAnsi="Times New Roman" w:cs="Times New Roman"/>
        </w:rPr>
        <w:t>Zij</w:t>
      </w:r>
      <w:r>
        <w:rPr>
          <w:rFonts w:ascii="Times New Roman" w:hAnsi="Times New Roman" w:cs="Times New Roman"/>
        </w:rPr>
        <w:t>wijzen er op dat dingen die de AI-verordening verbiedt, vooralsnog volop gebeuren. Zo wordt het ongericht scrapen van gezichtsafbeeldingen verboden. T</w:t>
      </w:r>
      <w:r w:rsidRPr="00952835">
        <w:rPr>
          <w:rFonts w:ascii="Times New Roman" w:hAnsi="Times New Roman" w:cs="Times New Roman"/>
        </w:rPr>
        <w:t xml:space="preserve">och </w:t>
      </w:r>
      <w:r>
        <w:rPr>
          <w:rFonts w:ascii="Times New Roman" w:hAnsi="Times New Roman" w:cs="Times New Roman"/>
        </w:rPr>
        <w:t>is bekend dat Meta dit volop doet, zoals blijkt uit berichtgeving uit 2024.</w:t>
      </w:r>
      <w:r>
        <w:rPr>
          <w:rStyle w:val="Voetnootmarkering"/>
          <w:rFonts w:ascii="Times New Roman" w:hAnsi="Times New Roman" w:cs="Times New Roman"/>
        </w:rPr>
        <w:footnoteReference w:id="2"/>
      </w:r>
      <w:r>
        <w:rPr>
          <w:rFonts w:ascii="Times New Roman" w:hAnsi="Times New Roman" w:cs="Times New Roman"/>
        </w:rPr>
        <w:t xml:space="preserve"> Hier zijn door het lid Kathmann ook vragen over gesteld [</w:t>
      </w:r>
      <w:r w:rsidRPr="001A6F0D">
        <w:rPr>
          <w:rFonts w:ascii="Times New Roman" w:hAnsi="Times New Roman" w:cs="Times New Roman"/>
        </w:rPr>
        <w:t>2024Z11324</w:t>
      </w:r>
      <w:r>
        <w:rPr>
          <w:rFonts w:ascii="Times New Roman" w:hAnsi="Times New Roman" w:cs="Times New Roman"/>
        </w:rPr>
        <w:t xml:space="preserve">]. Wat verandert de AI-verordening concreet aan dit soort praktijken? Wie is er bevoegd om in te grijpen bij dit soort gedrag van </w:t>
      </w:r>
      <w:proofErr w:type="spellStart"/>
      <w:r>
        <w:rPr>
          <w:rFonts w:ascii="Times New Roman" w:hAnsi="Times New Roman" w:cs="Times New Roman"/>
        </w:rPr>
        <w:t>techgiganten</w:t>
      </w:r>
      <w:proofErr w:type="spellEnd"/>
      <w:r>
        <w:rPr>
          <w:rFonts w:ascii="Times New Roman" w:hAnsi="Times New Roman" w:cs="Times New Roman"/>
        </w:rPr>
        <w:t>?</w:t>
      </w:r>
    </w:p>
    <w:p w:rsidR="00F35B0C" w:rsidP="00F35B0C" w:rsidRDefault="00F35B0C" w14:paraId="089E6BEC" w14:textId="143A304B">
      <w:pPr>
        <w:rPr>
          <w:rFonts w:ascii="Times New Roman" w:hAnsi="Times New Roman" w:cs="Times New Roman"/>
        </w:rPr>
      </w:pPr>
      <w:r>
        <w:rPr>
          <w:rFonts w:ascii="Times New Roman" w:hAnsi="Times New Roman" w:cs="Times New Roman"/>
        </w:rPr>
        <w:t xml:space="preserve">De leden van de PRO-fractie zijn benieuwd hoe de AI-verordening onderscheid maakt </w:t>
      </w:r>
      <w:r w:rsidR="005442DB">
        <w:rPr>
          <w:rFonts w:ascii="Times New Roman" w:hAnsi="Times New Roman" w:cs="Times New Roman"/>
        </w:rPr>
        <w:t>tussen</w:t>
      </w:r>
      <w:r>
        <w:rPr>
          <w:rFonts w:ascii="Times New Roman" w:hAnsi="Times New Roman" w:cs="Times New Roman"/>
        </w:rPr>
        <w:t xml:space="preserve"> algoritmes en AI-systemen. Wat is het technische verschil tussen de definities? Is in elk geval duidelijk welke bestaande algoritmes onder deze verordening vallen? Zijn er nog grijze gebieden die vooraf verduidelijkt kunnen worden?</w:t>
      </w:r>
    </w:p>
    <w:p w:rsidR="00F35B0C" w:rsidP="00F35B0C" w:rsidRDefault="00F35B0C" w14:paraId="409EFD2C" w14:textId="7B1092F0">
      <w:pPr>
        <w:rPr>
          <w:rFonts w:ascii="Times New Roman" w:hAnsi="Times New Roman" w:cs="Times New Roman"/>
        </w:rPr>
      </w:pPr>
      <w:r>
        <w:rPr>
          <w:rFonts w:ascii="Times New Roman" w:hAnsi="Times New Roman" w:cs="Times New Roman"/>
        </w:rPr>
        <w:t>Deze leden</w:t>
      </w:r>
      <w:r>
        <w:rPr>
          <w:rFonts w:ascii="Times New Roman" w:hAnsi="Times New Roman" w:cs="Times New Roman"/>
        </w:rPr>
        <w:t xml:space="preserve"> zijn blij met de transparantie-eisen voor chatbots en generatieve AI. Te vaak zorgen ‘menselijke’ chatbots voor verwarring bij mensen, met een vals gevoel van veiligheid en betrouwbaarheid. Wat gaat </w:t>
      </w:r>
      <w:r>
        <w:rPr>
          <w:rFonts w:ascii="Times New Roman" w:hAnsi="Times New Roman" w:cs="Times New Roman"/>
        </w:rPr>
        <w:t xml:space="preserve">het kabinet </w:t>
      </w:r>
      <w:r>
        <w:rPr>
          <w:rFonts w:ascii="Times New Roman" w:hAnsi="Times New Roman" w:cs="Times New Roman"/>
        </w:rPr>
        <w:t>doen om bij alle chatbots die worden gebruikt in overheidsdienstverlening, bijvoorbeeld bij de politie of bij gemeenten, volstrekt helder te maken dat er geen menselijk contact is? Aan welke technische eisen moeten chatbots voldoen om hierover ‘transparant’ te zijn?</w:t>
      </w:r>
    </w:p>
    <w:p w:rsidR="00F35B0C" w:rsidP="00F35B0C" w:rsidRDefault="00F35B0C" w14:paraId="35D6945C" w14:textId="6D1591DB">
      <w:pPr>
        <w:rPr>
          <w:rFonts w:ascii="Times New Roman" w:hAnsi="Times New Roman" w:cs="Times New Roman"/>
        </w:rPr>
      </w:pPr>
      <w:r>
        <w:rPr>
          <w:rFonts w:ascii="Times New Roman" w:hAnsi="Times New Roman" w:cs="Times New Roman"/>
        </w:rPr>
        <w:t>Zij</w:t>
      </w:r>
      <w:r>
        <w:rPr>
          <w:rFonts w:ascii="Times New Roman" w:hAnsi="Times New Roman" w:cs="Times New Roman"/>
        </w:rPr>
        <w:t xml:space="preserve"> plaatsen een kritische kanttekening bij het toezicht van de Europese Commissie op algemene AI-modellen die achter chatbots zitten zoals </w:t>
      </w:r>
      <w:proofErr w:type="spellStart"/>
      <w:r>
        <w:rPr>
          <w:rFonts w:ascii="Times New Roman" w:hAnsi="Times New Roman" w:cs="Times New Roman"/>
        </w:rPr>
        <w:t>ChatGPT</w:t>
      </w:r>
      <w:proofErr w:type="spellEnd"/>
      <w:r>
        <w:rPr>
          <w:rFonts w:ascii="Times New Roman" w:hAnsi="Times New Roman" w:cs="Times New Roman"/>
        </w:rPr>
        <w:t xml:space="preserve"> en Gemini. De strijd om AI-macht is geopolitiek: het is bekend dat AI-regulering een discussie is in onderhandelingen tussen de Europese Commissie en de Verenigde Staten. De macht van de Amerikaanse overheid en </w:t>
      </w:r>
      <w:proofErr w:type="spellStart"/>
      <w:r>
        <w:rPr>
          <w:rFonts w:ascii="Times New Roman" w:hAnsi="Times New Roman" w:cs="Times New Roman"/>
        </w:rPr>
        <w:t>techgiganten</w:t>
      </w:r>
      <w:proofErr w:type="spellEnd"/>
      <w:r>
        <w:rPr>
          <w:rFonts w:ascii="Times New Roman" w:hAnsi="Times New Roman" w:cs="Times New Roman"/>
        </w:rPr>
        <w:t xml:space="preserve"> is verknoopt. Onderschrijft </w:t>
      </w:r>
      <w:r>
        <w:rPr>
          <w:rFonts w:ascii="Times New Roman" w:hAnsi="Times New Roman" w:cs="Times New Roman"/>
        </w:rPr>
        <w:t xml:space="preserve">het kabinet </w:t>
      </w:r>
      <w:r>
        <w:rPr>
          <w:rFonts w:ascii="Times New Roman" w:hAnsi="Times New Roman" w:cs="Times New Roman"/>
        </w:rPr>
        <w:t>deze analyse? Wordt het toezicht op de grootste modellen niet kwetsbaar voor lobby en politieke druk, als de Commissie hierop toezicht houdt? De</w:t>
      </w:r>
      <w:r>
        <w:rPr>
          <w:rFonts w:ascii="Times New Roman" w:hAnsi="Times New Roman" w:cs="Times New Roman"/>
        </w:rPr>
        <w:t>ze</w:t>
      </w:r>
      <w:r>
        <w:rPr>
          <w:rFonts w:ascii="Times New Roman" w:hAnsi="Times New Roman" w:cs="Times New Roman"/>
        </w:rPr>
        <w:t xml:space="preserve"> leden vragen </w:t>
      </w:r>
      <w:r>
        <w:rPr>
          <w:rFonts w:ascii="Times New Roman" w:hAnsi="Times New Roman" w:cs="Times New Roman"/>
        </w:rPr>
        <w:t xml:space="preserve">het kabinet </w:t>
      </w:r>
      <w:r>
        <w:rPr>
          <w:rFonts w:ascii="Times New Roman" w:hAnsi="Times New Roman" w:cs="Times New Roman"/>
        </w:rPr>
        <w:t>om duidelijk uit te leggen hoe de onafhankelijkheid van dit toezicht wordt gewaarborgd.</w:t>
      </w:r>
    </w:p>
    <w:p w:rsidR="00F35B0C" w:rsidP="00F35B0C" w:rsidRDefault="00F35B0C" w14:paraId="04064FBD" w14:textId="24637D8A">
      <w:pPr>
        <w:rPr>
          <w:rFonts w:ascii="Times New Roman" w:hAnsi="Times New Roman" w:cs="Times New Roman"/>
        </w:rPr>
      </w:pPr>
      <w:r>
        <w:rPr>
          <w:rFonts w:ascii="Times New Roman" w:hAnsi="Times New Roman" w:cs="Times New Roman"/>
        </w:rPr>
        <w:t>De leden van de PRO-fractie hebben vragen over het kennisniveau en de capaciteit bij sectorale toezichthouders die vooralsnog weinig met AI te maken hebben. Hoe wordt, bijvoorbeeld in de domeinen rechtshandhaving, migratie-, asiel- en grenstoezichtbeheer, rechtsbedeling en democratische processen, dit kennisniveau verhoogd? De</w:t>
      </w:r>
      <w:r>
        <w:rPr>
          <w:rFonts w:ascii="Times New Roman" w:hAnsi="Times New Roman" w:cs="Times New Roman"/>
        </w:rPr>
        <w:t xml:space="preserve">ze </w:t>
      </w:r>
      <w:r>
        <w:rPr>
          <w:rFonts w:ascii="Times New Roman" w:hAnsi="Times New Roman" w:cs="Times New Roman"/>
        </w:rPr>
        <w:t>leden vragen om een onderbouwing welke middelen hiervoor nodig zijn. Als dat niet beschikbaar is, vragen zij op welke termijn dat wel duidelijk is.</w:t>
      </w:r>
    </w:p>
    <w:p w:rsidR="00F35B0C" w:rsidP="00F35B0C" w:rsidRDefault="00F35B0C" w14:paraId="012DAFA0" w14:textId="2A597938">
      <w:pPr>
        <w:rPr>
          <w:rFonts w:ascii="Times New Roman" w:hAnsi="Times New Roman" w:cs="Times New Roman"/>
        </w:rPr>
      </w:pPr>
      <w:r>
        <w:rPr>
          <w:rFonts w:ascii="Times New Roman" w:hAnsi="Times New Roman" w:cs="Times New Roman"/>
        </w:rPr>
        <w:t>Zij</w:t>
      </w:r>
      <w:r>
        <w:rPr>
          <w:rFonts w:ascii="Times New Roman" w:hAnsi="Times New Roman" w:cs="Times New Roman"/>
        </w:rPr>
        <w:t xml:space="preserve"> hebben vragen over de derde partijen die hoog-risico AI-systemen moeten certificeren. Welke derde partijen worden aangewezen en welke eisen zijn er voor hun onafhankelijkheid?</w:t>
      </w:r>
    </w:p>
    <w:p w:rsidR="00F35B0C" w:rsidP="00F35B0C" w:rsidRDefault="00F35B0C" w14:paraId="1F98383E" w14:textId="579BCD54">
      <w:pPr>
        <w:rPr>
          <w:rFonts w:ascii="Times New Roman" w:hAnsi="Times New Roman" w:cs="Times New Roman"/>
        </w:rPr>
      </w:pPr>
      <w:r>
        <w:rPr>
          <w:rFonts w:ascii="Times New Roman" w:hAnsi="Times New Roman" w:cs="Times New Roman"/>
        </w:rPr>
        <w:t xml:space="preserve">De leden van de PRO-fractie wijzen erop dat het huidige toezicht- en handhavingsstelsel voor privacy en digitalisering al mankementen kent. De Autoriteit Persoonsgegevens (AP) heeft meermaals aangegeven meer middelen nodig te hebben om effectief toezicht te houden op de bestaande taken. Hoe kijkt </w:t>
      </w:r>
      <w:r>
        <w:rPr>
          <w:rFonts w:ascii="Times New Roman" w:hAnsi="Times New Roman" w:cs="Times New Roman"/>
        </w:rPr>
        <w:t xml:space="preserve">het kabinet </w:t>
      </w:r>
      <w:r>
        <w:rPr>
          <w:rFonts w:ascii="Times New Roman" w:hAnsi="Times New Roman" w:cs="Times New Roman"/>
        </w:rPr>
        <w:t xml:space="preserve">naar het huidige stelsel? Erkent zij dat deze niet in alle gevallen optimaal functioneert, en grijpt zij dit moment aan om hier structurele verbeteringen in te maken? Op welke </w:t>
      </w:r>
      <w:r>
        <w:rPr>
          <w:rFonts w:ascii="Times New Roman" w:hAnsi="Times New Roman" w:cs="Times New Roman"/>
        </w:rPr>
        <w:lastRenderedPageBreak/>
        <w:t>termijn wordt er een berekening gemaakt van de aanvullende middelen die voor alle toezichthouders nodig zijn?</w:t>
      </w:r>
    </w:p>
    <w:p w:rsidR="00F35B0C" w:rsidP="00F35B0C" w:rsidRDefault="00F35B0C" w14:paraId="2DB272FF" w14:textId="06601D30">
      <w:pPr>
        <w:rPr>
          <w:rFonts w:ascii="Times New Roman" w:hAnsi="Times New Roman" w:cs="Times New Roman"/>
        </w:rPr>
      </w:pPr>
      <w:r>
        <w:rPr>
          <w:rFonts w:ascii="Times New Roman" w:hAnsi="Times New Roman" w:cs="Times New Roman"/>
        </w:rPr>
        <w:t>Deze leden</w:t>
      </w:r>
      <w:r>
        <w:rPr>
          <w:rFonts w:ascii="Times New Roman" w:hAnsi="Times New Roman" w:cs="Times New Roman"/>
        </w:rPr>
        <w:t xml:space="preserve"> lezen dat </w:t>
      </w:r>
      <w:r>
        <w:rPr>
          <w:rFonts w:ascii="Times New Roman" w:hAnsi="Times New Roman" w:cs="Times New Roman"/>
        </w:rPr>
        <w:t xml:space="preserve">het kabinet </w:t>
      </w:r>
      <w:r>
        <w:rPr>
          <w:rFonts w:ascii="Times New Roman" w:hAnsi="Times New Roman" w:cs="Times New Roman"/>
        </w:rPr>
        <w:t xml:space="preserve">het advies van de toezichthouder “grotendeels” heeft overgenomen. Zij zijn uiteraard benieuwd op welke punten </w:t>
      </w:r>
      <w:r>
        <w:rPr>
          <w:rFonts w:ascii="Times New Roman" w:hAnsi="Times New Roman" w:cs="Times New Roman"/>
        </w:rPr>
        <w:t xml:space="preserve">het kabinet </w:t>
      </w:r>
      <w:r>
        <w:rPr>
          <w:rFonts w:ascii="Times New Roman" w:hAnsi="Times New Roman" w:cs="Times New Roman"/>
        </w:rPr>
        <w:t xml:space="preserve">afwijkt van het advies. Kan </w:t>
      </w:r>
      <w:r>
        <w:rPr>
          <w:rFonts w:ascii="Times New Roman" w:hAnsi="Times New Roman" w:cs="Times New Roman"/>
        </w:rPr>
        <w:t xml:space="preserve">het kabinet </w:t>
      </w:r>
      <w:r>
        <w:rPr>
          <w:rFonts w:ascii="Times New Roman" w:hAnsi="Times New Roman" w:cs="Times New Roman"/>
        </w:rPr>
        <w:t>concreet onderbouwen waarom zij dit heeft gedaan en dat dit niet tot problemen in het toezicht zal leiden? Kunnen de toezichthouders zich vinden in het huidige voorstel?</w:t>
      </w:r>
    </w:p>
    <w:p w:rsidR="00F35B0C" w:rsidP="00F35B0C" w:rsidRDefault="00F35B0C" w14:paraId="3ECA2690" w14:textId="6AE21036">
      <w:pPr>
        <w:rPr>
          <w:rFonts w:ascii="Times New Roman" w:hAnsi="Times New Roman" w:cs="Times New Roman"/>
        </w:rPr>
      </w:pPr>
      <w:r>
        <w:rPr>
          <w:rFonts w:ascii="Times New Roman" w:hAnsi="Times New Roman" w:cs="Times New Roman"/>
        </w:rPr>
        <w:t>De leden van de PRO-fractie steunen het idee om het toezicht sterk te coördineren en kennisopbouw te bevorderen. Wel zijn de</w:t>
      </w:r>
      <w:r>
        <w:rPr>
          <w:rFonts w:ascii="Times New Roman" w:hAnsi="Times New Roman" w:cs="Times New Roman"/>
        </w:rPr>
        <w:t>ze</w:t>
      </w:r>
      <w:r>
        <w:rPr>
          <w:rFonts w:ascii="Times New Roman" w:hAnsi="Times New Roman" w:cs="Times New Roman"/>
        </w:rPr>
        <w:t xml:space="preserve"> leden benieuwd hoe dit in de praktijk vorm krijgt. Hoe wordt kennis en capaciteit in de praktijk uitgewisseld tussen de verschillende toezichthouders? Hoe wordt voorkomen dat er op grensgebieden van toezicht handelingsverlegenheid ontstaat? Komt er structureel overleg tussen toezichthouders om gecoördineerd aan de slag te gaan, en zo ja, met welke regelmaat?</w:t>
      </w:r>
    </w:p>
    <w:p w:rsidR="00F35B0C" w:rsidP="00F35B0C" w:rsidRDefault="00F35B0C" w14:paraId="6C362812" w14:textId="1BE2C246">
      <w:pPr>
        <w:rPr>
          <w:rFonts w:ascii="Times New Roman" w:hAnsi="Times New Roman" w:cs="Times New Roman"/>
        </w:rPr>
      </w:pPr>
      <w:r>
        <w:rPr>
          <w:rFonts w:ascii="Times New Roman" w:hAnsi="Times New Roman" w:cs="Times New Roman"/>
        </w:rPr>
        <w:t xml:space="preserve">De leden van de PRO-fractie spreken hun vertrouwen uit over de manier waarop de toezichthouders, met name de AP, haar toezicht zal invullen. Echter stellen </w:t>
      </w:r>
      <w:r>
        <w:rPr>
          <w:rFonts w:ascii="Times New Roman" w:hAnsi="Times New Roman" w:cs="Times New Roman"/>
        </w:rPr>
        <w:t>deze leden</w:t>
      </w:r>
      <w:r>
        <w:rPr>
          <w:rFonts w:ascii="Times New Roman" w:hAnsi="Times New Roman" w:cs="Times New Roman"/>
        </w:rPr>
        <w:t xml:space="preserve"> wel dat het te verwachten is dat, als er geen toereikende middelen worden toegekend, er wel degelijk keuzes gemaakt moeten worden over de prioritering van de verschillende toezichtstaken die de AP heeft. Erkent </w:t>
      </w:r>
      <w:r>
        <w:rPr>
          <w:rFonts w:ascii="Times New Roman" w:hAnsi="Times New Roman" w:cs="Times New Roman"/>
        </w:rPr>
        <w:t xml:space="preserve">het </w:t>
      </w:r>
      <w:r w:rsidR="005442DB">
        <w:rPr>
          <w:rFonts w:ascii="Times New Roman" w:hAnsi="Times New Roman" w:cs="Times New Roman"/>
        </w:rPr>
        <w:t>kabinet</w:t>
      </w:r>
      <w:r>
        <w:rPr>
          <w:rFonts w:ascii="Times New Roman" w:hAnsi="Times New Roman" w:cs="Times New Roman"/>
        </w:rPr>
        <w:t xml:space="preserve"> </w:t>
      </w:r>
      <w:r>
        <w:rPr>
          <w:rFonts w:ascii="Times New Roman" w:hAnsi="Times New Roman" w:cs="Times New Roman"/>
        </w:rPr>
        <w:t>dat dit een risico is? Zegt zij toe dat hier geen sprake van zal zijn, en dat alle taken van de AP naar behoren vervuld zullen blijven?</w:t>
      </w:r>
    </w:p>
    <w:p w:rsidR="00F35B0C" w:rsidP="00F35B0C" w:rsidRDefault="00F35B0C" w14:paraId="0934B7F3" w14:textId="2671AC99">
      <w:pPr>
        <w:rPr>
          <w:rFonts w:ascii="Times New Roman" w:hAnsi="Times New Roman" w:cs="Times New Roman"/>
        </w:rPr>
      </w:pPr>
      <w:r>
        <w:rPr>
          <w:rFonts w:ascii="Times New Roman" w:hAnsi="Times New Roman" w:cs="Times New Roman"/>
        </w:rPr>
        <w:t xml:space="preserve">De leden van de PRO-fractie achten het onrealistisch dat toezicht op de AI-verordening niet zal leiden tot (aanzienlijk) hogere kosten bij de toezichthouders. </w:t>
      </w:r>
      <w:r>
        <w:rPr>
          <w:rFonts w:ascii="Times New Roman" w:hAnsi="Times New Roman" w:cs="Times New Roman"/>
        </w:rPr>
        <w:t>Deze leden</w:t>
      </w:r>
      <w:r>
        <w:rPr>
          <w:rFonts w:ascii="Times New Roman" w:hAnsi="Times New Roman" w:cs="Times New Roman"/>
        </w:rPr>
        <w:t xml:space="preserve"> hebben zorgen over de stelling van </w:t>
      </w:r>
      <w:r>
        <w:rPr>
          <w:rFonts w:ascii="Times New Roman" w:hAnsi="Times New Roman" w:cs="Times New Roman"/>
        </w:rPr>
        <w:t xml:space="preserve">het kabinet </w:t>
      </w:r>
      <w:r>
        <w:rPr>
          <w:rFonts w:ascii="Times New Roman" w:hAnsi="Times New Roman" w:cs="Times New Roman"/>
        </w:rPr>
        <w:t>dat er mogelijk sprake is van “</w:t>
      </w:r>
      <w:proofErr w:type="spellStart"/>
      <w:r>
        <w:rPr>
          <w:rFonts w:ascii="Times New Roman" w:hAnsi="Times New Roman" w:cs="Times New Roman"/>
        </w:rPr>
        <w:t>herprioritering</w:t>
      </w:r>
      <w:proofErr w:type="spellEnd"/>
      <w:r>
        <w:rPr>
          <w:rFonts w:ascii="Times New Roman" w:hAnsi="Times New Roman" w:cs="Times New Roman"/>
        </w:rPr>
        <w:t xml:space="preserve"> binnen bestaande middelen.” Het uitgangspunt moet in alle gevallen zijn dat het toezicht op alle domeinen op orde blijft en dat er geen kwaliteitsverlies komt. Hoe worden de financiële consequenties en de uitvoerbaarheid van de nieuwe toezichtstaken in kaart gebracht? Op welke termijn komt dit inzicht, en welke consequenties verbindt </w:t>
      </w:r>
      <w:r>
        <w:rPr>
          <w:rFonts w:ascii="Times New Roman" w:hAnsi="Times New Roman" w:cs="Times New Roman"/>
        </w:rPr>
        <w:t xml:space="preserve">het kabinet </w:t>
      </w:r>
      <w:r>
        <w:rPr>
          <w:rFonts w:ascii="Times New Roman" w:hAnsi="Times New Roman" w:cs="Times New Roman"/>
        </w:rPr>
        <w:t>aan de uitkomst?</w:t>
      </w:r>
    </w:p>
    <w:p w:rsidR="00F35B0C" w:rsidP="00F35B0C" w:rsidRDefault="00F35B0C" w14:paraId="775D584C" w14:textId="5CC97B4E">
      <w:pPr>
        <w:rPr>
          <w:rFonts w:ascii="Times New Roman" w:hAnsi="Times New Roman" w:cs="Times New Roman"/>
        </w:rPr>
      </w:pPr>
      <w:r>
        <w:rPr>
          <w:rFonts w:ascii="Times New Roman" w:hAnsi="Times New Roman" w:cs="Times New Roman"/>
        </w:rPr>
        <w:t>Zij</w:t>
      </w:r>
      <w:r>
        <w:rPr>
          <w:rFonts w:ascii="Times New Roman" w:hAnsi="Times New Roman" w:cs="Times New Roman"/>
        </w:rPr>
        <w:t xml:space="preserve"> vinden het van groot belang dat het toezichtstelsel blijvend verbeterd wordt. Hiervoor achten </w:t>
      </w:r>
      <w:r>
        <w:rPr>
          <w:rFonts w:ascii="Times New Roman" w:hAnsi="Times New Roman" w:cs="Times New Roman"/>
        </w:rPr>
        <w:t>de leden van de PRO-fractie</w:t>
      </w:r>
      <w:r>
        <w:rPr>
          <w:rFonts w:ascii="Times New Roman" w:hAnsi="Times New Roman" w:cs="Times New Roman"/>
        </w:rPr>
        <w:t xml:space="preserve"> het noodzakelijk dat er een structuur is waar knelpunten, problemen en verbeteringen blijvend opgehaald worden. Op welke momenten wordt het stelsel geëvalueerd en hoe worden signalen over de uitvoering opgehaald en aangepakt?</w:t>
      </w:r>
    </w:p>
    <w:p w:rsidR="00F35B0C" w:rsidP="00F35B0C" w:rsidRDefault="00F35B0C" w14:paraId="5311487B" w14:textId="6603DDA5">
      <w:pPr>
        <w:rPr>
          <w:rFonts w:ascii="Times New Roman" w:hAnsi="Times New Roman" w:cs="Times New Roman"/>
        </w:rPr>
      </w:pPr>
      <w:r>
        <w:rPr>
          <w:rFonts w:ascii="Times New Roman" w:hAnsi="Times New Roman" w:cs="Times New Roman"/>
        </w:rPr>
        <w:t>Deze leden</w:t>
      </w:r>
      <w:r>
        <w:rPr>
          <w:rFonts w:ascii="Times New Roman" w:hAnsi="Times New Roman" w:cs="Times New Roman"/>
        </w:rPr>
        <w:t xml:space="preserve"> willen weten wanneer de verschillende toetsen, die parallel lopen aan de internetconsultatie, worden afgerond en gedeeld. Wat doet </w:t>
      </w:r>
      <w:r>
        <w:rPr>
          <w:rFonts w:ascii="Times New Roman" w:hAnsi="Times New Roman" w:cs="Times New Roman"/>
        </w:rPr>
        <w:t xml:space="preserve">het kabinet </w:t>
      </w:r>
      <w:r>
        <w:rPr>
          <w:rFonts w:ascii="Times New Roman" w:hAnsi="Times New Roman" w:cs="Times New Roman"/>
        </w:rPr>
        <w:t>met de uitkomsten?</w:t>
      </w:r>
    </w:p>
    <w:p w:rsidRPr="00DC55AD" w:rsidR="00F35B0C" w:rsidP="00F35B0C" w:rsidRDefault="00F35B0C" w14:paraId="649A47D7" w14:textId="401FB2F6">
      <w:pPr>
        <w:rPr>
          <w:rFonts w:ascii="Times New Roman" w:hAnsi="Times New Roman" w:cs="Times New Roman"/>
        </w:rPr>
      </w:pPr>
      <w:r>
        <w:rPr>
          <w:rFonts w:ascii="Times New Roman" w:hAnsi="Times New Roman" w:cs="Times New Roman"/>
        </w:rPr>
        <w:t>Zij</w:t>
      </w:r>
      <w:r>
        <w:rPr>
          <w:rFonts w:ascii="Times New Roman" w:hAnsi="Times New Roman" w:cs="Times New Roman"/>
        </w:rPr>
        <w:t xml:space="preserve"> lezen dat </w:t>
      </w:r>
      <w:r>
        <w:rPr>
          <w:rFonts w:ascii="Times New Roman" w:hAnsi="Times New Roman" w:cs="Times New Roman"/>
        </w:rPr>
        <w:t xml:space="preserve">het kabinet </w:t>
      </w:r>
      <w:r>
        <w:rPr>
          <w:rFonts w:ascii="Times New Roman" w:hAnsi="Times New Roman" w:cs="Times New Roman"/>
        </w:rPr>
        <w:t xml:space="preserve">het voorstel “volledig van dekking” wil voorzien. Wat bedoelt </w:t>
      </w:r>
      <w:r>
        <w:rPr>
          <w:rFonts w:ascii="Times New Roman" w:hAnsi="Times New Roman" w:cs="Times New Roman"/>
        </w:rPr>
        <w:t xml:space="preserve">het kabinet </w:t>
      </w:r>
      <w:r>
        <w:rPr>
          <w:rFonts w:ascii="Times New Roman" w:hAnsi="Times New Roman" w:cs="Times New Roman"/>
        </w:rPr>
        <w:t>hiermee? Betekent dit dat alle benodigde extra middelen voor de toezichthouders worden vrijgemaakt?</w:t>
      </w:r>
    </w:p>
    <w:p w:rsidRPr="00DC55AD" w:rsidR="00C7426B" w:rsidP="005046A3" w:rsidRDefault="00C7426B" w14:paraId="0E854801" w14:textId="4ED8605F">
      <w:pPr>
        <w:spacing w:line="240" w:lineRule="auto"/>
        <w:rPr>
          <w:rFonts w:ascii="Times New Roman" w:hAnsi="Times New Roman" w:eastAsia="Aptos" w:cs="Times New Roman"/>
        </w:rPr>
      </w:pPr>
      <w:r w:rsidRPr="00DC55AD">
        <w:rPr>
          <w:rFonts w:ascii="Times New Roman" w:hAnsi="Times New Roman" w:eastAsia="Aptos" w:cs="Times New Roman"/>
          <w:b/>
          <w:bCs/>
          <w:color w:val="000000" w:themeColor="text1"/>
        </w:rPr>
        <w:t>Vragen en opmerkingen van de leden van de CDA-fractie</w:t>
      </w:r>
    </w:p>
    <w:p w:rsidRPr="00DC55AD" w:rsidR="00DC55AD" w:rsidP="005046A3" w:rsidRDefault="00DC55AD" w14:paraId="2CB7E9FF" w14:textId="77777777">
      <w:pPr>
        <w:spacing w:line="240" w:lineRule="auto"/>
        <w:rPr>
          <w:rFonts w:ascii="Times New Roman" w:hAnsi="Times New Roman" w:eastAsia="Arial" w:cs="Times New Roman"/>
        </w:rPr>
      </w:pPr>
      <w:r w:rsidRPr="00DC55AD">
        <w:rPr>
          <w:rFonts w:ascii="Times New Roman" w:hAnsi="Times New Roman" w:eastAsia="Arial" w:cs="Times New Roman"/>
        </w:rPr>
        <w:t>De leden van de CDA-fractie hebben met belangstelling kennisgenomen van de brief over de inrichting van het toezicht op de naleving van de AI-verordening en hebben daarover de volgende vragen.</w:t>
      </w:r>
    </w:p>
    <w:p w:rsidRPr="00DC55AD" w:rsidR="00DC55AD" w:rsidP="005046A3" w:rsidRDefault="00236B2B" w14:paraId="2698A3A5" w14:textId="3109D852">
      <w:pPr>
        <w:spacing w:line="240" w:lineRule="auto"/>
        <w:rPr>
          <w:rFonts w:ascii="Times New Roman" w:hAnsi="Times New Roman" w:eastAsia="Arial" w:cs="Times New Roman"/>
        </w:rPr>
      </w:pPr>
      <w:r>
        <w:rPr>
          <w:rFonts w:ascii="Times New Roman" w:hAnsi="Times New Roman" w:eastAsia="Arial" w:cs="Times New Roman"/>
        </w:rPr>
        <w:t>Deze leden</w:t>
      </w:r>
      <w:r w:rsidRPr="00DC55AD" w:rsidR="00DC55AD">
        <w:rPr>
          <w:rFonts w:ascii="Times New Roman" w:hAnsi="Times New Roman" w:eastAsia="Arial" w:cs="Times New Roman"/>
        </w:rPr>
        <w:t xml:space="preserve"> lezen dat het kabinet kiest voor een toezichtstelsel met tien markttoezichtautoriteiten, met de RDI als centraal contactpunt en een gezamenlijke coördinatierol voor RDI en AP. </w:t>
      </w:r>
      <w:r>
        <w:rPr>
          <w:rFonts w:ascii="Times New Roman" w:hAnsi="Times New Roman" w:eastAsia="Arial" w:cs="Times New Roman"/>
        </w:rPr>
        <w:t xml:space="preserve">Zij </w:t>
      </w:r>
      <w:r w:rsidRPr="00DC55AD" w:rsidR="00DC55AD">
        <w:rPr>
          <w:rFonts w:ascii="Times New Roman" w:hAnsi="Times New Roman" w:eastAsia="Arial" w:cs="Times New Roman"/>
        </w:rPr>
        <w:t xml:space="preserve">vragen hoe het kabinet voorkomt dat deze inrichting in de praktijk leidt tot versnippering, onduidelijkheid en verschillen in uitleg of handhaving tussen toezichthouders. Ook vragen </w:t>
      </w:r>
      <w:r>
        <w:rPr>
          <w:rFonts w:ascii="Times New Roman" w:hAnsi="Times New Roman" w:eastAsia="Arial" w:cs="Times New Roman"/>
        </w:rPr>
        <w:t>de leden van de CDA-fractie</w:t>
      </w:r>
      <w:r w:rsidRPr="00DC55AD" w:rsidR="00DC55AD">
        <w:rPr>
          <w:rFonts w:ascii="Times New Roman" w:hAnsi="Times New Roman" w:eastAsia="Arial" w:cs="Times New Roman"/>
        </w:rPr>
        <w:t xml:space="preserve"> hoe voor bedrijven, burgers en instellingen duidelijk wordt bij welke toezichthouder zij moeten zijn. </w:t>
      </w:r>
    </w:p>
    <w:p w:rsidRPr="00DC55AD" w:rsidR="00DC55AD" w:rsidP="005046A3" w:rsidRDefault="005B01E0" w14:paraId="48CAB9C6" w14:textId="2504EE69">
      <w:pPr>
        <w:spacing w:line="240" w:lineRule="auto"/>
        <w:rPr>
          <w:rFonts w:ascii="Times New Roman" w:hAnsi="Times New Roman" w:eastAsia="Arial" w:cs="Times New Roman"/>
        </w:rPr>
      </w:pPr>
      <w:r>
        <w:rPr>
          <w:rFonts w:ascii="Times New Roman" w:hAnsi="Times New Roman" w:eastAsia="Arial" w:cs="Times New Roman"/>
        </w:rPr>
        <w:t>Deze leden</w:t>
      </w:r>
      <w:r w:rsidRPr="00DC55AD" w:rsidR="00DC55AD">
        <w:rPr>
          <w:rFonts w:ascii="Times New Roman" w:hAnsi="Times New Roman" w:eastAsia="Arial" w:cs="Times New Roman"/>
        </w:rPr>
        <w:t xml:space="preserve"> lezen dat een groot deel van het toezicht bij de </w:t>
      </w:r>
      <w:r w:rsidR="00E42C5B">
        <w:rPr>
          <w:rFonts w:ascii="Times New Roman" w:hAnsi="Times New Roman" w:eastAsia="Arial" w:cs="Times New Roman"/>
        </w:rPr>
        <w:t>AP</w:t>
      </w:r>
      <w:r w:rsidRPr="00DC55AD" w:rsidR="00DC55AD">
        <w:rPr>
          <w:rFonts w:ascii="Times New Roman" w:hAnsi="Times New Roman" w:eastAsia="Arial" w:cs="Times New Roman"/>
        </w:rPr>
        <w:t xml:space="preserve"> wordt belegd, waaronder verboden AI-praktijken, transparantieverplichtingen en een groot deel van de hoog-risico toepassingsgebieden. </w:t>
      </w:r>
      <w:r>
        <w:rPr>
          <w:rFonts w:ascii="Times New Roman" w:hAnsi="Times New Roman" w:eastAsia="Arial" w:cs="Times New Roman"/>
        </w:rPr>
        <w:t>Zij</w:t>
      </w:r>
      <w:r w:rsidRPr="00DC55AD" w:rsidR="00DC55AD">
        <w:rPr>
          <w:rFonts w:ascii="Times New Roman" w:hAnsi="Times New Roman" w:eastAsia="Arial" w:cs="Times New Roman"/>
        </w:rPr>
        <w:t xml:space="preserve"> vragen hoe het kabinet waarborgt dat de AP deze brede taak ook daadwerkelijk aankan, mede gelet op </w:t>
      </w:r>
      <w:r w:rsidRPr="00DC55AD" w:rsidR="00DC55AD">
        <w:rPr>
          <w:rFonts w:ascii="Times New Roman" w:hAnsi="Times New Roman" w:eastAsia="Arial" w:cs="Times New Roman"/>
        </w:rPr>
        <w:lastRenderedPageBreak/>
        <w:t xml:space="preserve">haar bestaande takenpakket. Ook vragen </w:t>
      </w:r>
      <w:r>
        <w:rPr>
          <w:rFonts w:ascii="Times New Roman" w:hAnsi="Times New Roman" w:eastAsia="Arial" w:cs="Times New Roman"/>
        </w:rPr>
        <w:t>de leden van de CDA-fractie</w:t>
      </w:r>
      <w:r w:rsidRPr="00DC55AD" w:rsidR="00DC55AD">
        <w:rPr>
          <w:rFonts w:ascii="Times New Roman" w:hAnsi="Times New Roman" w:eastAsia="Arial" w:cs="Times New Roman"/>
        </w:rPr>
        <w:t xml:space="preserve"> hoe de beoogde zelfstandige en nevengeschikte positionering van het AI-toezicht binnen de AP in de praktijk zal functioneren. </w:t>
      </w:r>
    </w:p>
    <w:p w:rsidRPr="00DC55AD" w:rsidR="00DC55AD" w:rsidP="005046A3" w:rsidRDefault="00DC55AD" w14:paraId="2445A9B0" w14:textId="77777777">
      <w:pPr>
        <w:spacing w:line="240" w:lineRule="auto"/>
        <w:rPr>
          <w:rFonts w:ascii="Times New Roman" w:hAnsi="Times New Roman" w:eastAsia="Arial" w:cs="Times New Roman"/>
        </w:rPr>
      </w:pPr>
      <w:r w:rsidRPr="00DC55AD">
        <w:rPr>
          <w:rFonts w:ascii="Times New Roman" w:hAnsi="Times New Roman" w:eastAsia="Arial" w:cs="Times New Roman"/>
        </w:rPr>
        <w:t xml:space="preserve">Deze leden lezen voorts dat het kabinet bewust kiest voor een zorgvuldige inrichting van het toezicht, ook als gevolg waarvan de uitvoeringswet waarschijnlijk later in werking treedt dan de verordening nu voorschrijft. Zij vragen hoe het kabinet in de tussenliggende periode rechtszekerheid voor bedrijven en burgers wil bieden, nu de verordening al rechtstreeks geldt maar de nationale toezichtinrichting en bevoegdheidstoedeling nog niet volledig zijn afgerond. </w:t>
      </w:r>
    </w:p>
    <w:p w:rsidRPr="00DC55AD" w:rsidR="00DC55AD" w:rsidP="005046A3" w:rsidRDefault="00DC55AD" w14:paraId="1F8B86BA" w14:textId="77777777">
      <w:pPr>
        <w:spacing w:line="240" w:lineRule="auto"/>
        <w:rPr>
          <w:rFonts w:ascii="Times New Roman" w:hAnsi="Times New Roman" w:eastAsia="Arial" w:cs="Times New Roman"/>
        </w:rPr>
      </w:pPr>
      <w:r w:rsidRPr="00DC55AD">
        <w:rPr>
          <w:rFonts w:ascii="Times New Roman" w:hAnsi="Times New Roman" w:eastAsia="Arial" w:cs="Times New Roman"/>
        </w:rPr>
        <w:t xml:space="preserve">De leden van de CDA-fractie vragen daarnaast hoe het kabinet de financiering van dit nieuwe toezichtstelsel wil borgen. Kan het kabinet aangeven wanneer duidelijkheid wordt verwacht over de structurele dekking, en hoe wordt voorkomen dat nieuwe toezichttaken wel wettelijk worden opgedragen maar onvoldoende uitvoerbaar blijken door gebrek aan middelen of specialistisch personeel? </w:t>
      </w:r>
    </w:p>
    <w:p w:rsidRPr="00DC55AD" w:rsidR="00DC55AD" w:rsidP="005046A3" w:rsidRDefault="005B01E0" w14:paraId="46BC537A" w14:textId="6329F4E2">
      <w:pPr>
        <w:spacing w:line="240" w:lineRule="auto"/>
        <w:rPr>
          <w:rFonts w:ascii="Times New Roman" w:hAnsi="Times New Roman" w:eastAsia="Arial" w:cs="Times New Roman"/>
        </w:rPr>
      </w:pPr>
      <w:r>
        <w:rPr>
          <w:rFonts w:ascii="Times New Roman" w:hAnsi="Times New Roman" w:eastAsia="Arial" w:cs="Times New Roman"/>
        </w:rPr>
        <w:t>Deze leden</w:t>
      </w:r>
      <w:r w:rsidRPr="00DC55AD" w:rsidR="00DC55AD">
        <w:rPr>
          <w:rFonts w:ascii="Times New Roman" w:hAnsi="Times New Roman" w:eastAsia="Arial" w:cs="Times New Roman"/>
        </w:rPr>
        <w:t xml:space="preserve"> lezen dat het kabinet voor bestaande productregelgeving en financiële instellingen zoveel mogelijk aansluit bij bestaande toezichthouders. Deze leden vragen hoe het kabinet de samenwerking tussen sectorale toezichthouders en de AP concreet vorm wil geven, juist op de grensvlakken waar AI, grondrechten, productveiligheid en sectorspecifieke regels samenkomen. Zij vragen daarbij ook hoe wordt voorkomen dat lacunes of overlap ontstaan. </w:t>
      </w:r>
    </w:p>
    <w:p w:rsidRPr="00D7269F" w:rsidR="005C6B98" w:rsidP="005C6B98" w:rsidRDefault="00DC55AD" w14:paraId="6135D017" w14:textId="0CA354D1">
      <w:pPr>
        <w:rPr>
          <w:rFonts w:ascii="Times New Roman" w:hAnsi="Times New Roman" w:cs="Times New Roman"/>
        </w:rPr>
      </w:pPr>
      <w:r w:rsidRPr="00DC55AD">
        <w:rPr>
          <w:rFonts w:ascii="Times New Roman" w:hAnsi="Times New Roman" w:eastAsia="Arial" w:cs="Times New Roman"/>
        </w:rPr>
        <w:t xml:space="preserve">Tot slot vragen de leden van de CDA-fractie hoe het kabinet ervoor zorgt dat dit toezichtstelsel niet alleen juridisch klopt, maar ook past bij de bredere ambitie om Nederland koploper te maken in verantwoorde AI, met sterke Europese en Nederlandse capaciteit, onafhankelijke toezichthouders en </w:t>
      </w:r>
      <w:r w:rsidRPr="00D7269F">
        <w:rPr>
          <w:rFonts w:ascii="Times New Roman" w:hAnsi="Times New Roman" w:eastAsia="Arial" w:cs="Times New Roman"/>
        </w:rPr>
        <w:t>een overheid die minder afhankelijk is van grote buitenlandse technologiebedrijven.</w:t>
      </w:r>
      <w:r w:rsidRPr="00D7269F" w:rsidR="005C6B98">
        <w:rPr>
          <w:rFonts w:ascii="Times New Roman" w:hAnsi="Times New Roman" w:eastAsia="Arial" w:cs="Times New Roman"/>
        </w:rPr>
        <w:br/>
      </w:r>
      <w:r w:rsidRPr="00D7269F" w:rsidR="005C6B98">
        <w:rPr>
          <w:rFonts w:ascii="Times New Roman" w:hAnsi="Times New Roman" w:eastAsia="Arial" w:cs="Times New Roman"/>
        </w:rPr>
        <w:br/>
      </w:r>
      <w:r w:rsidRPr="00D7269F" w:rsidR="005C6B98">
        <w:rPr>
          <w:rFonts w:ascii="Times New Roman" w:hAnsi="Times New Roman" w:eastAsia="Arial" w:cs="Times New Roman"/>
          <w:b/>
          <w:bCs/>
        </w:rPr>
        <w:t>Vragen en opmerkingen van de leden van de JA21-fractie</w:t>
      </w:r>
    </w:p>
    <w:p w:rsidRPr="00D7269F" w:rsidR="005C6B98" w:rsidP="005C6B98" w:rsidRDefault="005C6B98" w14:paraId="687CEC01" w14:textId="02781F44">
      <w:pPr>
        <w:spacing w:before="240" w:after="240"/>
        <w:rPr>
          <w:rFonts w:ascii="Times New Roman" w:hAnsi="Times New Roman" w:cs="Times New Roman"/>
        </w:rPr>
      </w:pPr>
      <w:r w:rsidRPr="00D7269F">
        <w:rPr>
          <w:rFonts w:ascii="Times New Roman" w:hAnsi="Times New Roman" w:cs="Times New Roman"/>
        </w:rPr>
        <w:t xml:space="preserve">De leden van de </w:t>
      </w:r>
      <w:r w:rsidR="00FE4246">
        <w:rPr>
          <w:rFonts w:ascii="Times New Roman" w:hAnsi="Times New Roman" w:cs="Times New Roman"/>
        </w:rPr>
        <w:t>JA21-fractie</w:t>
      </w:r>
      <w:r w:rsidRPr="00D7269F">
        <w:rPr>
          <w:rFonts w:ascii="Times New Roman" w:hAnsi="Times New Roman" w:cs="Times New Roman"/>
        </w:rPr>
        <w:t xml:space="preserve"> hebben met belangstelling kennisgenomen van de voorgenomen inrichting van het toezicht op de Europese AI-verordening in Nederland. Deze leden onderschrijven het belang van een effectief toezichtstelsel dat zowel innovatie mogelijk maakt als de bescherming van rechten waarborgt. Zij hebben hierover nog enkele vragen en opmerkingen.</w:t>
      </w:r>
    </w:p>
    <w:p w:rsidRPr="00D7269F" w:rsidR="005C6B98" w:rsidP="005C6B98" w:rsidRDefault="005C6B98" w14:paraId="70ADB460" w14:textId="5905F7BC">
      <w:pPr>
        <w:spacing w:before="240" w:after="240"/>
        <w:rPr>
          <w:rFonts w:ascii="Times New Roman" w:hAnsi="Times New Roman" w:cs="Times New Roman"/>
        </w:rPr>
      </w:pPr>
      <w:r w:rsidRPr="00D7269F">
        <w:rPr>
          <w:rFonts w:ascii="Times New Roman" w:hAnsi="Times New Roman" w:cs="Times New Roman"/>
        </w:rPr>
        <w:t xml:space="preserve">De leden van de </w:t>
      </w:r>
      <w:r w:rsidR="00FE4246">
        <w:rPr>
          <w:rFonts w:ascii="Times New Roman" w:hAnsi="Times New Roman" w:cs="Times New Roman"/>
        </w:rPr>
        <w:t>JA21-fractie</w:t>
      </w:r>
      <w:r w:rsidRPr="00D7269F" w:rsidR="00FE4246">
        <w:rPr>
          <w:rFonts w:ascii="Times New Roman" w:hAnsi="Times New Roman" w:cs="Times New Roman"/>
        </w:rPr>
        <w:t xml:space="preserve"> </w:t>
      </w:r>
      <w:r w:rsidRPr="00D7269F">
        <w:rPr>
          <w:rFonts w:ascii="Times New Roman" w:hAnsi="Times New Roman" w:cs="Times New Roman"/>
        </w:rPr>
        <w:t xml:space="preserve">zijn ervan op de hoogte dat de AI-verordening reeds in werking is getreden en dat verschillende bepalingen de komende jaren van toepassing worden. Tegelijkertijd geeft </w:t>
      </w:r>
      <w:r w:rsidR="00D7269F">
        <w:rPr>
          <w:rFonts w:ascii="Times New Roman" w:hAnsi="Times New Roman" w:cs="Times New Roman"/>
        </w:rPr>
        <w:t xml:space="preserve">het kabinet </w:t>
      </w:r>
      <w:r w:rsidRPr="00D7269F">
        <w:rPr>
          <w:rFonts w:ascii="Times New Roman" w:hAnsi="Times New Roman" w:cs="Times New Roman"/>
        </w:rPr>
        <w:t xml:space="preserve">aan dat de nationale uitvoeringswet naar verwachting later in werking zal treden dan oorspronkelijk voorzien. Deze leden vinden het van belang dat burgers, bedrijven en toezichthouders snel duidelijkheid hebben over de wijze waarop de verordening wordt gehandhaafd. Kan </w:t>
      </w:r>
      <w:r w:rsidR="00D7269F">
        <w:rPr>
          <w:rFonts w:ascii="Times New Roman" w:hAnsi="Times New Roman" w:cs="Times New Roman"/>
        </w:rPr>
        <w:t xml:space="preserve">het kabinet </w:t>
      </w:r>
      <w:r w:rsidRPr="00D7269F">
        <w:rPr>
          <w:rFonts w:ascii="Times New Roman" w:hAnsi="Times New Roman" w:cs="Times New Roman"/>
        </w:rPr>
        <w:t>uitleggen welke gevolgen deze vertraging heeft voor de effectieve handhaving van de AI-verordening?</w:t>
      </w:r>
      <w:r w:rsidR="00FE4246">
        <w:rPr>
          <w:rFonts w:ascii="Times New Roman" w:hAnsi="Times New Roman" w:cs="Times New Roman"/>
        </w:rPr>
        <w:t xml:space="preserve"> </w:t>
      </w:r>
      <w:r w:rsidRPr="00D7269F">
        <w:rPr>
          <w:rFonts w:ascii="Times New Roman" w:hAnsi="Times New Roman" w:cs="Times New Roman"/>
        </w:rPr>
        <w:t xml:space="preserve">Kan </w:t>
      </w:r>
      <w:r w:rsidR="00D7269F">
        <w:rPr>
          <w:rFonts w:ascii="Times New Roman" w:hAnsi="Times New Roman" w:cs="Times New Roman"/>
        </w:rPr>
        <w:t xml:space="preserve">het kabinet </w:t>
      </w:r>
      <w:r w:rsidRPr="00D7269F">
        <w:rPr>
          <w:rFonts w:ascii="Times New Roman" w:hAnsi="Times New Roman" w:cs="Times New Roman"/>
        </w:rPr>
        <w:t>uiteenzetten welke bevoegdheden toezichthouders gedurende deze tussenperiode wel en niet kunnen uitoefenen? Hoe wordt voorkomen dat een handhavingstekort ontstaat zolang de nationale uitvoeringswet nog niet volledig van kracht is?</w:t>
      </w:r>
    </w:p>
    <w:p w:rsidRPr="00D7269F" w:rsidR="005C6B98" w:rsidP="005C6B98" w:rsidRDefault="00FE4246" w14:paraId="32312759" w14:textId="638234FD">
      <w:pPr>
        <w:spacing w:before="240" w:after="240"/>
        <w:rPr>
          <w:rFonts w:ascii="Times New Roman" w:hAnsi="Times New Roman" w:cs="Times New Roman"/>
        </w:rPr>
      </w:pPr>
      <w:r>
        <w:rPr>
          <w:rFonts w:ascii="Times New Roman" w:hAnsi="Times New Roman" w:cs="Times New Roman"/>
        </w:rPr>
        <w:t xml:space="preserve">Zij </w:t>
      </w:r>
      <w:r w:rsidRPr="00D7269F" w:rsidR="005C6B98">
        <w:rPr>
          <w:rFonts w:ascii="Times New Roman" w:hAnsi="Times New Roman" w:cs="Times New Roman"/>
        </w:rPr>
        <w:t xml:space="preserve">zijn ervan op de hoogte dat </w:t>
      </w:r>
      <w:r w:rsidR="00D7269F">
        <w:rPr>
          <w:rFonts w:ascii="Times New Roman" w:hAnsi="Times New Roman" w:cs="Times New Roman"/>
        </w:rPr>
        <w:t xml:space="preserve">het kabinet </w:t>
      </w:r>
      <w:r w:rsidRPr="00D7269F" w:rsidR="005C6B98">
        <w:rPr>
          <w:rFonts w:ascii="Times New Roman" w:hAnsi="Times New Roman" w:cs="Times New Roman"/>
        </w:rPr>
        <w:t xml:space="preserve">kiest voor een model waarbij tien verschillende markttoezichtautoriteiten verantwoordelijk worden voor het toezicht op AI binnen hun eigen domein. </w:t>
      </w:r>
      <w:r>
        <w:rPr>
          <w:rFonts w:ascii="Times New Roman" w:hAnsi="Times New Roman" w:cs="Times New Roman"/>
        </w:rPr>
        <w:t>De leden van de JA21-fractie</w:t>
      </w:r>
      <w:r w:rsidRPr="00D7269F" w:rsidR="005C6B98">
        <w:rPr>
          <w:rFonts w:ascii="Times New Roman" w:hAnsi="Times New Roman" w:cs="Times New Roman"/>
        </w:rPr>
        <w:t xml:space="preserve"> begrijpen dat hiermee gebruik wordt gemaakt van bestaande expertise, maar constateren tegelijkertijd dat deze keuze, de inrichting van het toezicht, complex maakt. Kan </w:t>
      </w:r>
      <w:r w:rsidR="00D7269F">
        <w:rPr>
          <w:rFonts w:ascii="Times New Roman" w:hAnsi="Times New Roman" w:cs="Times New Roman"/>
        </w:rPr>
        <w:t xml:space="preserve">het kabinet </w:t>
      </w:r>
      <w:r w:rsidRPr="00D7269F" w:rsidR="005C6B98">
        <w:rPr>
          <w:rFonts w:ascii="Times New Roman" w:hAnsi="Times New Roman" w:cs="Times New Roman"/>
        </w:rPr>
        <w:t>toelichten hoe wordt voorkomen dat verschillende toezichthouders uiteenlopende interpretaties van de AI-verordening hanteren?</w:t>
      </w:r>
      <w:r>
        <w:rPr>
          <w:rFonts w:ascii="Times New Roman" w:hAnsi="Times New Roman" w:cs="Times New Roman"/>
        </w:rPr>
        <w:t xml:space="preserve"> </w:t>
      </w:r>
      <w:r w:rsidRPr="00D7269F" w:rsidR="005C6B98">
        <w:rPr>
          <w:rFonts w:ascii="Times New Roman" w:hAnsi="Times New Roman" w:cs="Times New Roman"/>
        </w:rPr>
        <w:t xml:space="preserve">Kan </w:t>
      </w:r>
      <w:r w:rsidR="00D7269F">
        <w:rPr>
          <w:rFonts w:ascii="Times New Roman" w:hAnsi="Times New Roman" w:cs="Times New Roman"/>
        </w:rPr>
        <w:t xml:space="preserve">het kabinet </w:t>
      </w:r>
      <w:r w:rsidRPr="00D7269F" w:rsidR="005C6B98">
        <w:rPr>
          <w:rFonts w:ascii="Times New Roman" w:hAnsi="Times New Roman" w:cs="Times New Roman"/>
        </w:rPr>
        <w:t xml:space="preserve">eveneens verduidelijken welke instrumenten de Autoriteit Persoonsgegevens en de Rijksinspectie Digitale Infrastructuur krijgen om de noodzakelijke coördinatie tussen toezichthouders daadwerkelijk af te dwingen? Kan </w:t>
      </w:r>
      <w:r w:rsidR="00D7269F">
        <w:rPr>
          <w:rFonts w:ascii="Times New Roman" w:hAnsi="Times New Roman" w:cs="Times New Roman"/>
        </w:rPr>
        <w:t xml:space="preserve">het kabinet </w:t>
      </w:r>
      <w:r w:rsidRPr="00D7269F" w:rsidR="005C6B98">
        <w:rPr>
          <w:rFonts w:ascii="Times New Roman" w:hAnsi="Times New Roman" w:cs="Times New Roman"/>
        </w:rPr>
        <w:t>verder</w:t>
      </w:r>
      <w:r w:rsidR="00D7269F">
        <w:rPr>
          <w:rFonts w:ascii="Times New Roman" w:hAnsi="Times New Roman" w:cs="Times New Roman"/>
        </w:rPr>
        <w:t xml:space="preserve"> </w:t>
      </w:r>
      <w:r w:rsidRPr="00D7269F" w:rsidR="005C6B98">
        <w:rPr>
          <w:rFonts w:ascii="Times New Roman" w:hAnsi="Times New Roman" w:cs="Times New Roman"/>
        </w:rPr>
        <w:t>toelichten hoe geschillen tussen toezichthouders worden opgelost wanneer verantwoordelijkheden elkaar overlappen?</w:t>
      </w:r>
    </w:p>
    <w:p w:rsidRPr="00D7269F" w:rsidR="005C6B98" w:rsidP="005C6B98" w:rsidRDefault="005C6B98" w14:paraId="06BD4374" w14:textId="10FCF3A4">
      <w:pPr>
        <w:spacing w:before="240" w:after="240"/>
        <w:rPr>
          <w:rFonts w:ascii="Times New Roman" w:hAnsi="Times New Roman" w:cs="Times New Roman"/>
        </w:rPr>
      </w:pPr>
      <w:r w:rsidRPr="00D7269F">
        <w:rPr>
          <w:rFonts w:ascii="Times New Roman" w:hAnsi="Times New Roman" w:cs="Times New Roman"/>
        </w:rPr>
        <w:lastRenderedPageBreak/>
        <w:t xml:space="preserve">De leden van de </w:t>
      </w:r>
      <w:r w:rsidR="00FE4246">
        <w:rPr>
          <w:rFonts w:ascii="Times New Roman" w:hAnsi="Times New Roman" w:cs="Times New Roman"/>
        </w:rPr>
        <w:t>JA21-fractie</w:t>
      </w:r>
      <w:r w:rsidRPr="00D7269F" w:rsidR="00FE4246">
        <w:rPr>
          <w:rFonts w:ascii="Times New Roman" w:hAnsi="Times New Roman" w:cs="Times New Roman"/>
        </w:rPr>
        <w:t xml:space="preserve"> </w:t>
      </w:r>
      <w:r w:rsidRPr="00D7269F">
        <w:rPr>
          <w:rFonts w:ascii="Times New Roman" w:hAnsi="Times New Roman" w:cs="Times New Roman"/>
        </w:rPr>
        <w:t>begrijpen dat effectief toezicht op AI niet alleen juridische kennis vereist, maar ook diepgaande technische expertise. Deze leden constateren dat verschillende toezichthouders nog bezig zijn de gevolgen van hun nieuwe taken in kaart te brengen. Tegelijkertijd is gespecialiseerde AI-kennis schaars op de arbeidsmarkt.</w:t>
      </w:r>
      <w:r w:rsidR="00FE4246">
        <w:rPr>
          <w:rFonts w:ascii="Times New Roman" w:hAnsi="Times New Roman" w:cs="Times New Roman"/>
        </w:rPr>
        <w:t xml:space="preserve"> </w:t>
      </w:r>
      <w:r w:rsidRPr="00D7269F">
        <w:rPr>
          <w:rFonts w:ascii="Times New Roman" w:hAnsi="Times New Roman" w:cs="Times New Roman"/>
        </w:rPr>
        <w:t xml:space="preserve">Kan </w:t>
      </w:r>
      <w:r w:rsidR="00D7269F">
        <w:rPr>
          <w:rFonts w:ascii="Times New Roman" w:hAnsi="Times New Roman" w:cs="Times New Roman"/>
        </w:rPr>
        <w:t xml:space="preserve">het kabinet </w:t>
      </w:r>
      <w:r w:rsidRPr="00D7269F">
        <w:rPr>
          <w:rFonts w:ascii="Times New Roman" w:hAnsi="Times New Roman" w:cs="Times New Roman"/>
        </w:rPr>
        <w:t>toelichten hoe wordt gewaarborgd dat alle betrokken toezichthouders over voldoende capaciteit en deskundigheid beschikken om hun taken uit te voeren?</w:t>
      </w:r>
      <w:r w:rsidR="00FE4246">
        <w:rPr>
          <w:rFonts w:ascii="Times New Roman" w:hAnsi="Times New Roman" w:cs="Times New Roman"/>
        </w:rPr>
        <w:t xml:space="preserve"> </w:t>
      </w:r>
      <w:r w:rsidRPr="00D7269F">
        <w:rPr>
          <w:rFonts w:ascii="Times New Roman" w:hAnsi="Times New Roman" w:cs="Times New Roman"/>
        </w:rPr>
        <w:t xml:space="preserve">Kan </w:t>
      </w:r>
      <w:r w:rsidR="00D7269F">
        <w:rPr>
          <w:rFonts w:ascii="Times New Roman" w:hAnsi="Times New Roman" w:cs="Times New Roman"/>
        </w:rPr>
        <w:t xml:space="preserve">het kabinet </w:t>
      </w:r>
      <w:r w:rsidRPr="00D7269F">
        <w:rPr>
          <w:rFonts w:ascii="Times New Roman" w:hAnsi="Times New Roman" w:cs="Times New Roman"/>
        </w:rPr>
        <w:t xml:space="preserve">verder verduidelijken welke aanvullende financiële middelen beschikbaar worden gesteld voor de uitvoering van het toezicht? </w:t>
      </w:r>
    </w:p>
    <w:p w:rsidRPr="00D7269F" w:rsidR="005C6B98" w:rsidP="005C6B98" w:rsidRDefault="00FE4246" w14:paraId="4769B7FA" w14:textId="2E5E30D7">
      <w:pPr>
        <w:spacing w:before="240" w:after="240"/>
        <w:rPr>
          <w:rFonts w:ascii="Times New Roman" w:hAnsi="Times New Roman" w:cs="Times New Roman"/>
        </w:rPr>
      </w:pPr>
      <w:r>
        <w:rPr>
          <w:rFonts w:ascii="Times New Roman" w:hAnsi="Times New Roman" w:cs="Times New Roman"/>
        </w:rPr>
        <w:t xml:space="preserve">Zij </w:t>
      </w:r>
      <w:r w:rsidRPr="00D7269F" w:rsidR="005C6B98">
        <w:rPr>
          <w:rFonts w:ascii="Times New Roman" w:hAnsi="Times New Roman" w:cs="Times New Roman"/>
        </w:rPr>
        <w:t xml:space="preserve">constateren dat AI-systemen steeds vaker verschillende maatschappelijke domeinen tegelijk raken. Een AI-toepassing kan bijvoorbeeld zowel gevolgen hebben voor privacy, arbeidsverhoudingen als </w:t>
      </w:r>
      <w:r>
        <w:rPr>
          <w:rFonts w:ascii="Times New Roman" w:hAnsi="Times New Roman" w:cs="Times New Roman"/>
        </w:rPr>
        <w:t xml:space="preserve">de </w:t>
      </w:r>
      <w:r w:rsidRPr="00D7269F" w:rsidR="005C6B98">
        <w:rPr>
          <w:rFonts w:ascii="Times New Roman" w:hAnsi="Times New Roman" w:cs="Times New Roman"/>
        </w:rPr>
        <w:t xml:space="preserve">gezondheidszorg. Hoe wil </w:t>
      </w:r>
      <w:r w:rsidR="00D7269F">
        <w:rPr>
          <w:rFonts w:ascii="Times New Roman" w:hAnsi="Times New Roman" w:cs="Times New Roman"/>
        </w:rPr>
        <w:t xml:space="preserve">het kabinet </w:t>
      </w:r>
      <w:r w:rsidRPr="00D7269F" w:rsidR="005C6B98">
        <w:rPr>
          <w:rFonts w:ascii="Times New Roman" w:hAnsi="Times New Roman" w:cs="Times New Roman"/>
        </w:rPr>
        <w:t xml:space="preserve">voorkomen dat onduidelijkheid ontstaat over de verantwoordelijkheidsverdeling tussen toezichthouders wanneer meerdere </w:t>
      </w:r>
      <w:proofErr w:type="spellStart"/>
      <w:r w:rsidRPr="00D7269F" w:rsidR="005C6B98">
        <w:rPr>
          <w:rFonts w:ascii="Times New Roman" w:hAnsi="Times New Roman" w:cs="Times New Roman"/>
        </w:rPr>
        <w:t>toezichtsdomeinen</w:t>
      </w:r>
      <w:proofErr w:type="spellEnd"/>
      <w:r w:rsidRPr="00D7269F" w:rsidR="005C6B98">
        <w:rPr>
          <w:rFonts w:ascii="Times New Roman" w:hAnsi="Times New Roman" w:cs="Times New Roman"/>
        </w:rPr>
        <w:t xml:space="preserve"> samenkomen?</w:t>
      </w:r>
      <w:r>
        <w:rPr>
          <w:rFonts w:ascii="Times New Roman" w:hAnsi="Times New Roman" w:cs="Times New Roman"/>
        </w:rPr>
        <w:t xml:space="preserve"> </w:t>
      </w:r>
      <w:r w:rsidRPr="00D7269F" w:rsidR="005C6B98">
        <w:rPr>
          <w:rFonts w:ascii="Times New Roman" w:hAnsi="Times New Roman" w:cs="Times New Roman"/>
        </w:rPr>
        <w:t xml:space="preserve">Kan </w:t>
      </w:r>
      <w:r w:rsidR="00D7269F">
        <w:rPr>
          <w:rFonts w:ascii="Times New Roman" w:hAnsi="Times New Roman" w:cs="Times New Roman"/>
        </w:rPr>
        <w:t xml:space="preserve">het kabinet </w:t>
      </w:r>
      <w:r w:rsidRPr="00D7269F" w:rsidR="005C6B98">
        <w:rPr>
          <w:rFonts w:ascii="Times New Roman" w:hAnsi="Times New Roman" w:cs="Times New Roman"/>
        </w:rPr>
        <w:t>toelichten welke toezichthouder uiteindelijk leidend is wanneer bevoegdheden elkaar overlappen?</w:t>
      </w:r>
    </w:p>
    <w:p w:rsidRPr="00D7269F" w:rsidR="005C6B98" w:rsidP="005C6B98" w:rsidRDefault="005C6B98" w14:paraId="2DC8E945" w14:textId="44F2A334">
      <w:pPr>
        <w:spacing w:before="240" w:after="240"/>
        <w:rPr>
          <w:rFonts w:ascii="Times New Roman" w:hAnsi="Times New Roman" w:cs="Times New Roman"/>
        </w:rPr>
      </w:pPr>
      <w:r w:rsidRPr="00D7269F">
        <w:rPr>
          <w:rFonts w:ascii="Times New Roman" w:hAnsi="Times New Roman" w:cs="Times New Roman"/>
        </w:rPr>
        <w:t xml:space="preserve">De leden van de </w:t>
      </w:r>
      <w:r w:rsidR="00FE4246">
        <w:rPr>
          <w:rFonts w:ascii="Times New Roman" w:hAnsi="Times New Roman" w:cs="Times New Roman"/>
        </w:rPr>
        <w:t>JA21-fractie</w:t>
      </w:r>
      <w:r w:rsidRPr="00D7269F" w:rsidR="00FE4246">
        <w:rPr>
          <w:rFonts w:ascii="Times New Roman" w:hAnsi="Times New Roman" w:cs="Times New Roman"/>
        </w:rPr>
        <w:t xml:space="preserve"> </w:t>
      </w:r>
      <w:r w:rsidRPr="00D7269F">
        <w:rPr>
          <w:rFonts w:ascii="Times New Roman" w:hAnsi="Times New Roman" w:cs="Times New Roman"/>
        </w:rPr>
        <w:t>zien de meerwaarde van een Nederlandse AI-</w:t>
      </w:r>
      <w:proofErr w:type="spellStart"/>
      <w:r w:rsidRPr="00D7269F">
        <w:rPr>
          <w:rFonts w:ascii="Times New Roman" w:hAnsi="Times New Roman" w:cs="Times New Roman"/>
        </w:rPr>
        <w:t>sandbox</w:t>
      </w:r>
      <w:proofErr w:type="spellEnd"/>
      <w:r w:rsidRPr="00D7269F">
        <w:rPr>
          <w:rFonts w:ascii="Times New Roman" w:hAnsi="Times New Roman" w:cs="Times New Roman"/>
        </w:rPr>
        <w:t xml:space="preserve"> ter ondersteuning van innovatie. Tegelijkertijd vragen deze leden welke waarborgen worden ingebouwd om te voorkomen dat experimenteerruimte leidt tot risico's voor grondrechten, veiligheid of </w:t>
      </w:r>
      <w:proofErr w:type="spellStart"/>
      <w:r w:rsidRPr="00D7269F">
        <w:rPr>
          <w:rFonts w:ascii="Times New Roman" w:hAnsi="Times New Roman" w:cs="Times New Roman"/>
        </w:rPr>
        <w:t>transparantie.</w:t>
      </w:r>
      <w:proofErr w:type="spellEnd"/>
      <w:r w:rsidR="00FE4246">
        <w:rPr>
          <w:rFonts w:ascii="Times New Roman" w:hAnsi="Times New Roman" w:cs="Times New Roman"/>
        </w:rPr>
        <w:br/>
      </w:r>
      <w:r w:rsidRPr="00D7269F">
        <w:rPr>
          <w:rFonts w:ascii="Times New Roman" w:hAnsi="Times New Roman" w:cs="Times New Roman"/>
        </w:rPr>
        <w:t xml:space="preserve">Kan </w:t>
      </w:r>
      <w:r w:rsidR="00D7269F">
        <w:rPr>
          <w:rFonts w:ascii="Times New Roman" w:hAnsi="Times New Roman" w:cs="Times New Roman"/>
        </w:rPr>
        <w:t xml:space="preserve">het kabinet </w:t>
      </w:r>
      <w:r w:rsidRPr="00D7269F">
        <w:rPr>
          <w:rFonts w:ascii="Times New Roman" w:hAnsi="Times New Roman" w:cs="Times New Roman"/>
        </w:rPr>
        <w:t xml:space="preserve">toelichten op welke wijze toezicht wordt gehouden op activiteiten binnen de </w:t>
      </w:r>
      <w:proofErr w:type="spellStart"/>
      <w:r w:rsidRPr="00D7269F">
        <w:rPr>
          <w:rFonts w:ascii="Times New Roman" w:hAnsi="Times New Roman" w:cs="Times New Roman"/>
        </w:rPr>
        <w:t>sandbox</w:t>
      </w:r>
      <w:proofErr w:type="spellEnd"/>
      <w:r w:rsidRPr="00D7269F">
        <w:rPr>
          <w:rFonts w:ascii="Times New Roman" w:hAnsi="Times New Roman" w:cs="Times New Roman"/>
        </w:rPr>
        <w:t>?</w:t>
      </w:r>
    </w:p>
    <w:p w:rsidRPr="00D7269F" w:rsidR="005C6B98" w:rsidP="005C6B98" w:rsidRDefault="005C6B98" w14:paraId="64A24427" w14:textId="78EA3D79">
      <w:pPr>
        <w:spacing w:before="240" w:after="240"/>
        <w:rPr>
          <w:rFonts w:ascii="Times New Roman" w:hAnsi="Times New Roman" w:cs="Times New Roman"/>
        </w:rPr>
      </w:pPr>
      <w:r w:rsidRPr="00D7269F">
        <w:rPr>
          <w:rFonts w:ascii="Times New Roman" w:hAnsi="Times New Roman" w:cs="Times New Roman"/>
        </w:rPr>
        <w:t>De</w:t>
      </w:r>
      <w:r w:rsidR="00FE4246">
        <w:rPr>
          <w:rFonts w:ascii="Times New Roman" w:hAnsi="Times New Roman" w:cs="Times New Roman"/>
        </w:rPr>
        <w:t xml:space="preserve">ze leden </w:t>
      </w:r>
      <w:r w:rsidRPr="00D7269F">
        <w:rPr>
          <w:rFonts w:ascii="Times New Roman" w:hAnsi="Times New Roman" w:cs="Times New Roman"/>
        </w:rPr>
        <w:t xml:space="preserve">zijn op de hoogte dat een groot deel van de geavanceerde AI-systemen die in Nederland worden gebruikt, wordt ontwikkeld door internationale technologiebedrijven. </w:t>
      </w:r>
      <w:r w:rsidR="00FE4246">
        <w:rPr>
          <w:rFonts w:ascii="Times New Roman" w:hAnsi="Times New Roman" w:cs="Times New Roman"/>
        </w:rPr>
        <w:t xml:space="preserve">Zij </w:t>
      </w:r>
      <w:r w:rsidRPr="00D7269F">
        <w:rPr>
          <w:rFonts w:ascii="Times New Roman" w:hAnsi="Times New Roman" w:cs="Times New Roman"/>
        </w:rPr>
        <w:t>constateren dat effectief toezicht daarom niet uitsluitend op nationaal niveau kan worden georganiseerd.</w:t>
      </w:r>
      <w:r w:rsidR="00FE4246">
        <w:rPr>
          <w:rFonts w:ascii="Times New Roman" w:hAnsi="Times New Roman" w:cs="Times New Roman"/>
        </w:rPr>
        <w:t xml:space="preserve"> </w:t>
      </w:r>
      <w:r w:rsidRPr="00D7269F">
        <w:rPr>
          <w:rFonts w:ascii="Times New Roman" w:hAnsi="Times New Roman" w:cs="Times New Roman"/>
        </w:rPr>
        <w:t xml:space="preserve">Kan </w:t>
      </w:r>
      <w:r w:rsidR="00D7269F">
        <w:rPr>
          <w:rFonts w:ascii="Times New Roman" w:hAnsi="Times New Roman" w:cs="Times New Roman"/>
        </w:rPr>
        <w:t xml:space="preserve">het kabinet </w:t>
      </w:r>
      <w:r w:rsidRPr="00D7269F">
        <w:rPr>
          <w:rFonts w:ascii="Times New Roman" w:hAnsi="Times New Roman" w:cs="Times New Roman"/>
        </w:rPr>
        <w:t>toelichten hoe het Nederlandse toezicht zich verhoudt tot de Europese toezichtstructuur die voortvloeit uit de AI-verordening?</w:t>
      </w:r>
      <w:r w:rsidR="00FE4246">
        <w:rPr>
          <w:rFonts w:ascii="Times New Roman" w:hAnsi="Times New Roman" w:cs="Times New Roman"/>
        </w:rPr>
        <w:t xml:space="preserve"> </w:t>
      </w:r>
      <w:r w:rsidRPr="00D7269F">
        <w:rPr>
          <w:rFonts w:ascii="Times New Roman" w:hAnsi="Times New Roman" w:cs="Times New Roman"/>
        </w:rPr>
        <w:t xml:space="preserve">Kan </w:t>
      </w:r>
      <w:r w:rsidR="00D7269F">
        <w:rPr>
          <w:rFonts w:ascii="Times New Roman" w:hAnsi="Times New Roman" w:cs="Times New Roman"/>
        </w:rPr>
        <w:t xml:space="preserve">het kabinet </w:t>
      </w:r>
      <w:r w:rsidRPr="00D7269F">
        <w:rPr>
          <w:rFonts w:ascii="Times New Roman" w:hAnsi="Times New Roman" w:cs="Times New Roman"/>
        </w:rPr>
        <w:t>eveneens toelichten op welke wijze wordt samengewerkt met andere lidstaten en Europese toezichthoudende instanties?</w:t>
      </w:r>
      <w:r w:rsidR="00FE4246">
        <w:rPr>
          <w:rFonts w:ascii="Times New Roman" w:hAnsi="Times New Roman" w:cs="Times New Roman"/>
        </w:rPr>
        <w:t xml:space="preserve"> </w:t>
      </w:r>
      <w:r w:rsidRPr="00D7269F">
        <w:rPr>
          <w:rFonts w:ascii="Times New Roman" w:hAnsi="Times New Roman" w:cs="Times New Roman"/>
        </w:rPr>
        <w:t xml:space="preserve">Acht </w:t>
      </w:r>
      <w:r w:rsidR="00D7269F">
        <w:rPr>
          <w:rFonts w:ascii="Times New Roman" w:hAnsi="Times New Roman" w:cs="Times New Roman"/>
        </w:rPr>
        <w:t xml:space="preserve">het kabinet </w:t>
      </w:r>
      <w:r w:rsidRPr="00D7269F">
        <w:rPr>
          <w:rFonts w:ascii="Times New Roman" w:hAnsi="Times New Roman" w:cs="Times New Roman"/>
        </w:rPr>
        <w:t>het huidige toezichtstelsel voldoende toegerust om toezicht te houden op grote internationale aanbieders van AI-systemen?</w:t>
      </w:r>
    </w:p>
    <w:p w:rsidRPr="00D7269F" w:rsidR="00501AEE" w:rsidP="005C6B98" w:rsidRDefault="005C6B98" w14:paraId="594E9AB5" w14:textId="3C8FF7D5">
      <w:pPr>
        <w:spacing w:before="240" w:after="240"/>
        <w:rPr>
          <w:rFonts w:ascii="Times New Roman" w:hAnsi="Times New Roman" w:cs="Times New Roman"/>
        </w:rPr>
      </w:pPr>
      <w:r w:rsidRPr="00D7269F">
        <w:rPr>
          <w:rFonts w:ascii="Times New Roman" w:hAnsi="Times New Roman" w:cs="Times New Roman"/>
        </w:rPr>
        <w:t xml:space="preserve">De leden van de </w:t>
      </w:r>
      <w:r w:rsidR="00FE4246">
        <w:rPr>
          <w:rFonts w:ascii="Times New Roman" w:hAnsi="Times New Roman" w:cs="Times New Roman"/>
        </w:rPr>
        <w:t>JA21-fractie</w:t>
      </w:r>
      <w:r w:rsidRPr="00D7269F" w:rsidR="00FE4246">
        <w:rPr>
          <w:rFonts w:ascii="Times New Roman" w:hAnsi="Times New Roman" w:cs="Times New Roman"/>
        </w:rPr>
        <w:t xml:space="preserve"> </w:t>
      </w:r>
      <w:r w:rsidRPr="00D7269F">
        <w:rPr>
          <w:rFonts w:ascii="Times New Roman" w:hAnsi="Times New Roman" w:cs="Times New Roman"/>
        </w:rPr>
        <w:t>constateren tot slot dat bedrijven de komende jaren te maken krijgen met nieuwe verplichtingen onder de AI-verordening. Tegelijkertijd kunnen wijzigingen in Europese regelgeving en onduidelijkheid over de planning van bepaalde verplichtingen leiden tot onzekerheid.</w:t>
      </w:r>
      <w:r w:rsidR="00FE4246">
        <w:rPr>
          <w:rFonts w:ascii="Times New Roman" w:hAnsi="Times New Roman" w:cs="Times New Roman"/>
        </w:rPr>
        <w:t xml:space="preserve"> </w:t>
      </w:r>
      <w:r w:rsidRPr="00D7269F">
        <w:rPr>
          <w:rFonts w:ascii="Times New Roman" w:hAnsi="Times New Roman" w:cs="Times New Roman"/>
        </w:rPr>
        <w:t xml:space="preserve">Hoe zorgt </w:t>
      </w:r>
      <w:r w:rsidR="00D7269F">
        <w:rPr>
          <w:rFonts w:ascii="Times New Roman" w:hAnsi="Times New Roman" w:cs="Times New Roman"/>
        </w:rPr>
        <w:t xml:space="preserve">het kabinet </w:t>
      </w:r>
      <w:r w:rsidRPr="00D7269F">
        <w:rPr>
          <w:rFonts w:ascii="Times New Roman" w:hAnsi="Times New Roman" w:cs="Times New Roman"/>
        </w:rPr>
        <w:t>ervoor dat bedrijven tijdig duidelijkheid krijgen over hun verplichtingen?</w:t>
      </w:r>
      <w:r w:rsidR="00FE4246">
        <w:rPr>
          <w:rFonts w:ascii="Times New Roman" w:hAnsi="Times New Roman" w:cs="Times New Roman"/>
        </w:rPr>
        <w:t xml:space="preserve"> </w:t>
      </w:r>
      <w:r w:rsidRPr="00D7269F">
        <w:rPr>
          <w:rFonts w:ascii="Times New Roman" w:hAnsi="Times New Roman" w:cs="Times New Roman"/>
        </w:rPr>
        <w:t xml:space="preserve">Kan </w:t>
      </w:r>
      <w:r w:rsidR="00D7269F">
        <w:rPr>
          <w:rFonts w:ascii="Times New Roman" w:hAnsi="Times New Roman" w:cs="Times New Roman"/>
        </w:rPr>
        <w:t xml:space="preserve">het kabinet </w:t>
      </w:r>
      <w:r w:rsidRPr="00D7269F">
        <w:rPr>
          <w:rFonts w:ascii="Times New Roman" w:hAnsi="Times New Roman" w:cs="Times New Roman"/>
        </w:rPr>
        <w:t>toelichten op welke wijze organisaties worden ondersteund bij de naleving van de AI-verordening en hoe wordt voorkomen dat onduidelijkheid over regelgeving leidt tot onnodige administratieve lasten of terughoudendheid bij innovatie?</w:t>
      </w:r>
    </w:p>
    <w:p w:rsidRPr="00DC55AD" w:rsidR="005475CF" w:rsidP="005046A3" w:rsidRDefault="00E70B02" w14:paraId="1C9CBCAD" w14:textId="5764FCB0">
      <w:pPr>
        <w:spacing w:line="240" w:lineRule="auto"/>
        <w:rPr>
          <w:rFonts w:ascii="Times New Roman" w:hAnsi="Times New Roman" w:eastAsia="Times New Roman" w:cs="Times New Roman"/>
          <w:b/>
          <w:bCs/>
          <w:color w:val="000000" w:themeColor="text1"/>
        </w:rPr>
      </w:pPr>
      <w:r w:rsidRPr="00DC55AD">
        <w:rPr>
          <w:rFonts w:ascii="Times New Roman" w:hAnsi="Times New Roman" w:eastAsia="Times New Roman" w:cs="Times New Roman"/>
          <w:b/>
          <w:bCs/>
          <w:color w:val="000000" w:themeColor="text1"/>
        </w:rPr>
        <w:t xml:space="preserve">II         </w:t>
      </w:r>
      <w:r w:rsidRPr="00DC55AD" w:rsidR="009B560E">
        <w:rPr>
          <w:rFonts w:ascii="Times New Roman" w:hAnsi="Times New Roman" w:eastAsia="Times New Roman" w:cs="Times New Roman"/>
          <w:b/>
          <w:bCs/>
          <w:color w:val="000000" w:themeColor="text1"/>
        </w:rPr>
        <w:t>Antwoord</w:t>
      </w:r>
      <w:r w:rsidRPr="00DC55AD" w:rsidR="00750C21">
        <w:rPr>
          <w:rFonts w:ascii="Times New Roman" w:hAnsi="Times New Roman" w:eastAsia="Times New Roman" w:cs="Times New Roman"/>
          <w:b/>
          <w:bCs/>
          <w:color w:val="000000" w:themeColor="text1"/>
        </w:rPr>
        <w:t>/r</w:t>
      </w:r>
      <w:r w:rsidRPr="00DC55AD">
        <w:rPr>
          <w:rFonts w:ascii="Times New Roman" w:hAnsi="Times New Roman" w:eastAsia="Times New Roman" w:cs="Times New Roman"/>
          <w:b/>
          <w:bCs/>
          <w:color w:val="000000" w:themeColor="text1"/>
        </w:rPr>
        <w:t>eactie van de bewindspersoon</w:t>
      </w:r>
    </w:p>
    <w:sectPr w:rsidRPr="00DC55AD"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1AAD" w14:textId="77777777" w:rsidR="00F03B2A" w:rsidRDefault="00F03B2A" w:rsidP="00481B13">
      <w:pPr>
        <w:spacing w:after="0" w:line="240" w:lineRule="auto"/>
      </w:pPr>
      <w:r>
        <w:separator/>
      </w:r>
    </w:p>
  </w:endnote>
  <w:endnote w:type="continuationSeparator" w:id="0">
    <w:p w14:paraId="788991D4" w14:textId="77777777" w:rsidR="00F03B2A" w:rsidRDefault="00F03B2A" w:rsidP="00481B13">
      <w:pPr>
        <w:spacing w:after="0" w:line="240" w:lineRule="auto"/>
      </w:pPr>
      <w:r>
        <w:continuationSeparator/>
      </w:r>
    </w:p>
  </w:endnote>
  <w:endnote w:type="continuationNotice" w:id="1">
    <w:p w14:paraId="7F2E6820" w14:textId="77777777" w:rsidR="00F03B2A" w:rsidRDefault="00F03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F9EA" w14:textId="77777777" w:rsidR="00F03B2A" w:rsidRDefault="00F03B2A" w:rsidP="00481B13">
      <w:pPr>
        <w:spacing w:after="0" w:line="240" w:lineRule="auto"/>
      </w:pPr>
      <w:r>
        <w:separator/>
      </w:r>
    </w:p>
  </w:footnote>
  <w:footnote w:type="continuationSeparator" w:id="0">
    <w:p w14:paraId="583A53DE" w14:textId="77777777" w:rsidR="00F03B2A" w:rsidRDefault="00F03B2A" w:rsidP="00481B13">
      <w:pPr>
        <w:spacing w:after="0" w:line="240" w:lineRule="auto"/>
      </w:pPr>
      <w:r>
        <w:continuationSeparator/>
      </w:r>
    </w:p>
  </w:footnote>
  <w:footnote w:type="continuationNotice" w:id="1">
    <w:p w14:paraId="1996CDD9" w14:textId="77777777" w:rsidR="00F03B2A" w:rsidRDefault="00F03B2A">
      <w:pPr>
        <w:spacing w:after="0" w:line="240" w:lineRule="auto"/>
      </w:pPr>
    </w:p>
  </w:footnote>
  <w:footnote w:id="2">
    <w:p w14:paraId="4C7A5B44" w14:textId="2AA78A0C" w:rsidR="00F35B0C" w:rsidRPr="000A6DB5" w:rsidRDefault="00F35B0C" w:rsidP="00F35B0C">
      <w:pPr>
        <w:pStyle w:val="Voetnoottekst"/>
        <w:rPr>
          <w:rFonts w:ascii="Times New Roman" w:hAnsi="Times New Roman" w:cs="Times New Roman"/>
          <w:lang w:val="en-US"/>
        </w:rPr>
      </w:pPr>
      <w:r w:rsidRPr="000A6DB5">
        <w:rPr>
          <w:rStyle w:val="Voetnootmarkering"/>
          <w:rFonts w:ascii="Times New Roman" w:hAnsi="Times New Roman" w:cs="Times New Roman"/>
        </w:rPr>
        <w:footnoteRef/>
      </w:r>
      <w:r w:rsidRPr="000A6DB5">
        <w:rPr>
          <w:rFonts w:ascii="Times New Roman" w:hAnsi="Times New Roman" w:cs="Times New Roman"/>
          <w:lang w:val="en-US"/>
        </w:rPr>
        <w:t xml:space="preserve"> </w:t>
      </w:r>
      <w:r w:rsidR="000A6DB5" w:rsidRPr="000A6DB5">
        <w:rPr>
          <w:rFonts w:ascii="Times New Roman" w:hAnsi="Times New Roman" w:cs="Times New Roman"/>
          <w:lang w:val="en-US"/>
        </w:rPr>
        <w:t xml:space="preserve">The Guardian. (2024, 11 </w:t>
      </w:r>
      <w:proofErr w:type="spellStart"/>
      <w:r w:rsidR="000A6DB5" w:rsidRPr="000A6DB5">
        <w:rPr>
          <w:rFonts w:ascii="Times New Roman" w:hAnsi="Times New Roman" w:cs="Times New Roman"/>
          <w:lang w:val="en-US"/>
        </w:rPr>
        <w:t>september</w:t>
      </w:r>
      <w:proofErr w:type="spellEnd"/>
      <w:r w:rsidR="000A6DB5" w:rsidRPr="000A6DB5">
        <w:rPr>
          <w:rFonts w:ascii="Times New Roman" w:hAnsi="Times New Roman" w:cs="Times New Roman"/>
          <w:lang w:val="en-US"/>
        </w:rPr>
        <w:t xml:space="preserve">). </w:t>
      </w:r>
      <w:r w:rsidR="000A6DB5" w:rsidRPr="000A6DB5">
        <w:rPr>
          <w:rFonts w:ascii="Times New Roman" w:hAnsi="Times New Roman" w:cs="Times New Roman"/>
          <w:i/>
          <w:iCs/>
          <w:lang w:val="en-US"/>
        </w:rPr>
        <w:t>Meta’s AI is scraping users’ photos and posts. Europeans can opt out, but Australians cannot</w:t>
      </w:r>
      <w:r w:rsidR="000A6DB5" w:rsidRPr="000A6DB5">
        <w:rPr>
          <w:rFonts w:ascii="Times New Roman" w:hAnsi="Times New Roman" w:cs="Times New Roman"/>
          <w:lang w:val="en-US"/>
        </w:rPr>
        <w:t xml:space="preserve">. </w:t>
      </w:r>
      <w:r w:rsidR="000A6DB5" w:rsidRPr="000A6DB5">
        <w:rPr>
          <w:rFonts w:ascii="Times New Roman" w:hAnsi="Times New Roman" w:cs="Times New Roman"/>
        </w:rPr>
        <w:t xml:space="preserve">Zie ook </w:t>
      </w:r>
      <w:hyperlink r:id="rId1" w:history="1">
        <w:r w:rsidR="000A6DB5" w:rsidRPr="000A6DB5">
          <w:rPr>
            <w:rStyle w:val="Hyperlink"/>
            <w:rFonts w:ascii="Times New Roman" w:hAnsi="Times New Roman" w:cs="Times New Roman"/>
          </w:rPr>
          <w:t>hier</w:t>
        </w:r>
      </w:hyperlink>
      <w:r w:rsidR="000A6DB5" w:rsidRPr="000A6DB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7720A"/>
    <w:multiLevelType w:val="multilevel"/>
    <w:tmpl w:val="9762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34029"/>
    <w:multiLevelType w:val="hybridMultilevel"/>
    <w:tmpl w:val="D0E2FB9C"/>
    <w:lvl w:ilvl="0" w:tplc="F5160D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8"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262C2E"/>
    <w:multiLevelType w:val="multilevel"/>
    <w:tmpl w:val="3EC81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E55BE7"/>
    <w:multiLevelType w:val="multilevel"/>
    <w:tmpl w:val="E9143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861231">
    <w:abstractNumId w:val="0"/>
  </w:num>
  <w:num w:numId="2" w16cid:durableId="81996244">
    <w:abstractNumId w:val="7"/>
  </w:num>
  <w:num w:numId="3" w16cid:durableId="750737216">
    <w:abstractNumId w:val="20"/>
  </w:num>
  <w:num w:numId="4" w16cid:durableId="1204441549">
    <w:abstractNumId w:val="2"/>
  </w:num>
  <w:num w:numId="5" w16cid:durableId="2079595202">
    <w:abstractNumId w:val="16"/>
  </w:num>
  <w:num w:numId="6" w16cid:durableId="963736898">
    <w:abstractNumId w:val="10"/>
  </w:num>
  <w:num w:numId="7" w16cid:durableId="367149419">
    <w:abstractNumId w:val="8"/>
  </w:num>
  <w:num w:numId="8" w16cid:durableId="1940914933">
    <w:abstractNumId w:val="19"/>
  </w:num>
  <w:num w:numId="9" w16cid:durableId="743800289">
    <w:abstractNumId w:val="6"/>
  </w:num>
  <w:num w:numId="10" w16cid:durableId="1966160040">
    <w:abstractNumId w:val="21"/>
  </w:num>
  <w:num w:numId="11" w16cid:durableId="556211924">
    <w:abstractNumId w:val="9"/>
  </w:num>
  <w:num w:numId="12" w16cid:durableId="1456366241">
    <w:abstractNumId w:val="15"/>
  </w:num>
  <w:num w:numId="13" w16cid:durableId="57751056">
    <w:abstractNumId w:val="1"/>
  </w:num>
  <w:num w:numId="14" w16cid:durableId="1646931429">
    <w:abstractNumId w:val="11"/>
  </w:num>
  <w:num w:numId="15" w16cid:durableId="781463012">
    <w:abstractNumId w:val="17"/>
  </w:num>
  <w:num w:numId="16" w16cid:durableId="195313679">
    <w:abstractNumId w:val="14"/>
  </w:num>
  <w:num w:numId="17" w16cid:durableId="1699962198">
    <w:abstractNumId w:val="13"/>
  </w:num>
  <w:num w:numId="18" w16cid:durableId="957756990">
    <w:abstractNumId w:val="18"/>
  </w:num>
  <w:num w:numId="19" w16cid:durableId="2073767950">
    <w:abstractNumId w:val="3"/>
  </w:num>
  <w:num w:numId="20" w16cid:durableId="649090675">
    <w:abstractNumId w:val="12"/>
  </w:num>
  <w:num w:numId="21" w16cid:durableId="145171097">
    <w:abstractNumId w:val="5"/>
  </w:num>
  <w:num w:numId="22" w16cid:durableId="1277908150">
    <w:abstractNumId w:val="4"/>
  </w:num>
  <w:num w:numId="23" w16cid:durableId="90394288">
    <w:abstractNumId w:val="22"/>
  </w:num>
  <w:num w:numId="24" w16cid:durableId="13492133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4C78"/>
    <w:rsid w:val="000072B5"/>
    <w:rsid w:val="000077D1"/>
    <w:rsid w:val="0001457A"/>
    <w:rsid w:val="000159D0"/>
    <w:rsid w:val="000162B4"/>
    <w:rsid w:val="0001681E"/>
    <w:rsid w:val="00016821"/>
    <w:rsid w:val="00016C02"/>
    <w:rsid w:val="00017CB3"/>
    <w:rsid w:val="000207E9"/>
    <w:rsid w:val="000223EE"/>
    <w:rsid w:val="00022714"/>
    <w:rsid w:val="00026F8F"/>
    <w:rsid w:val="00027835"/>
    <w:rsid w:val="00027F66"/>
    <w:rsid w:val="000302E2"/>
    <w:rsid w:val="00030F29"/>
    <w:rsid w:val="000323FC"/>
    <w:rsid w:val="0003510F"/>
    <w:rsid w:val="00035830"/>
    <w:rsid w:val="00035A99"/>
    <w:rsid w:val="00041DF0"/>
    <w:rsid w:val="000437AC"/>
    <w:rsid w:val="00044BB3"/>
    <w:rsid w:val="0004501D"/>
    <w:rsid w:val="00045B89"/>
    <w:rsid w:val="00046ADE"/>
    <w:rsid w:val="000472E3"/>
    <w:rsid w:val="00047735"/>
    <w:rsid w:val="000502FF"/>
    <w:rsid w:val="00050F4D"/>
    <w:rsid w:val="000531CE"/>
    <w:rsid w:val="00053403"/>
    <w:rsid w:val="00053E43"/>
    <w:rsid w:val="00054A1F"/>
    <w:rsid w:val="000550CE"/>
    <w:rsid w:val="00056542"/>
    <w:rsid w:val="000603E5"/>
    <w:rsid w:val="000604FB"/>
    <w:rsid w:val="00061133"/>
    <w:rsid w:val="0006311F"/>
    <w:rsid w:val="00063B63"/>
    <w:rsid w:val="00065A64"/>
    <w:rsid w:val="000667C2"/>
    <w:rsid w:val="00066C88"/>
    <w:rsid w:val="00066E41"/>
    <w:rsid w:val="000671DF"/>
    <w:rsid w:val="000671E1"/>
    <w:rsid w:val="00067F81"/>
    <w:rsid w:val="00070901"/>
    <w:rsid w:val="000723D7"/>
    <w:rsid w:val="00072500"/>
    <w:rsid w:val="0007404A"/>
    <w:rsid w:val="00074BF2"/>
    <w:rsid w:val="0007546E"/>
    <w:rsid w:val="00075DD8"/>
    <w:rsid w:val="00076627"/>
    <w:rsid w:val="0008052F"/>
    <w:rsid w:val="00081675"/>
    <w:rsid w:val="00081998"/>
    <w:rsid w:val="00082253"/>
    <w:rsid w:val="00082B58"/>
    <w:rsid w:val="00086B59"/>
    <w:rsid w:val="00090BF6"/>
    <w:rsid w:val="00093018"/>
    <w:rsid w:val="000932BA"/>
    <w:rsid w:val="000960A4"/>
    <w:rsid w:val="00097F2F"/>
    <w:rsid w:val="000A12EA"/>
    <w:rsid w:val="000A2789"/>
    <w:rsid w:val="000A2FEC"/>
    <w:rsid w:val="000A30DA"/>
    <w:rsid w:val="000A421F"/>
    <w:rsid w:val="000A6093"/>
    <w:rsid w:val="000A6513"/>
    <w:rsid w:val="000A6C37"/>
    <w:rsid w:val="000A6DB5"/>
    <w:rsid w:val="000B05C2"/>
    <w:rsid w:val="000B0D1A"/>
    <w:rsid w:val="000B0E1B"/>
    <w:rsid w:val="000B38A7"/>
    <w:rsid w:val="000B3C5C"/>
    <w:rsid w:val="000B3F85"/>
    <w:rsid w:val="000B5C02"/>
    <w:rsid w:val="000B5C90"/>
    <w:rsid w:val="000B6679"/>
    <w:rsid w:val="000B67A6"/>
    <w:rsid w:val="000B69FA"/>
    <w:rsid w:val="000B6CA1"/>
    <w:rsid w:val="000B7B19"/>
    <w:rsid w:val="000C0200"/>
    <w:rsid w:val="000C06E8"/>
    <w:rsid w:val="000C11AE"/>
    <w:rsid w:val="000C1EC4"/>
    <w:rsid w:val="000C266C"/>
    <w:rsid w:val="000C3870"/>
    <w:rsid w:val="000C3C66"/>
    <w:rsid w:val="000C5BFC"/>
    <w:rsid w:val="000D00A2"/>
    <w:rsid w:val="000D05D6"/>
    <w:rsid w:val="000D115F"/>
    <w:rsid w:val="000D331F"/>
    <w:rsid w:val="000D4742"/>
    <w:rsid w:val="000D5E23"/>
    <w:rsid w:val="000E0804"/>
    <w:rsid w:val="000E1255"/>
    <w:rsid w:val="000E540D"/>
    <w:rsid w:val="000E5F1D"/>
    <w:rsid w:val="000E6300"/>
    <w:rsid w:val="000E6332"/>
    <w:rsid w:val="000E76B1"/>
    <w:rsid w:val="000E79AC"/>
    <w:rsid w:val="000F0336"/>
    <w:rsid w:val="000F21A8"/>
    <w:rsid w:val="000F3B19"/>
    <w:rsid w:val="000F43A2"/>
    <w:rsid w:val="000F56DE"/>
    <w:rsid w:val="000F6D09"/>
    <w:rsid w:val="000F70AD"/>
    <w:rsid w:val="000F7510"/>
    <w:rsid w:val="0010060D"/>
    <w:rsid w:val="00101D44"/>
    <w:rsid w:val="001057EC"/>
    <w:rsid w:val="00106673"/>
    <w:rsid w:val="00106A18"/>
    <w:rsid w:val="00107098"/>
    <w:rsid w:val="0011256E"/>
    <w:rsid w:val="00113453"/>
    <w:rsid w:val="00114DC8"/>
    <w:rsid w:val="0011712F"/>
    <w:rsid w:val="00122C86"/>
    <w:rsid w:val="00123346"/>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472C6"/>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5C4E"/>
    <w:rsid w:val="00186BD6"/>
    <w:rsid w:val="00187735"/>
    <w:rsid w:val="00190587"/>
    <w:rsid w:val="00190D93"/>
    <w:rsid w:val="001913F5"/>
    <w:rsid w:val="00191E19"/>
    <w:rsid w:val="00192667"/>
    <w:rsid w:val="001935EB"/>
    <w:rsid w:val="0019570C"/>
    <w:rsid w:val="0019623A"/>
    <w:rsid w:val="001A2FD0"/>
    <w:rsid w:val="001A3898"/>
    <w:rsid w:val="001A3AA1"/>
    <w:rsid w:val="001A3D2A"/>
    <w:rsid w:val="001A50A4"/>
    <w:rsid w:val="001A6746"/>
    <w:rsid w:val="001B1F45"/>
    <w:rsid w:val="001B4750"/>
    <w:rsid w:val="001B5C28"/>
    <w:rsid w:val="001B64F3"/>
    <w:rsid w:val="001C0402"/>
    <w:rsid w:val="001C0A80"/>
    <w:rsid w:val="001C23DD"/>
    <w:rsid w:val="001C3313"/>
    <w:rsid w:val="001C44BB"/>
    <w:rsid w:val="001C610F"/>
    <w:rsid w:val="001C66B7"/>
    <w:rsid w:val="001C7367"/>
    <w:rsid w:val="001D0CD0"/>
    <w:rsid w:val="001D1570"/>
    <w:rsid w:val="001D21EF"/>
    <w:rsid w:val="001D3F45"/>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67DE"/>
    <w:rsid w:val="002167E4"/>
    <w:rsid w:val="00216E32"/>
    <w:rsid w:val="0022215F"/>
    <w:rsid w:val="00223001"/>
    <w:rsid w:val="002232F8"/>
    <w:rsid w:val="0022430F"/>
    <w:rsid w:val="0022431A"/>
    <w:rsid w:val="00225303"/>
    <w:rsid w:val="002264AB"/>
    <w:rsid w:val="00230B0D"/>
    <w:rsid w:val="002323C9"/>
    <w:rsid w:val="00233989"/>
    <w:rsid w:val="00236B2B"/>
    <w:rsid w:val="00237583"/>
    <w:rsid w:val="002375A1"/>
    <w:rsid w:val="002377AF"/>
    <w:rsid w:val="00240FF5"/>
    <w:rsid w:val="0024118C"/>
    <w:rsid w:val="002422D6"/>
    <w:rsid w:val="00242E29"/>
    <w:rsid w:val="00242ED6"/>
    <w:rsid w:val="00243DDD"/>
    <w:rsid w:val="00245DC0"/>
    <w:rsid w:val="00246A1C"/>
    <w:rsid w:val="002479FC"/>
    <w:rsid w:val="00247ACC"/>
    <w:rsid w:val="00250B30"/>
    <w:rsid w:val="00252279"/>
    <w:rsid w:val="00252895"/>
    <w:rsid w:val="00253775"/>
    <w:rsid w:val="00254688"/>
    <w:rsid w:val="00256E52"/>
    <w:rsid w:val="00257369"/>
    <w:rsid w:val="00260AB1"/>
    <w:rsid w:val="002614F1"/>
    <w:rsid w:val="002617A5"/>
    <w:rsid w:val="00262BFB"/>
    <w:rsid w:val="00262D2D"/>
    <w:rsid w:val="002652C9"/>
    <w:rsid w:val="00265660"/>
    <w:rsid w:val="00270519"/>
    <w:rsid w:val="00270C8F"/>
    <w:rsid w:val="00270CC1"/>
    <w:rsid w:val="00270E2F"/>
    <w:rsid w:val="00271493"/>
    <w:rsid w:val="00272A85"/>
    <w:rsid w:val="002740EB"/>
    <w:rsid w:val="002741D7"/>
    <w:rsid w:val="002756DD"/>
    <w:rsid w:val="00280D28"/>
    <w:rsid w:val="0028128B"/>
    <w:rsid w:val="002817F2"/>
    <w:rsid w:val="00282AF1"/>
    <w:rsid w:val="0028404F"/>
    <w:rsid w:val="0028509B"/>
    <w:rsid w:val="00287100"/>
    <w:rsid w:val="00287425"/>
    <w:rsid w:val="00290341"/>
    <w:rsid w:val="0029208D"/>
    <w:rsid w:val="00292C33"/>
    <w:rsid w:val="00292E48"/>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536"/>
    <w:rsid w:val="002B48B9"/>
    <w:rsid w:val="002B5D52"/>
    <w:rsid w:val="002B684C"/>
    <w:rsid w:val="002B6951"/>
    <w:rsid w:val="002C1902"/>
    <w:rsid w:val="002C1C20"/>
    <w:rsid w:val="002C1CD2"/>
    <w:rsid w:val="002C2049"/>
    <w:rsid w:val="002C3055"/>
    <w:rsid w:val="002C3C3C"/>
    <w:rsid w:val="002C697D"/>
    <w:rsid w:val="002C7AC3"/>
    <w:rsid w:val="002D1FE4"/>
    <w:rsid w:val="002D274B"/>
    <w:rsid w:val="002D2DC2"/>
    <w:rsid w:val="002D3771"/>
    <w:rsid w:val="002D435A"/>
    <w:rsid w:val="002D6140"/>
    <w:rsid w:val="002E0034"/>
    <w:rsid w:val="002E31E0"/>
    <w:rsid w:val="002E4B81"/>
    <w:rsid w:val="002E6210"/>
    <w:rsid w:val="002E6287"/>
    <w:rsid w:val="002F18A7"/>
    <w:rsid w:val="002F2C3B"/>
    <w:rsid w:val="002F32B8"/>
    <w:rsid w:val="002F3B52"/>
    <w:rsid w:val="002F4C6B"/>
    <w:rsid w:val="002F74BD"/>
    <w:rsid w:val="002F7F0E"/>
    <w:rsid w:val="003007AA"/>
    <w:rsid w:val="00300CF9"/>
    <w:rsid w:val="00301F0F"/>
    <w:rsid w:val="00302482"/>
    <w:rsid w:val="003025C5"/>
    <w:rsid w:val="003031BD"/>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0252"/>
    <w:rsid w:val="003304B4"/>
    <w:rsid w:val="003361B8"/>
    <w:rsid w:val="0033791D"/>
    <w:rsid w:val="00337F5C"/>
    <w:rsid w:val="00343939"/>
    <w:rsid w:val="0034437C"/>
    <w:rsid w:val="003479CD"/>
    <w:rsid w:val="0035163E"/>
    <w:rsid w:val="003522BF"/>
    <w:rsid w:val="00352F1C"/>
    <w:rsid w:val="00353116"/>
    <w:rsid w:val="00354A08"/>
    <w:rsid w:val="00354C3B"/>
    <w:rsid w:val="0035699C"/>
    <w:rsid w:val="003605FA"/>
    <w:rsid w:val="003640C4"/>
    <w:rsid w:val="003641BC"/>
    <w:rsid w:val="0036473B"/>
    <w:rsid w:val="0036495C"/>
    <w:rsid w:val="003653A5"/>
    <w:rsid w:val="00365C8D"/>
    <w:rsid w:val="00365FB2"/>
    <w:rsid w:val="00370B0E"/>
    <w:rsid w:val="00371229"/>
    <w:rsid w:val="0037140A"/>
    <w:rsid w:val="00371FE1"/>
    <w:rsid w:val="00376CBF"/>
    <w:rsid w:val="00376E03"/>
    <w:rsid w:val="003771B1"/>
    <w:rsid w:val="003774AC"/>
    <w:rsid w:val="00380011"/>
    <w:rsid w:val="00381827"/>
    <w:rsid w:val="00382702"/>
    <w:rsid w:val="00383F2C"/>
    <w:rsid w:val="00390482"/>
    <w:rsid w:val="00390D39"/>
    <w:rsid w:val="00392E38"/>
    <w:rsid w:val="00397A38"/>
    <w:rsid w:val="00397C5C"/>
    <w:rsid w:val="003A0C3E"/>
    <w:rsid w:val="003A101C"/>
    <w:rsid w:val="003A2F50"/>
    <w:rsid w:val="003A529C"/>
    <w:rsid w:val="003A55E9"/>
    <w:rsid w:val="003A7572"/>
    <w:rsid w:val="003A76F0"/>
    <w:rsid w:val="003B0E8C"/>
    <w:rsid w:val="003B1C39"/>
    <w:rsid w:val="003B251C"/>
    <w:rsid w:val="003B2852"/>
    <w:rsid w:val="003B37FF"/>
    <w:rsid w:val="003B3C43"/>
    <w:rsid w:val="003B4CC7"/>
    <w:rsid w:val="003B6E5D"/>
    <w:rsid w:val="003C1AEF"/>
    <w:rsid w:val="003C250C"/>
    <w:rsid w:val="003C61D7"/>
    <w:rsid w:val="003C6525"/>
    <w:rsid w:val="003C6A1D"/>
    <w:rsid w:val="003D193A"/>
    <w:rsid w:val="003D2DA4"/>
    <w:rsid w:val="003D3102"/>
    <w:rsid w:val="003D4064"/>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9DF"/>
    <w:rsid w:val="003F48F2"/>
    <w:rsid w:val="003F745A"/>
    <w:rsid w:val="00400B0F"/>
    <w:rsid w:val="0040286A"/>
    <w:rsid w:val="004032CE"/>
    <w:rsid w:val="004032D8"/>
    <w:rsid w:val="004048C6"/>
    <w:rsid w:val="00404B1D"/>
    <w:rsid w:val="004054D9"/>
    <w:rsid w:val="0040680D"/>
    <w:rsid w:val="00406DC4"/>
    <w:rsid w:val="00406FEF"/>
    <w:rsid w:val="00410017"/>
    <w:rsid w:val="0041248F"/>
    <w:rsid w:val="00412609"/>
    <w:rsid w:val="004132DB"/>
    <w:rsid w:val="00413F93"/>
    <w:rsid w:val="004142FA"/>
    <w:rsid w:val="00415CCB"/>
    <w:rsid w:val="0041762B"/>
    <w:rsid w:val="0042107F"/>
    <w:rsid w:val="0042328C"/>
    <w:rsid w:val="00424E3A"/>
    <w:rsid w:val="00425D69"/>
    <w:rsid w:val="00430FA8"/>
    <w:rsid w:val="00431116"/>
    <w:rsid w:val="0043189E"/>
    <w:rsid w:val="00434A8E"/>
    <w:rsid w:val="00440254"/>
    <w:rsid w:val="00441B97"/>
    <w:rsid w:val="00441DDC"/>
    <w:rsid w:val="0044213B"/>
    <w:rsid w:val="00452009"/>
    <w:rsid w:val="00456EED"/>
    <w:rsid w:val="00460E92"/>
    <w:rsid w:val="004637E0"/>
    <w:rsid w:val="0046485F"/>
    <w:rsid w:val="00466377"/>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76D5"/>
    <w:rsid w:val="00497BBA"/>
    <w:rsid w:val="004A01CE"/>
    <w:rsid w:val="004A309D"/>
    <w:rsid w:val="004A4044"/>
    <w:rsid w:val="004A588F"/>
    <w:rsid w:val="004A63D3"/>
    <w:rsid w:val="004A6A38"/>
    <w:rsid w:val="004A6C6D"/>
    <w:rsid w:val="004A7014"/>
    <w:rsid w:val="004A760E"/>
    <w:rsid w:val="004A7972"/>
    <w:rsid w:val="004B0714"/>
    <w:rsid w:val="004B2EF2"/>
    <w:rsid w:val="004B3311"/>
    <w:rsid w:val="004B39C2"/>
    <w:rsid w:val="004C046D"/>
    <w:rsid w:val="004C0E8D"/>
    <w:rsid w:val="004C3B26"/>
    <w:rsid w:val="004C62EC"/>
    <w:rsid w:val="004C6545"/>
    <w:rsid w:val="004C793F"/>
    <w:rsid w:val="004D1AAD"/>
    <w:rsid w:val="004D2B40"/>
    <w:rsid w:val="004D5097"/>
    <w:rsid w:val="004D537E"/>
    <w:rsid w:val="004D54B0"/>
    <w:rsid w:val="004D5E47"/>
    <w:rsid w:val="004E00DC"/>
    <w:rsid w:val="004E0316"/>
    <w:rsid w:val="004E0E90"/>
    <w:rsid w:val="004E404C"/>
    <w:rsid w:val="004E619E"/>
    <w:rsid w:val="004E6B7C"/>
    <w:rsid w:val="004F0FFA"/>
    <w:rsid w:val="004F1966"/>
    <w:rsid w:val="004F3286"/>
    <w:rsid w:val="004F761B"/>
    <w:rsid w:val="00500CCB"/>
    <w:rsid w:val="00501AEE"/>
    <w:rsid w:val="00502EAF"/>
    <w:rsid w:val="005046A3"/>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B7"/>
    <w:rsid w:val="00531B1B"/>
    <w:rsid w:val="00531E4C"/>
    <w:rsid w:val="00534890"/>
    <w:rsid w:val="00537344"/>
    <w:rsid w:val="00541492"/>
    <w:rsid w:val="00541FF9"/>
    <w:rsid w:val="005422FD"/>
    <w:rsid w:val="005430EB"/>
    <w:rsid w:val="005432D2"/>
    <w:rsid w:val="005442DB"/>
    <w:rsid w:val="0054674D"/>
    <w:rsid w:val="005475CF"/>
    <w:rsid w:val="005477F0"/>
    <w:rsid w:val="00547BA4"/>
    <w:rsid w:val="00547FAA"/>
    <w:rsid w:val="00551FCE"/>
    <w:rsid w:val="0055207C"/>
    <w:rsid w:val="00552479"/>
    <w:rsid w:val="00553A39"/>
    <w:rsid w:val="00554D07"/>
    <w:rsid w:val="005561DA"/>
    <w:rsid w:val="00556FC9"/>
    <w:rsid w:val="005610A8"/>
    <w:rsid w:val="0056139F"/>
    <w:rsid w:val="00562EF1"/>
    <w:rsid w:val="00563B8B"/>
    <w:rsid w:val="0056468B"/>
    <w:rsid w:val="00565A2D"/>
    <w:rsid w:val="00565F57"/>
    <w:rsid w:val="005678E3"/>
    <w:rsid w:val="0057016D"/>
    <w:rsid w:val="00573BC0"/>
    <w:rsid w:val="00573C64"/>
    <w:rsid w:val="00573DA8"/>
    <w:rsid w:val="00574715"/>
    <w:rsid w:val="005761CC"/>
    <w:rsid w:val="005768AB"/>
    <w:rsid w:val="0057757F"/>
    <w:rsid w:val="005779FD"/>
    <w:rsid w:val="005804F5"/>
    <w:rsid w:val="00581AD8"/>
    <w:rsid w:val="005850C9"/>
    <w:rsid w:val="00587596"/>
    <w:rsid w:val="0059023A"/>
    <w:rsid w:val="00590D2E"/>
    <w:rsid w:val="00590F90"/>
    <w:rsid w:val="00592A6A"/>
    <w:rsid w:val="00593191"/>
    <w:rsid w:val="005A22B8"/>
    <w:rsid w:val="005A35B8"/>
    <w:rsid w:val="005A4931"/>
    <w:rsid w:val="005A5E94"/>
    <w:rsid w:val="005B01E0"/>
    <w:rsid w:val="005B0516"/>
    <w:rsid w:val="005B1FE5"/>
    <w:rsid w:val="005B38E6"/>
    <w:rsid w:val="005B4EE0"/>
    <w:rsid w:val="005B671A"/>
    <w:rsid w:val="005B7C78"/>
    <w:rsid w:val="005C1035"/>
    <w:rsid w:val="005C1859"/>
    <w:rsid w:val="005C1A49"/>
    <w:rsid w:val="005C1A5E"/>
    <w:rsid w:val="005C6B98"/>
    <w:rsid w:val="005C7625"/>
    <w:rsid w:val="005C7AE0"/>
    <w:rsid w:val="005D0F8C"/>
    <w:rsid w:val="005D2DD2"/>
    <w:rsid w:val="005D59C5"/>
    <w:rsid w:val="005D6566"/>
    <w:rsid w:val="005D784C"/>
    <w:rsid w:val="005E0F63"/>
    <w:rsid w:val="005E0F8E"/>
    <w:rsid w:val="005E1970"/>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1136F"/>
    <w:rsid w:val="006124B9"/>
    <w:rsid w:val="00612877"/>
    <w:rsid w:val="00626DBB"/>
    <w:rsid w:val="006319E8"/>
    <w:rsid w:val="0063238E"/>
    <w:rsid w:val="00632B5E"/>
    <w:rsid w:val="00632E17"/>
    <w:rsid w:val="0063301C"/>
    <w:rsid w:val="0063790D"/>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0E4A"/>
    <w:rsid w:val="006624DA"/>
    <w:rsid w:val="00663062"/>
    <w:rsid w:val="00663A09"/>
    <w:rsid w:val="00667A27"/>
    <w:rsid w:val="00667B86"/>
    <w:rsid w:val="00672147"/>
    <w:rsid w:val="0067246B"/>
    <w:rsid w:val="00676977"/>
    <w:rsid w:val="006818AF"/>
    <w:rsid w:val="00681FF3"/>
    <w:rsid w:val="00682D7A"/>
    <w:rsid w:val="00685096"/>
    <w:rsid w:val="00686649"/>
    <w:rsid w:val="00690403"/>
    <w:rsid w:val="00691E50"/>
    <w:rsid w:val="006938E3"/>
    <w:rsid w:val="00693EAC"/>
    <w:rsid w:val="00695B43"/>
    <w:rsid w:val="0069712A"/>
    <w:rsid w:val="00697E48"/>
    <w:rsid w:val="006A3477"/>
    <w:rsid w:val="006A3487"/>
    <w:rsid w:val="006A4892"/>
    <w:rsid w:val="006A6AB9"/>
    <w:rsid w:val="006A7EF5"/>
    <w:rsid w:val="006B172A"/>
    <w:rsid w:val="006B3EC0"/>
    <w:rsid w:val="006B561F"/>
    <w:rsid w:val="006B61C9"/>
    <w:rsid w:val="006B6C27"/>
    <w:rsid w:val="006C0AEE"/>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65A4"/>
    <w:rsid w:val="00717F1F"/>
    <w:rsid w:val="00720EBD"/>
    <w:rsid w:val="00722E81"/>
    <w:rsid w:val="00725B6A"/>
    <w:rsid w:val="00725DAE"/>
    <w:rsid w:val="00731599"/>
    <w:rsid w:val="0073164D"/>
    <w:rsid w:val="007344D1"/>
    <w:rsid w:val="0073580C"/>
    <w:rsid w:val="007358F9"/>
    <w:rsid w:val="00736C6B"/>
    <w:rsid w:val="00737DB8"/>
    <w:rsid w:val="007411C5"/>
    <w:rsid w:val="0074180B"/>
    <w:rsid w:val="0074378B"/>
    <w:rsid w:val="00745287"/>
    <w:rsid w:val="00746AB4"/>
    <w:rsid w:val="00747F94"/>
    <w:rsid w:val="007507A2"/>
    <w:rsid w:val="00750C21"/>
    <w:rsid w:val="00751E19"/>
    <w:rsid w:val="00754138"/>
    <w:rsid w:val="00754EEE"/>
    <w:rsid w:val="007578DD"/>
    <w:rsid w:val="00760A85"/>
    <w:rsid w:val="007623AC"/>
    <w:rsid w:val="00762758"/>
    <w:rsid w:val="00762890"/>
    <w:rsid w:val="00765D9B"/>
    <w:rsid w:val="00767060"/>
    <w:rsid w:val="00767400"/>
    <w:rsid w:val="00767C25"/>
    <w:rsid w:val="00772143"/>
    <w:rsid w:val="007723FA"/>
    <w:rsid w:val="007743D2"/>
    <w:rsid w:val="0077461E"/>
    <w:rsid w:val="00777763"/>
    <w:rsid w:val="00777CFC"/>
    <w:rsid w:val="007815E6"/>
    <w:rsid w:val="0078177E"/>
    <w:rsid w:val="0078193A"/>
    <w:rsid w:val="0078199C"/>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5E3F"/>
    <w:rsid w:val="007B63DF"/>
    <w:rsid w:val="007B6714"/>
    <w:rsid w:val="007B68B5"/>
    <w:rsid w:val="007B7CCE"/>
    <w:rsid w:val="007C0081"/>
    <w:rsid w:val="007C0BE3"/>
    <w:rsid w:val="007C49C2"/>
    <w:rsid w:val="007C6C08"/>
    <w:rsid w:val="007D1F9D"/>
    <w:rsid w:val="007D49D5"/>
    <w:rsid w:val="007D60B2"/>
    <w:rsid w:val="007E1ED0"/>
    <w:rsid w:val="007E2173"/>
    <w:rsid w:val="007E38A7"/>
    <w:rsid w:val="007E5CEF"/>
    <w:rsid w:val="007F2FFB"/>
    <w:rsid w:val="007F3491"/>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6619"/>
    <w:rsid w:val="008279BA"/>
    <w:rsid w:val="00827E63"/>
    <w:rsid w:val="00830224"/>
    <w:rsid w:val="00835790"/>
    <w:rsid w:val="00835B8F"/>
    <w:rsid w:val="00835B98"/>
    <w:rsid w:val="00836BD7"/>
    <w:rsid w:val="008372A0"/>
    <w:rsid w:val="00837E13"/>
    <w:rsid w:val="00837F07"/>
    <w:rsid w:val="00840506"/>
    <w:rsid w:val="00840820"/>
    <w:rsid w:val="008411A7"/>
    <w:rsid w:val="00841B95"/>
    <w:rsid w:val="00842DC0"/>
    <w:rsid w:val="0084381B"/>
    <w:rsid w:val="008444C2"/>
    <w:rsid w:val="00844C0E"/>
    <w:rsid w:val="00845779"/>
    <w:rsid w:val="00847596"/>
    <w:rsid w:val="00851BCE"/>
    <w:rsid w:val="00854BFA"/>
    <w:rsid w:val="00854C95"/>
    <w:rsid w:val="00854F10"/>
    <w:rsid w:val="00857B5B"/>
    <w:rsid w:val="008606EA"/>
    <w:rsid w:val="00861040"/>
    <w:rsid w:val="008618AF"/>
    <w:rsid w:val="00861C32"/>
    <w:rsid w:val="00864E56"/>
    <w:rsid w:val="00865DD4"/>
    <w:rsid w:val="00865FBE"/>
    <w:rsid w:val="00866403"/>
    <w:rsid w:val="00867D03"/>
    <w:rsid w:val="00874A50"/>
    <w:rsid w:val="00875750"/>
    <w:rsid w:val="00876909"/>
    <w:rsid w:val="00877BB0"/>
    <w:rsid w:val="00880FAC"/>
    <w:rsid w:val="00880FB5"/>
    <w:rsid w:val="008813C3"/>
    <w:rsid w:val="00881C96"/>
    <w:rsid w:val="00881CCC"/>
    <w:rsid w:val="00883DDE"/>
    <w:rsid w:val="008854C5"/>
    <w:rsid w:val="00887025"/>
    <w:rsid w:val="0088767A"/>
    <w:rsid w:val="00891CE8"/>
    <w:rsid w:val="00894880"/>
    <w:rsid w:val="008A27C2"/>
    <w:rsid w:val="008A4108"/>
    <w:rsid w:val="008A63F4"/>
    <w:rsid w:val="008A71C8"/>
    <w:rsid w:val="008A76A6"/>
    <w:rsid w:val="008B11A4"/>
    <w:rsid w:val="008B148F"/>
    <w:rsid w:val="008B1653"/>
    <w:rsid w:val="008B3010"/>
    <w:rsid w:val="008B342A"/>
    <w:rsid w:val="008B35C5"/>
    <w:rsid w:val="008B4A15"/>
    <w:rsid w:val="008B4A98"/>
    <w:rsid w:val="008B66DD"/>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4619"/>
    <w:rsid w:val="008F5E6C"/>
    <w:rsid w:val="00900416"/>
    <w:rsid w:val="0090185A"/>
    <w:rsid w:val="00901DA2"/>
    <w:rsid w:val="00902417"/>
    <w:rsid w:val="009024A8"/>
    <w:rsid w:val="009025DC"/>
    <w:rsid w:val="00902E0D"/>
    <w:rsid w:val="0090375A"/>
    <w:rsid w:val="0090445F"/>
    <w:rsid w:val="00904825"/>
    <w:rsid w:val="00910741"/>
    <w:rsid w:val="00911295"/>
    <w:rsid w:val="00920440"/>
    <w:rsid w:val="00922C9D"/>
    <w:rsid w:val="00923931"/>
    <w:rsid w:val="00923D02"/>
    <w:rsid w:val="00927759"/>
    <w:rsid w:val="00927A4A"/>
    <w:rsid w:val="00930071"/>
    <w:rsid w:val="00930679"/>
    <w:rsid w:val="009310DE"/>
    <w:rsid w:val="00932129"/>
    <w:rsid w:val="00932EC3"/>
    <w:rsid w:val="0093748F"/>
    <w:rsid w:val="00940344"/>
    <w:rsid w:val="00951C5D"/>
    <w:rsid w:val="009529F2"/>
    <w:rsid w:val="0095367E"/>
    <w:rsid w:val="00954ACE"/>
    <w:rsid w:val="00955D90"/>
    <w:rsid w:val="00956CD9"/>
    <w:rsid w:val="00957227"/>
    <w:rsid w:val="0096358B"/>
    <w:rsid w:val="00964FA2"/>
    <w:rsid w:val="00965368"/>
    <w:rsid w:val="0096560B"/>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8296A"/>
    <w:rsid w:val="009841F6"/>
    <w:rsid w:val="009848E8"/>
    <w:rsid w:val="00985B07"/>
    <w:rsid w:val="009866A1"/>
    <w:rsid w:val="00986B0E"/>
    <w:rsid w:val="00986C56"/>
    <w:rsid w:val="0099062C"/>
    <w:rsid w:val="00991402"/>
    <w:rsid w:val="00991822"/>
    <w:rsid w:val="00993E0D"/>
    <w:rsid w:val="00994DBA"/>
    <w:rsid w:val="00996077"/>
    <w:rsid w:val="00996F75"/>
    <w:rsid w:val="00997303"/>
    <w:rsid w:val="00997A2B"/>
    <w:rsid w:val="009A0540"/>
    <w:rsid w:val="009A055B"/>
    <w:rsid w:val="009A0AB4"/>
    <w:rsid w:val="009A24BE"/>
    <w:rsid w:val="009A4284"/>
    <w:rsid w:val="009A5CDC"/>
    <w:rsid w:val="009B012E"/>
    <w:rsid w:val="009B26EE"/>
    <w:rsid w:val="009B4E62"/>
    <w:rsid w:val="009B560E"/>
    <w:rsid w:val="009B6C19"/>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D7EA2"/>
    <w:rsid w:val="009E101F"/>
    <w:rsid w:val="009E1F1A"/>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6A1A"/>
    <w:rsid w:val="00A07011"/>
    <w:rsid w:val="00A07B25"/>
    <w:rsid w:val="00A134F2"/>
    <w:rsid w:val="00A14D50"/>
    <w:rsid w:val="00A150B1"/>
    <w:rsid w:val="00A15B1D"/>
    <w:rsid w:val="00A223E9"/>
    <w:rsid w:val="00A22BD9"/>
    <w:rsid w:val="00A2429F"/>
    <w:rsid w:val="00A24607"/>
    <w:rsid w:val="00A24E4C"/>
    <w:rsid w:val="00A25412"/>
    <w:rsid w:val="00A2658C"/>
    <w:rsid w:val="00A279D9"/>
    <w:rsid w:val="00A27EB8"/>
    <w:rsid w:val="00A3160B"/>
    <w:rsid w:val="00A325CA"/>
    <w:rsid w:val="00A32D7C"/>
    <w:rsid w:val="00A3608A"/>
    <w:rsid w:val="00A37719"/>
    <w:rsid w:val="00A415CA"/>
    <w:rsid w:val="00A42903"/>
    <w:rsid w:val="00A4329B"/>
    <w:rsid w:val="00A4460D"/>
    <w:rsid w:val="00A46250"/>
    <w:rsid w:val="00A46517"/>
    <w:rsid w:val="00A47811"/>
    <w:rsid w:val="00A47B1B"/>
    <w:rsid w:val="00A50DAD"/>
    <w:rsid w:val="00A56EA6"/>
    <w:rsid w:val="00A57095"/>
    <w:rsid w:val="00A57D8E"/>
    <w:rsid w:val="00A6050D"/>
    <w:rsid w:val="00A61CFC"/>
    <w:rsid w:val="00A62E7D"/>
    <w:rsid w:val="00A646C5"/>
    <w:rsid w:val="00A6589C"/>
    <w:rsid w:val="00A669F7"/>
    <w:rsid w:val="00A66F1D"/>
    <w:rsid w:val="00A674D2"/>
    <w:rsid w:val="00A71565"/>
    <w:rsid w:val="00A72C3F"/>
    <w:rsid w:val="00A73688"/>
    <w:rsid w:val="00A75D5C"/>
    <w:rsid w:val="00A775DF"/>
    <w:rsid w:val="00A776F2"/>
    <w:rsid w:val="00A8104E"/>
    <w:rsid w:val="00A81AD2"/>
    <w:rsid w:val="00A83470"/>
    <w:rsid w:val="00A84022"/>
    <w:rsid w:val="00A843CD"/>
    <w:rsid w:val="00A85E42"/>
    <w:rsid w:val="00A8654D"/>
    <w:rsid w:val="00A876BC"/>
    <w:rsid w:val="00A878F2"/>
    <w:rsid w:val="00A920B0"/>
    <w:rsid w:val="00A927F5"/>
    <w:rsid w:val="00A97B0D"/>
    <w:rsid w:val="00AA0DCC"/>
    <w:rsid w:val="00AA17BF"/>
    <w:rsid w:val="00AA1A46"/>
    <w:rsid w:val="00AA2B9A"/>
    <w:rsid w:val="00AA5FF3"/>
    <w:rsid w:val="00AB115D"/>
    <w:rsid w:val="00AB1C5E"/>
    <w:rsid w:val="00AB1F5D"/>
    <w:rsid w:val="00AB1FC9"/>
    <w:rsid w:val="00AB25AE"/>
    <w:rsid w:val="00AB26E3"/>
    <w:rsid w:val="00AB2A63"/>
    <w:rsid w:val="00AB37D9"/>
    <w:rsid w:val="00AB78A2"/>
    <w:rsid w:val="00AB7B9D"/>
    <w:rsid w:val="00AC0911"/>
    <w:rsid w:val="00AC0DC0"/>
    <w:rsid w:val="00AC1991"/>
    <w:rsid w:val="00AC276A"/>
    <w:rsid w:val="00AC2A11"/>
    <w:rsid w:val="00AC2E08"/>
    <w:rsid w:val="00AC39EA"/>
    <w:rsid w:val="00AC473F"/>
    <w:rsid w:val="00AC6F59"/>
    <w:rsid w:val="00AC7002"/>
    <w:rsid w:val="00AD0569"/>
    <w:rsid w:val="00AD1717"/>
    <w:rsid w:val="00AD1FF5"/>
    <w:rsid w:val="00AD3A20"/>
    <w:rsid w:val="00AD5D31"/>
    <w:rsid w:val="00AD773E"/>
    <w:rsid w:val="00AE017A"/>
    <w:rsid w:val="00AE19F7"/>
    <w:rsid w:val="00AE3258"/>
    <w:rsid w:val="00AE3E94"/>
    <w:rsid w:val="00AE4482"/>
    <w:rsid w:val="00AE5998"/>
    <w:rsid w:val="00AE60FC"/>
    <w:rsid w:val="00AE671D"/>
    <w:rsid w:val="00AF1FD9"/>
    <w:rsid w:val="00AF2191"/>
    <w:rsid w:val="00AF2A46"/>
    <w:rsid w:val="00AF2E2E"/>
    <w:rsid w:val="00AF30B2"/>
    <w:rsid w:val="00AF3552"/>
    <w:rsid w:val="00AF3E74"/>
    <w:rsid w:val="00AF46AE"/>
    <w:rsid w:val="00B0087E"/>
    <w:rsid w:val="00B02278"/>
    <w:rsid w:val="00B026D2"/>
    <w:rsid w:val="00B05DB4"/>
    <w:rsid w:val="00B05F17"/>
    <w:rsid w:val="00B07862"/>
    <w:rsid w:val="00B10643"/>
    <w:rsid w:val="00B12911"/>
    <w:rsid w:val="00B14670"/>
    <w:rsid w:val="00B14B40"/>
    <w:rsid w:val="00B14FB2"/>
    <w:rsid w:val="00B172D4"/>
    <w:rsid w:val="00B173EB"/>
    <w:rsid w:val="00B17C0B"/>
    <w:rsid w:val="00B21CBC"/>
    <w:rsid w:val="00B22DCE"/>
    <w:rsid w:val="00B2419D"/>
    <w:rsid w:val="00B2567E"/>
    <w:rsid w:val="00B30518"/>
    <w:rsid w:val="00B32D57"/>
    <w:rsid w:val="00B33F69"/>
    <w:rsid w:val="00B34937"/>
    <w:rsid w:val="00B34977"/>
    <w:rsid w:val="00B35492"/>
    <w:rsid w:val="00B36D92"/>
    <w:rsid w:val="00B36E0F"/>
    <w:rsid w:val="00B3700B"/>
    <w:rsid w:val="00B376C9"/>
    <w:rsid w:val="00B37850"/>
    <w:rsid w:val="00B40286"/>
    <w:rsid w:val="00B403DD"/>
    <w:rsid w:val="00B414ED"/>
    <w:rsid w:val="00B41545"/>
    <w:rsid w:val="00B424B3"/>
    <w:rsid w:val="00B4288C"/>
    <w:rsid w:val="00B4298B"/>
    <w:rsid w:val="00B43696"/>
    <w:rsid w:val="00B44470"/>
    <w:rsid w:val="00B45103"/>
    <w:rsid w:val="00B4769E"/>
    <w:rsid w:val="00B51233"/>
    <w:rsid w:val="00B5204F"/>
    <w:rsid w:val="00B541B1"/>
    <w:rsid w:val="00B547AD"/>
    <w:rsid w:val="00B54A17"/>
    <w:rsid w:val="00B552D0"/>
    <w:rsid w:val="00B55EE5"/>
    <w:rsid w:val="00B57FC0"/>
    <w:rsid w:val="00B615FC"/>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685"/>
    <w:rsid w:val="00B9380A"/>
    <w:rsid w:val="00B93AFD"/>
    <w:rsid w:val="00B96721"/>
    <w:rsid w:val="00B968A8"/>
    <w:rsid w:val="00B975AB"/>
    <w:rsid w:val="00BA025C"/>
    <w:rsid w:val="00BA07DF"/>
    <w:rsid w:val="00BA291E"/>
    <w:rsid w:val="00BA6D52"/>
    <w:rsid w:val="00BA70A6"/>
    <w:rsid w:val="00BA7956"/>
    <w:rsid w:val="00BB0A28"/>
    <w:rsid w:val="00BB1043"/>
    <w:rsid w:val="00BB3AEE"/>
    <w:rsid w:val="00BB3BAF"/>
    <w:rsid w:val="00BB45DD"/>
    <w:rsid w:val="00BC1575"/>
    <w:rsid w:val="00BC2CA0"/>
    <w:rsid w:val="00BC31B3"/>
    <w:rsid w:val="00BC3B22"/>
    <w:rsid w:val="00BC59AD"/>
    <w:rsid w:val="00BD0D13"/>
    <w:rsid w:val="00BD17B3"/>
    <w:rsid w:val="00BD1C55"/>
    <w:rsid w:val="00BD393F"/>
    <w:rsid w:val="00BD46DD"/>
    <w:rsid w:val="00BD6279"/>
    <w:rsid w:val="00BD6EF9"/>
    <w:rsid w:val="00BD75DD"/>
    <w:rsid w:val="00BE037B"/>
    <w:rsid w:val="00BE0745"/>
    <w:rsid w:val="00BE1FA4"/>
    <w:rsid w:val="00BE478E"/>
    <w:rsid w:val="00BE5798"/>
    <w:rsid w:val="00BE60D6"/>
    <w:rsid w:val="00BE75DD"/>
    <w:rsid w:val="00BF30FF"/>
    <w:rsid w:val="00BF353C"/>
    <w:rsid w:val="00BF4942"/>
    <w:rsid w:val="00BF6B2A"/>
    <w:rsid w:val="00BF7C61"/>
    <w:rsid w:val="00C01BBC"/>
    <w:rsid w:val="00C02BA5"/>
    <w:rsid w:val="00C03EEB"/>
    <w:rsid w:val="00C05E57"/>
    <w:rsid w:val="00C0635C"/>
    <w:rsid w:val="00C0770B"/>
    <w:rsid w:val="00C1027D"/>
    <w:rsid w:val="00C11BDD"/>
    <w:rsid w:val="00C11DFC"/>
    <w:rsid w:val="00C1439B"/>
    <w:rsid w:val="00C16D67"/>
    <w:rsid w:val="00C1797C"/>
    <w:rsid w:val="00C20258"/>
    <w:rsid w:val="00C2034E"/>
    <w:rsid w:val="00C2049C"/>
    <w:rsid w:val="00C20F69"/>
    <w:rsid w:val="00C214F5"/>
    <w:rsid w:val="00C223A3"/>
    <w:rsid w:val="00C22627"/>
    <w:rsid w:val="00C226D1"/>
    <w:rsid w:val="00C259C9"/>
    <w:rsid w:val="00C261DA"/>
    <w:rsid w:val="00C264E2"/>
    <w:rsid w:val="00C27A55"/>
    <w:rsid w:val="00C30983"/>
    <w:rsid w:val="00C32D44"/>
    <w:rsid w:val="00C34B74"/>
    <w:rsid w:val="00C374C2"/>
    <w:rsid w:val="00C37B68"/>
    <w:rsid w:val="00C40930"/>
    <w:rsid w:val="00C4306D"/>
    <w:rsid w:val="00C430AC"/>
    <w:rsid w:val="00C438CF"/>
    <w:rsid w:val="00C44776"/>
    <w:rsid w:val="00C46601"/>
    <w:rsid w:val="00C4791B"/>
    <w:rsid w:val="00C504FF"/>
    <w:rsid w:val="00C50883"/>
    <w:rsid w:val="00C5177D"/>
    <w:rsid w:val="00C56EB2"/>
    <w:rsid w:val="00C610BB"/>
    <w:rsid w:val="00C62FA0"/>
    <w:rsid w:val="00C648E3"/>
    <w:rsid w:val="00C64B55"/>
    <w:rsid w:val="00C7139A"/>
    <w:rsid w:val="00C72CFF"/>
    <w:rsid w:val="00C7426B"/>
    <w:rsid w:val="00C7492B"/>
    <w:rsid w:val="00C8051B"/>
    <w:rsid w:val="00C81648"/>
    <w:rsid w:val="00C82033"/>
    <w:rsid w:val="00C827CB"/>
    <w:rsid w:val="00C82CF7"/>
    <w:rsid w:val="00C82E14"/>
    <w:rsid w:val="00C83121"/>
    <w:rsid w:val="00C83E37"/>
    <w:rsid w:val="00C859DA"/>
    <w:rsid w:val="00C85F10"/>
    <w:rsid w:val="00C85FA4"/>
    <w:rsid w:val="00C864A3"/>
    <w:rsid w:val="00C86E17"/>
    <w:rsid w:val="00C875C8"/>
    <w:rsid w:val="00C902CB"/>
    <w:rsid w:val="00C9052D"/>
    <w:rsid w:val="00C91636"/>
    <w:rsid w:val="00C93D25"/>
    <w:rsid w:val="00C9405E"/>
    <w:rsid w:val="00C94D93"/>
    <w:rsid w:val="00C97F9F"/>
    <w:rsid w:val="00CA0542"/>
    <w:rsid w:val="00CA0ABC"/>
    <w:rsid w:val="00CA1EF0"/>
    <w:rsid w:val="00CA2111"/>
    <w:rsid w:val="00CA3067"/>
    <w:rsid w:val="00CA3234"/>
    <w:rsid w:val="00CA5550"/>
    <w:rsid w:val="00CA5D52"/>
    <w:rsid w:val="00CA6AC9"/>
    <w:rsid w:val="00CA71C5"/>
    <w:rsid w:val="00CA751D"/>
    <w:rsid w:val="00CB0882"/>
    <w:rsid w:val="00CB111E"/>
    <w:rsid w:val="00CB1C0E"/>
    <w:rsid w:val="00CB4FD7"/>
    <w:rsid w:val="00CB612A"/>
    <w:rsid w:val="00CB6BEF"/>
    <w:rsid w:val="00CB729B"/>
    <w:rsid w:val="00CB779D"/>
    <w:rsid w:val="00CC1614"/>
    <w:rsid w:val="00CC2285"/>
    <w:rsid w:val="00CC2579"/>
    <w:rsid w:val="00CC47BA"/>
    <w:rsid w:val="00CC61C9"/>
    <w:rsid w:val="00CC6D9F"/>
    <w:rsid w:val="00CD1744"/>
    <w:rsid w:val="00CD51C9"/>
    <w:rsid w:val="00CD53D0"/>
    <w:rsid w:val="00CD6B28"/>
    <w:rsid w:val="00CD7A13"/>
    <w:rsid w:val="00CE0588"/>
    <w:rsid w:val="00CE4B8F"/>
    <w:rsid w:val="00CE4D02"/>
    <w:rsid w:val="00CE4E5F"/>
    <w:rsid w:val="00CF0BE5"/>
    <w:rsid w:val="00CF36E7"/>
    <w:rsid w:val="00CF502F"/>
    <w:rsid w:val="00CF7899"/>
    <w:rsid w:val="00D00785"/>
    <w:rsid w:val="00D00BA1"/>
    <w:rsid w:val="00D018C8"/>
    <w:rsid w:val="00D03163"/>
    <w:rsid w:val="00D04EAC"/>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42462"/>
    <w:rsid w:val="00D43917"/>
    <w:rsid w:val="00D448CF"/>
    <w:rsid w:val="00D455D5"/>
    <w:rsid w:val="00D45F6E"/>
    <w:rsid w:val="00D526EB"/>
    <w:rsid w:val="00D5314E"/>
    <w:rsid w:val="00D55821"/>
    <w:rsid w:val="00D56BB1"/>
    <w:rsid w:val="00D61457"/>
    <w:rsid w:val="00D615EE"/>
    <w:rsid w:val="00D624CF"/>
    <w:rsid w:val="00D633BC"/>
    <w:rsid w:val="00D639A9"/>
    <w:rsid w:val="00D64B17"/>
    <w:rsid w:val="00D66805"/>
    <w:rsid w:val="00D67E7C"/>
    <w:rsid w:val="00D7101A"/>
    <w:rsid w:val="00D7269F"/>
    <w:rsid w:val="00D72846"/>
    <w:rsid w:val="00D72FFC"/>
    <w:rsid w:val="00D7476E"/>
    <w:rsid w:val="00D766D8"/>
    <w:rsid w:val="00D770D1"/>
    <w:rsid w:val="00D831C7"/>
    <w:rsid w:val="00D8381D"/>
    <w:rsid w:val="00D845CD"/>
    <w:rsid w:val="00D87812"/>
    <w:rsid w:val="00D87A0D"/>
    <w:rsid w:val="00D900A4"/>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372B"/>
    <w:rsid w:val="00DB716F"/>
    <w:rsid w:val="00DC0A15"/>
    <w:rsid w:val="00DC0D84"/>
    <w:rsid w:val="00DC315D"/>
    <w:rsid w:val="00DC5120"/>
    <w:rsid w:val="00DC5535"/>
    <w:rsid w:val="00DC55AD"/>
    <w:rsid w:val="00DC5CB9"/>
    <w:rsid w:val="00DC7216"/>
    <w:rsid w:val="00DD0128"/>
    <w:rsid w:val="00DD04C3"/>
    <w:rsid w:val="00DD24BB"/>
    <w:rsid w:val="00DD31B9"/>
    <w:rsid w:val="00DD4EBE"/>
    <w:rsid w:val="00DD63BC"/>
    <w:rsid w:val="00DD79A5"/>
    <w:rsid w:val="00DD7C3C"/>
    <w:rsid w:val="00DE2438"/>
    <w:rsid w:val="00DE2EB9"/>
    <w:rsid w:val="00DE3FE4"/>
    <w:rsid w:val="00DE45D2"/>
    <w:rsid w:val="00DE475E"/>
    <w:rsid w:val="00DE5E59"/>
    <w:rsid w:val="00DE7F89"/>
    <w:rsid w:val="00DF0DCE"/>
    <w:rsid w:val="00DF3FD8"/>
    <w:rsid w:val="00DF6026"/>
    <w:rsid w:val="00E009F4"/>
    <w:rsid w:val="00E03EB2"/>
    <w:rsid w:val="00E0406E"/>
    <w:rsid w:val="00E049F3"/>
    <w:rsid w:val="00E05889"/>
    <w:rsid w:val="00E05F98"/>
    <w:rsid w:val="00E06F08"/>
    <w:rsid w:val="00E10F08"/>
    <w:rsid w:val="00E1150F"/>
    <w:rsid w:val="00E11847"/>
    <w:rsid w:val="00E128A1"/>
    <w:rsid w:val="00E12E45"/>
    <w:rsid w:val="00E147E0"/>
    <w:rsid w:val="00E158BC"/>
    <w:rsid w:val="00E2050B"/>
    <w:rsid w:val="00E20AD1"/>
    <w:rsid w:val="00E2367E"/>
    <w:rsid w:val="00E24D71"/>
    <w:rsid w:val="00E2647E"/>
    <w:rsid w:val="00E31B8C"/>
    <w:rsid w:val="00E33285"/>
    <w:rsid w:val="00E33A2E"/>
    <w:rsid w:val="00E3466C"/>
    <w:rsid w:val="00E34CBD"/>
    <w:rsid w:val="00E36AF9"/>
    <w:rsid w:val="00E37202"/>
    <w:rsid w:val="00E37CD3"/>
    <w:rsid w:val="00E40B8F"/>
    <w:rsid w:val="00E40CE5"/>
    <w:rsid w:val="00E427EA"/>
    <w:rsid w:val="00E42C5B"/>
    <w:rsid w:val="00E431CD"/>
    <w:rsid w:val="00E510EF"/>
    <w:rsid w:val="00E54614"/>
    <w:rsid w:val="00E552C8"/>
    <w:rsid w:val="00E55671"/>
    <w:rsid w:val="00E567B5"/>
    <w:rsid w:val="00E62C5B"/>
    <w:rsid w:val="00E64F0F"/>
    <w:rsid w:val="00E67025"/>
    <w:rsid w:val="00E67D5A"/>
    <w:rsid w:val="00E70897"/>
    <w:rsid w:val="00E70B02"/>
    <w:rsid w:val="00E711EB"/>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1F44"/>
    <w:rsid w:val="00EA2A27"/>
    <w:rsid w:val="00EA378B"/>
    <w:rsid w:val="00EA72F9"/>
    <w:rsid w:val="00EB0E48"/>
    <w:rsid w:val="00EB0F01"/>
    <w:rsid w:val="00EB0F36"/>
    <w:rsid w:val="00EB1745"/>
    <w:rsid w:val="00EB2D34"/>
    <w:rsid w:val="00EB3C28"/>
    <w:rsid w:val="00EB4387"/>
    <w:rsid w:val="00EB4B57"/>
    <w:rsid w:val="00EB56CF"/>
    <w:rsid w:val="00EC35CE"/>
    <w:rsid w:val="00EC5DC8"/>
    <w:rsid w:val="00EC712A"/>
    <w:rsid w:val="00EC7FC3"/>
    <w:rsid w:val="00ED02EF"/>
    <w:rsid w:val="00ED119E"/>
    <w:rsid w:val="00ED2325"/>
    <w:rsid w:val="00ED3AC2"/>
    <w:rsid w:val="00ED3B2D"/>
    <w:rsid w:val="00ED499F"/>
    <w:rsid w:val="00ED6A5A"/>
    <w:rsid w:val="00ED75C2"/>
    <w:rsid w:val="00EE4066"/>
    <w:rsid w:val="00EE4D1E"/>
    <w:rsid w:val="00EE59C9"/>
    <w:rsid w:val="00EE7493"/>
    <w:rsid w:val="00EF010D"/>
    <w:rsid w:val="00EF0147"/>
    <w:rsid w:val="00EF0450"/>
    <w:rsid w:val="00EF23C8"/>
    <w:rsid w:val="00EF4419"/>
    <w:rsid w:val="00EF5690"/>
    <w:rsid w:val="00EF5970"/>
    <w:rsid w:val="00EF6034"/>
    <w:rsid w:val="00EF6237"/>
    <w:rsid w:val="00EF7659"/>
    <w:rsid w:val="00EF7E4C"/>
    <w:rsid w:val="00F00E65"/>
    <w:rsid w:val="00F027A3"/>
    <w:rsid w:val="00F03B2A"/>
    <w:rsid w:val="00F048ED"/>
    <w:rsid w:val="00F05195"/>
    <w:rsid w:val="00F07DED"/>
    <w:rsid w:val="00F10BBE"/>
    <w:rsid w:val="00F11232"/>
    <w:rsid w:val="00F12E09"/>
    <w:rsid w:val="00F1331B"/>
    <w:rsid w:val="00F13A2F"/>
    <w:rsid w:val="00F17515"/>
    <w:rsid w:val="00F17A68"/>
    <w:rsid w:val="00F2192A"/>
    <w:rsid w:val="00F2224F"/>
    <w:rsid w:val="00F223AA"/>
    <w:rsid w:val="00F249DB"/>
    <w:rsid w:val="00F27FD6"/>
    <w:rsid w:val="00F3269D"/>
    <w:rsid w:val="00F327E1"/>
    <w:rsid w:val="00F33B31"/>
    <w:rsid w:val="00F33C53"/>
    <w:rsid w:val="00F34631"/>
    <w:rsid w:val="00F34B83"/>
    <w:rsid w:val="00F35B0C"/>
    <w:rsid w:val="00F368F0"/>
    <w:rsid w:val="00F36F1B"/>
    <w:rsid w:val="00F4064D"/>
    <w:rsid w:val="00F43430"/>
    <w:rsid w:val="00F43E21"/>
    <w:rsid w:val="00F465E0"/>
    <w:rsid w:val="00F46AB4"/>
    <w:rsid w:val="00F51298"/>
    <w:rsid w:val="00F522F0"/>
    <w:rsid w:val="00F54242"/>
    <w:rsid w:val="00F543FD"/>
    <w:rsid w:val="00F622A3"/>
    <w:rsid w:val="00F63C8A"/>
    <w:rsid w:val="00F63F9A"/>
    <w:rsid w:val="00F64D0F"/>
    <w:rsid w:val="00F66EA3"/>
    <w:rsid w:val="00F7244D"/>
    <w:rsid w:val="00F73146"/>
    <w:rsid w:val="00F735CB"/>
    <w:rsid w:val="00F75091"/>
    <w:rsid w:val="00F77C51"/>
    <w:rsid w:val="00F77CE7"/>
    <w:rsid w:val="00F805E2"/>
    <w:rsid w:val="00F82343"/>
    <w:rsid w:val="00F82D9E"/>
    <w:rsid w:val="00F83F44"/>
    <w:rsid w:val="00F8515E"/>
    <w:rsid w:val="00F85426"/>
    <w:rsid w:val="00F87077"/>
    <w:rsid w:val="00F8783E"/>
    <w:rsid w:val="00F94088"/>
    <w:rsid w:val="00F943B8"/>
    <w:rsid w:val="00F95123"/>
    <w:rsid w:val="00F95321"/>
    <w:rsid w:val="00F961E8"/>
    <w:rsid w:val="00F9762D"/>
    <w:rsid w:val="00FA1C8B"/>
    <w:rsid w:val="00FA3934"/>
    <w:rsid w:val="00FA396E"/>
    <w:rsid w:val="00FA3F4D"/>
    <w:rsid w:val="00FA40C5"/>
    <w:rsid w:val="00FA42EB"/>
    <w:rsid w:val="00FA6408"/>
    <w:rsid w:val="00FA6D07"/>
    <w:rsid w:val="00FA7A67"/>
    <w:rsid w:val="00FB2FC8"/>
    <w:rsid w:val="00FB32D6"/>
    <w:rsid w:val="00FB3B29"/>
    <w:rsid w:val="00FB4EBE"/>
    <w:rsid w:val="00FD1554"/>
    <w:rsid w:val="00FD1B6C"/>
    <w:rsid w:val="00FD45A4"/>
    <w:rsid w:val="00FD636C"/>
    <w:rsid w:val="00FD6569"/>
    <w:rsid w:val="00FD6B0C"/>
    <w:rsid w:val="00FD7802"/>
    <w:rsid w:val="00FE0B0F"/>
    <w:rsid w:val="00FE1544"/>
    <w:rsid w:val="00FE38C1"/>
    <w:rsid w:val="00FE4246"/>
    <w:rsid w:val="00FF04A2"/>
    <w:rsid w:val="00FF05DA"/>
    <w:rsid w:val="00FF1349"/>
    <w:rsid w:val="00FF1784"/>
    <w:rsid w:val="00FF197A"/>
    <w:rsid w:val="00FF1AF8"/>
    <w:rsid w:val="00FF1B32"/>
    <w:rsid w:val="00FF37F0"/>
    <w:rsid w:val="00FF6B5D"/>
    <w:rsid w:val="00FF7714"/>
    <w:rsid w:val="00FF7B6E"/>
    <w:rsid w:val="05738810"/>
    <w:rsid w:val="08C12A62"/>
    <w:rsid w:val="104C875D"/>
    <w:rsid w:val="12BD779A"/>
    <w:rsid w:val="1953D44F"/>
    <w:rsid w:val="1ABD5C13"/>
    <w:rsid w:val="1E75C8BA"/>
    <w:rsid w:val="239D269D"/>
    <w:rsid w:val="27E48F36"/>
    <w:rsid w:val="2EFF2420"/>
    <w:rsid w:val="2F4D113B"/>
    <w:rsid w:val="354E7FC7"/>
    <w:rsid w:val="35A4AF76"/>
    <w:rsid w:val="384A4536"/>
    <w:rsid w:val="3FBCB569"/>
    <w:rsid w:val="40C4A0EE"/>
    <w:rsid w:val="425D4BBD"/>
    <w:rsid w:val="53ED4A0A"/>
    <w:rsid w:val="5534C469"/>
    <w:rsid w:val="578E6E96"/>
    <w:rsid w:val="5A1D57F7"/>
    <w:rsid w:val="5B5E1959"/>
    <w:rsid w:val="5C52A8F5"/>
    <w:rsid w:val="62839DCC"/>
    <w:rsid w:val="6AE9099A"/>
    <w:rsid w:val="6C25E9E5"/>
    <w:rsid w:val="7EA31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 w:type="paragraph" w:styleId="Normaalweb">
    <w:name w:val="Normal (Web)"/>
    <w:basedOn w:val="Standaard"/>
    <w:uiPriority w:val="99"/>
    <w:semiHidden/>
    <w:unhideWhenUsed/>
    <w:rsid w:val="000D33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technology/article/2024/sep/11/meta-ai-post-scraping-security-opt-out-privacy-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3713</ap:Words>
  <ap:Characters>20424</ap:Characters>
  <ap:DocSecurity>0</ap:DocSecurity>
  <ap:Lines>170</ap:Lines>
  <ap:Paragraphs>48</ap:Paragraphs>
  <ap:ScaleCrop>false</ap:ScaleCrop>
  <ap:LinksUpToDate>false</ap:LinksUpToDate>
  <ap:CharactersWithSpaces>24089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2026-06-10T11:14:00.0000000Z</dcterms:created>
  <dcterms:modified xsi:type="dcterms:W3CDTF">2026-06-10T12:19:00.0000000Z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aa201293-4e48-4460-addb-a6cb6eefb5f3</vt:lpwstr>
  </property>
  <property fmtid="{D5CDD505-2E9C-101B-9397-08002B2CF9AE}" pid="4" name="MediaServiceImageTags">
    <vt:lpwstr/>
  </property>
</Properties>
</file>