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F5982" w:rsidR="00D21FA7" w:rsidP="00D21FA7" w:rsidRDefault="00D21FA7" w14:paraId="47A149F0" w14:textId="46946C65">
      <w:pPr>
        <w:pStyle w:val="Normaalweb"/>
        <w:spacing w:before="0" w:beforeAutospacing="0" w:after="0" w:afterAutospacing="0" w:line="240" w:lineRule="atLeast"/>
        <w:rPr>
          <w:rStyle w:val="cf01"/>
          <w:rFonts w:ascii="Times New Roman" w:hAnsi="Times New Roman" w:cs="Times New Roman"/>
          <w:b/>
          <w:sz w:val="48"/>
          <w:szCs w:val="48"/>
        </w:rPr>
      </w:pPr>
      <w:r w:rsidRPr="003F5982">
        <w:rPr>
          <w:rStyle w:val="cf01"/>
          <w:rFonts w:ascii="Times New Roman" w:hAnsi="Times New Roman" w:cs="Times New Roman"/>
          <w:b/>
          <w:sz w:val="48"/>
          <w:szCs w:val="48"/>
        </w:rPr>
        <w:t>Staten-Generaal</w:t>
      </w:r>
      <w:r w:rsidRPr="003F5982">
        <w:rPr>
          <w:rStyle w:val="cf01"/>
          <w:rFonts w:ascii="Times New Roman" w:hAnsi="Times New Roman" w:cs="Times New Roman"/>
          <w:b/>
          <w:sz w:val="48"/>
          <w:szCs w:val="48"/>
        </w:rPr>
        <w:tab/>
      </w:r>
      <w:r w:rsidRPr="003F5982">
        <w:rPr>
          <w:rStyle w:val="cf01"/>
          <w:rFonts w:ascii="Times New Roman" w:hAnsi="Times New Roman" w:cs="Times New Roman"/>
          <w:b/>
          <w:sz w:val="48"/>
          <w:szCs w:val="48"/>
        </w:rPr>
        <w:tab/>
      </w:r>
      <w:r w:rsidRPr="003F5982" w:rsidR="003F5982">
        <w:rPr>
          <w:b/>
          <w:bCs/>
          <w:sz w:val="48"/>
          <w:szCs w:val="48"/>
        </w:rPr>
        <w:t>A</w:t>
      </w:r>
      <w:r w:rsidRPr="003F5982">
        <w:rPr>
          <w:rStyle w:val="cf01"/>
          <w:rFonts w:ascii="Times New Roman" w:hAnsi="Times New Roman" w:cs="Times New Roman"/>
          <w:b/>
          <w:sz w:val="48"/>
          <w:szCs w:val="48"/>
        </w:rPr>
        <w:tab/>
        <w:t xml:space="preserve">    </w:t>
      </w:r>
      <w:r w:rsidR="003F5982">
        <w:rPr>
          <w:rStyle w:val="cf01"/>
          <w:rFonts w:ascii="Times New Roman" w:hAnsi="Times New Roman" w:cs="Times New Roman"/>
          <w:b/>
          <w:sz w:val="48"/>
          <w:szCs w:val="48"/>
        </w:rPr>
        <w:tab/>
      </w:r>
      <w:r w:rsidRPr="003F5982">
        <w:rPr>
          <w:rStyle w:val="cf01"/>
          <w:rFonts w:ascii="Times New Roman" w:hAnsi="Times New Roman" w:cs="Times New Roman"/>
          <w:b/>
          <w:sz w:val="48"/>
          <w:szCs w:val="48"/>
        </w:rPr>
        <w:t>1 /2</w:t>
      </w:r>
    </w:p>
    <w:p w:rsidRPr="003F5982" w:rsidR="003F5982" w:rsidP="003F5982" w:rsidRDefault="00D21FA7" w14:paraId="6EA002C9" w14:textId="77777777">
      <w:pPr>
        <w:pStyle w:val="Geenafstand"/>
        <w:rPr>
          <w:rFonts w:ascii="Times New Roman" w:hAnsi="Times New Roman"/>
          <w:b/>
          <w:bCs/>
        </w:rPr>
      </w:pPr>
      <w:r w:rsidRPr="003F5982">
        <w:rPr>
          <w:rStyle w:val="cf01"/>
          <w:rFonts w:ascii="Times New Roman" w:hAnsi="Times New Roman" w:cs="Times New Roman"/>
          <w:sz w:val="24"/>
          <w:szCs w:val="24"/>
        </w:rPr>
        <w:t>Vergaderjaar 2025-2026</w:t>
      </w:r>
      <w:r w:rsidRPr="003F5982">
        <w:rPr>
          <w:rStyle w:val="cf01"/>
          <w:rFonts w:ascii="Times New Roman" w:hAnsi="Times New Roman" w:cs="Times New Roman"/>
          <w:sz w:val="24"/>
          <w:szCs w:val="24"/>
        </w:rPr>
        <w:br/>
      </w:r>
      <w:r w:rsidRPr="003F5982">
        <w:rPr>
          <w:rStyle w:val="cf01"/>
          <w:rFonts w:ascii="Times New Roman" w:hAnsi="Times New Roman" w:cs="Times New Roman"/>
          <w:sz w:val="24"/>
          <w:szCs w:val="24"/>
        </w:rPr>
        <w:br/>
      </w:r>
      <w:r w:rsidRPr="003F5982">
        <w:rPr>
          <w:rStyle w:val="cf01"/>
          <w:rFonts w:ascii="Times New Roman" w:hAnsi="Times New Roman" w:cs="Times New Roman"/>
          <w:b/>
          <w:bCs/>
          <w:sz w:val="24"/>
          <w:szCs w:val="24"/>
        </w:rPr>
        <w:t>36 961</w:t>
      </w:r>
      <w:r w:rsidRPr="003F5982">
        <w:rPr>
          <w:rStyle w:val="cf01"/>
          <w:rFonts w:ascii="Times New Roman" w:hAnsi="Times New Roman" w:cs="Times New Roman"/>
          <w:b/>
          <w:bCs/>
          <w:sz w:val="24"/>
          <w:szCs w:val="24"/>
        </w:rPr>
        <w:tab/>
      </w:r>
      <w:r w:rsidRPr="003F5982">
        <w:rPr>
          <w:rStyle w:val="cf01"/>
          <w:rFonts w:ascii="Times New Roman" w:hAnsi="Times New Roman" w:cs="Times New Roman"/>
          <w:b/>
          <w:bCs/>
          <w:sz w:val="24"/>
          <w:szCs w:val="24"/>
        </w:rPr>
        <w:tab/>
      </w:r>
      <w:r w:rsidRPr="003F5982">
        <w:rPr>
          <w:rFonts w:ascii="Times New Roman" w:hAnsi="Times New Roman"/>
          <w:b/>
          <w:bCs/>
        </w:rPr>
        <w:t xml:space="preserve">Wijziging van Boek 2 van het Burgerlijk Wetboek en de </w:t>
      </w:r>
    </w:p>
    <w:p w:rsidRPr="003F5982" w:rsidR="00D21FA7" w:rsidP="003F5982" w:rsidRDefault="00D21FA7" w14:paraId="725C6E8B" w14:textId="092514EA">
      <w:pPr>
        <w:pStyle w:val="Geenafstand"/>
        <w:ind w:left="1416"/>
        <w:rPr>
          <w:rFonts w:ascii="Times New Roman" w:hAnsi="Times New Roman"/>
          <w:b/>
          <w:bCs/>
        </w:rPr>
      </w:pPr>
      <w:r w:rsidRPr="003F5982">
        <w:rPr>
          <w:rFonts w:ascii="Times New Roman" w:hAnsi="Times New Roman"/>
          <w:b/>
          <w:bCs/>
        </w:rPr>
        <w:t>Wet op het financieel toezicht in verband met de implementatie van Richtlijn (EU) 2024/2810 van het Europees Parlement en de Raad van 23 oktober 2024 betreffende structuren met aandelen met meervoudig stemrecht in ondernemingen die om de toelating tot de handel van hun aandelen op een multilaterale handelsfaciliteit verzoeken (Implementatiewet richtlijn aandelen met meervoudig stemrecht)</w:t>
      </w:r>
    </w:p>
    <w:p w:rsidRPr="003F5982" w:rsidR="003F5982" w:rsidP="003F5982" w:rsidRDefault="003F5982" w14:paraId="5B5B52B1" w14:textId="77777777">
      <w:pPr>
        <w:pStyle w:val="Geenafstand"/>
        <w:ind w:left="1416"/>
        <w:rPr>
          <w:rFonts w:ascii="Times New Roman" w:hAnsi="Times New Roman"/>
        </w:rPr>
      </w:pPr>
    </w:p>
    <w:p w:rsidRPr="003F5982" w:rsidR="00D21FA7" w:rsidP="004474D9" w:rsidRDefault="00D21FA7" w14:paraId="06F0E22C" w14:textId="77777777">
      <w:pPr>
        <w:rPr>
          <w:rFonts w:ascii="Times New Roman" w:hAnsi="Times New Roman" w:cs="Times New Roman"/>
          <w:b/>
          <w:bCs/>
          <w:color w:val="000000"/>
        </w:rPr>
      </w:pPr>
      <w:r w:rsidRPr="003F5982">
        <w:rPr>
          <w:rStyle w:val="cf01"/>
          <w:rFonts w:ascii="Times New Roman" w:hAnsi="Times New Roman" w:cs="Times New Roman"/>
          <w:b/>
          <w:bCs/>
          <w:sz w:val="24"/>
          <w:szCs w:val="24"/>
        </w:rPr>
        <w:t>Nr. 5</w:t>
      </w:r>
      <w:r w:rsidRPr="003F5982">
        <w:rPr>
          <w:rStyle w:val="cf01"/>
          <w:rFonts w:ascii="Times New Roman" w:hAnsi="Times New Roman" w:cs="Times New Roman"/>
          <w:b/>
          <w:bCs/>
          <w:sz w:val="24"/>
          <w:szCs w:val="24"/>
        </w:rPr>
        <w:tab/>
      </w:r>
      <w:r w:rsidRPr="003F5982">
        <w:rPr>
          <w:rStyle w:val="cf01"/>
          <w:rFonts w:ascii="Times New Roman" w:hAnsi="Times New Roman" w:cs="Times New Roman"/>
          <w:b/>
          <w:bCs/>
          <w:sz w:val="24"/>
          <w:szCs w:val="24"/>
        </w:rPr>
        <w:tab/>
        <w:t xml:space="preserve">Brief van de </w:t>
      </w:r>
      <w:r w:rsidRPr="003F5982">
        <w:rPr>
          <w:rFonts w:ascii="Times New Roman" w:hAnsi="Times New Roman" w:cs="Times New Roman"/>
          <w:b/>
          <w:bCs/>
        </w:rPr>
        <w:t>staatssecretaris van Justitie en Veiligheid</w:t>
      </w:r>
    </w:p>
    <w:p w:rsidRPr="003F5982" w:rsidR="00D21FA7" w:rsidP="00D21FA7" w:rsidRDefault="00D21FA7" w14:paraId="2089FD40" w14:textId="77777777">
      <w:pPr>
        <w:pStyle w:val="Normaalweb"/>
        <w:spacing w:before="0" w:beforeAutospacing="0" w:after="0" w:afterAutospacing="0" w:line="240" w:lineRule="atLeast"/>
        <w:rPr>
          <w:rStyle w:val="cf01"/>
          <w:rFonts w:ascii="Times New Roman" w:hAnsi="Times New Roman" w:cs="Times New Roman"/>
          <w:sz w:val="24"/>
          <w:szCs w:val="24"/>
        </w:rPr>
      </w:pPr>
      <w:r w:rsidRPr="003F5982">
        <w:rPr>
          <w:rStyle w:val="cf01"/>
          <w:rFonts w:ascii="Times New Roman" w:hAnsi="Times New Roman" w:cs="Times New Roman"/>
          <w:sz w:val="24"/>
          <w:szCs w:val="24"/>
        </w:rPr>
        <w:t>Aan de Voorzitters van de Eerste en van de Tweede Kamer der Staten-Generaal</w:t>
      </w:r>
    </w:p>
    <w:p w:rsidRPr="003F5982" w:rsidR="00D21FA7" w:rsidP="00D21FA7" w:rsidRDefault="00D21FA7" w14:paraId="68C55524" w14:textId="77777777">
      <w:pPr>
        <w:pStyle w:val="Normaalweb"/>
        <w:spacing w:before="0" w:beforeAutospacing="0" w:after="0" w:afterAutospacing="0" w:line="240" w:lineRule="atLeast"/>
        <w:rPr>
          <w:rStyle w:val="cf01"/>
          <w:rFonts w:ascii="Times New Roman" w:hAnsi="Times New Roman" w:cs="Times New Roman"/>
          <w:sz w:val="24"/>
          <w:szCs w:val="24"/>
        </w:rPr>
      </w:pPr>
    </w:p>
    <w:p w:rsidRPr="003F5982" w:rsidR="00D21FA7" w:rsidP="00D21FA7" w:rsidRDefault="00D21FA7" w14:paraId="119E543B" w14:textId="71EF1321">
      <w:pPr>
        <w:pStyle w:val="Normaalweb"/>
        <w:spacing w:before="0" w:beforeAutospacing="0" w:after="0" w:afterAutospacing="0" w:line="240" w:lineRule="atLeast"/>
        <w:rPr>
          <w:rStyle w:val="cf01"/>
          <w:rFonts w:ascii="Times New Roman" w:hAnsi="Times New Roman" w:cs="Times New Roman"/>
          <w:sz w:val="24"/>
          <w:szCs w:val="24"/>
        </w:rPr>
      </w:pPr>
      <w:r w:rsidRPr="003F5982">
        <w:rPr>
          <w:rStyle w:val="cf01"/>
          <w:rFonts w:ascii="Times New Roman" w:hAnsi="Times New Roman" w:cs="Times New Roman"/>
          <w:sz w:val="22"/>
          <w:szCs w:val="22"/>
        </w:rPr>
        <w:t>Den Haag, 10 juni 2026</w:t>
      </w:r>
    </w:p>
    <w:p w:rsidRPr="003F5982" w:rsidR="004050BC" w:rsidP="004050BC" w:rsidRDefault="00D21FA7" w14:paraId="4EC2D8C3" w14:textId="470F365B">
      <w:pPr>
        <w:spacing w:after="0"/>
        <w:rPr>
          <w:rFonts w:ascii="Times New Roman" w:hAnsi="Times New Roman" w:cs="Times New Roman"/>
        </w:rPr>
      </w:pPr>
      <w:r w:rsidRPr="003F5982">
        <w:rPr>
          <w:rFonts w:ascii="Times New Roman" w:hAnsi="Times New Roman" w:cs="Times New Roman"/>
        </w:rPr>
        <w:br/>
      </w:r>
      <w:r w:rsidRPr="003F5982" w:rsidR="004050BC">
        <w:rPr>
          <w:rFonts w:ascii="Times New Roman" w:hAnsi="Times New Roman" w:cs="Times New Roman"/>
        </w:rPr>
        <w:t xml:space="preserve">Hierbij bied ik u aan het ontwerpbesluit tot wijziging van het Besluit inhoud </w:t>
      </w:r>
      <w:proofErr w:type="spellStart"/>
      <w:r w:rsidRPr="003F5982" w:rsidR="004050BC">
        <w:rPr>
          <w:rFonts w:ascii="Times New Roman" w:hAnsi="Times New Roman" w:cs="Times New Roman"/>
        </w:rPr>
        <w:t>bestuursverslag</w:t>
      </w:r>
      <w:proofErr w:type="spellEnd"/>
      <w:r w:rsidRPr="003F5982" w:rsidR="004050BC">
        <w:rPr>
          <w:rFonts w:ascii="Times New Roman" w:hAnsi="Times New Roman" w:cs="Times New Roman"/>
        </w:rPr>
        <w:t xml:space="preserve"> ter implementatie van de richtlijn aandelen met meervoudig stemrecht. Voor de inhoud van het ontwerpbesluit verwijs ik naar de ontwerpnota van toelichting.</w:t>
      </w:r>
    </w:p>
    <w:p w:rsidRPr="003F5982" w:rsidR="004050BC" w:rsidP="004050BC" w:rsidRDefault="004050BC" w14:paraId="24028A9B" w14:textId="77777777">
      <w:pPr>
        <w:spacing w:after="0"/>
        <w:rPr>
          <w:rFonts w:ascii="Times New Roman" w:hAnsi="Times New Roman" w:cs="Times New Roman"/>
          <w:color w:val="0F4761" w:themeColor="accent1" w:themeShade="BF"/>
        </w:rPr>
      </w:pPr>
    </w:p>
    <w:p w:rsidRPr="003F5982" w:rsidR="004050BC" w:rsidP="004050BC" w:rsidRDefault="004050BC" w14:paraId="108C327B" w14:textId="77777777">
      <w:pPr>
        <w:spacing w:after="0"/>
        <w:rPr>
          <w:rFonts w:ascii="Times New Roman" w:hAnsi="Times New Roman" w:cs="Times New Roman"/>
        </w:rPr>
      </w:pPr>
      <w:r w:rsidRPr="003F5982">
        <w:rPr>
          <w:rFonts w:ascii="Times New Roman" w:hAnsi="Times New Roman" w:cs="Times New Roman"/>
        </w:rPr>
        <w:t>De voorlegging geschiedt in het kader van de wettelijk voorgeschreven voorhangprocedure ingevolge artikel 391a lid 4, van boek 2 van het Burgerlijk Wetboek en biedt uw Kamer de mogelijkheid zich uit te spreken over het ontwerpbesluit voordat het aan de Afdeling advisering van de Raad van State zal worden voorgelegd en vervolgens zal worden vastgesteld.</w:t>
      </w:r>
    </w:p>
    <w:p w:rsidRPr="003F5982" w:rsidR="004050BC" w:rsidP="004050BC" w:rsidRDefault="004050BC" w14:paraId="6D7947D0" w14:textId="77777777">
      <w:pPr>
        <w:spacing w:after="0"/>
        <w:rPr>
          <w:rFonts w:ascii="Times New Roman" w:hAnsi="Times New Roman" w:cs="Times New Roman"/>
          <w:color w:val="0F4761" w:themeColor="accent1" w:themeShade="BF"/>
        </w:rPr>
      </w:pPr>
    </w:p>
    <w:p w:rsidRPr="003F5982" w:rsidR="004050BC" w:rsidP="004050BC" w:rsidRDefault="004050BC" w14:paraId="60C4DA11" w14:textId="77777777">
      <w:pPr>
        <w:spacing w:after="0"/>
        <w:rPr>
          <w:rFonts w:ascii="Times New Roman" w:hAnsi="Times New Roman" w:cs="Times New Roman"/>
        </w:rPr>
      </w:pPr>
      <w:r w:rsidRPr="003F5982">
        <w:rPr>
          <w:rFonts w:ascii="Times New Roman" w:hAnsi="Times New Roman" w:cs="Times New Roman"/>
        </w:rPr>
        <w:t>Op grond van de aangehaalde bepaling geschiedt de voordracht aan de Koning ter verkrijging van het advies van de Afdeling advisering van de Raad van State over het ontwerpbesluit niet eerder dan vier weken nadat het ontwerpbesluit aan beide Kamers der Staten-Generaal is overgelegd.</w:t>
      </w:r>
    </w:p>
    <w:p w:rsidR="003F5982" w:rsidP="004050BC" w:rsidRDefault="004050BC" w14:paraId="350258D4" w14:textId="77777777">
      <w:pPr>
        <w:spacing w:after="0"/>
        <w:rPr>
          <w:rFonts w:ascii="Times New Roman" w:hAnsi="Times New Roman" w:cs="Times New Roman"/>
        </w:rPr>
      </w:pPr>
      <w:r w:rsidRPr="003F5982">
        <w:rPr>
          <w:rFonts w:ascii="Times New Roman" w:hAnsi="Times New Roman" w:cs="Times New Roman"/>
        </w:rPr>
        <w:br/>
      </w:r>
    </w:p>
    <w:p w:rsidR="003F5982" w:rsidRDefault="003F5982" w14:paraId="1847C808" w14:textId="77777777">
      <w:pPr>
        <w:rPr>
          <w:rFonts w:ascii="Times New Roman" w:hAnsi="Times New Roman" w:cs="Times New Roman"/>
        </w:rPr>
      </w:pPr>
      <w:r>
        <w:rPr>
          <w:rFonts w:ascii="Times New Roman" w:hAnsi="Times New Roman" w:cs="Times New Roman"/>
        </w:rPr>
        <w:br w:type="page"/>
      </w:r>
    </w:p>
    <w:p w:rsidRPr="003F5982" w:rsidR="004050BC" w:rsidP="004050BC" w:rsidRDefault="004050BC" w14:paraId="7AEEA067" w14:textId="36168061">
      <w:pPr>
        <w:spacing w:after="0"/>
        <w:rPr>
          <w:rFonts w:ascii="Times New Roman" w:hAnsi="Times New Roman" w:cs="Times New Roman"/>
        </w:rPr>
      </w:pPr>
      <w:r w:rsidRPr="003F5982">
        <w:rPr>
          <w:rFonts w:ascii="Times New Roman" w:hAnsi="Times New Roman" w:cs="Times New Roman"/>
        </w:rPr>
        <w:lastRenderedPageBreak/>
        <w:t>Een gelijkluidende brief heb ik gezonden aan voorzitter van de Eerste Kamer der Staten-Generaal.</w:t>
      </w:r>
    </w:p>
    <w:p w:rsidRPr="003F5982" w:rsidR="004050BC" w:rsidP="004050BC" w:rsidRDefault="004050BC" w14:paraId="2F8C94A4" w14:textId="77777777">
      <w:pPr>
        <w:pStyle w:val="WitregelW1bodytekst"/>
        <w:rPr>
          <w:rFonts w:ascii="Times New Roman" w:hAnsi="Times New Roman" w:cs="Times New Roman"/>
        </w:rPr>
      </w:pPr>
    </w:p>
    <w:p w:rsidRPr="003F5982" w:rsidR="004050BC" w:rsidP="004050BC" w:rsidRDefault="004050BC" w14:paraId="3F2F2FEB" w14:textId="77777777">
      <w:pPr>
        <w:spacing w:after="0"/>
        <w:rPr>
          <w:rFonts w:ascii="Times New Roman" w:hAnsi="Times New Roman" w:cs="Times New Roman"/>
        </w:rPr>
      </w:pPr>
    </w:p>
    <w:p w:rsidRPr="003F5982" w:rsidR="004050BC" w:rsidP="004050BC" w:rsidRDefault="004050BC" w14:paraId="104E2A22" w14:textId="77777777">
      <w:pPr>
        <w:pStyle w:val="broodtekst"/>
        <w:rPr>
          <w:rFonts w:ascii="Times New Roman" w:hAnsi="Times New Roman"/>
          <w:sz w:val="24"/>
          <w:szCs w:val="24"/>
        </w:rPr>
      </w:pPr>
      <w:r w:rsidRPr="003F5982">
        <w:rPr>
          <w:rFonts w:ascii="Times New Roman" w:hAnsi="Times New Roman"/>
          <w:sz w:val="24"/>
          <w:szCs w:val="24"/>
        </w:rPr>
        <w:t>De Staatssecretaris van Justitie en Veiligheid,</w:t>
      </w:r>
    </w:p>
    <w:p w:rsidRPr="003F5982" w:rsidR="004050BC" w:rsidP="004050BC" w:rsidRDefault="003F5982" w14:paraId="0290A87B" w14:textId="21806CB4">
      <w:pPr>
        <w:pStyle w:val="broodtekst"/>
        <w:rPr>
          <w:rFonts w:ascii="Times New Roman" w:hAnsi="Times New Roman"/>
          <w:bCs/>
          <w:sz w:val="24"/>
          <w:szCs w:val="24"/>
        </w:rPr>
      </w:pPr>
      <w:r>
        <w:rPr>
          <w:rFonts w:ascii="Times New Roman" w:hAnsi="Times New Roman"/>
          <w:bCs/>
          <w:sz w:val="24"/>
          <w:szCs w:val="24"/>
        </w:rPr>
        <w:t xml:space="preserve">K.T. </w:t>
      </w:r>
      <w:r w:rsidRPr="003F5982" w:rsidR="004050BC">
        <w:rPr>
          <w:rFonts w:ascii="Times New Roman" w:hAnsi="Times New Roman"/>
          <w:bCs/>
          <w:sz w:val="24"/>
          <w:szCs w:val="24"/>
        </w:rPr>
        <w:t>van Bruggen</w:t>
      </w:r>
    </w:p>
    <w:p w:rsidRPr="003F5982" w:rsidR="004050BC" w:rsidP="004050BC" w:rsidRDefault="004050BC" w14:paraId="029C279E" w14:textId="77777777">
      <w:pPr>
        <w:spacing w:after="0"/>
        <w:rPr>
          <w:rFonts w:ascii="Times New Roman" w:hAnsi="Times New Roman" w:cs="Times New Roman"/>
        </w:rPr>
      </w:pPr>
    </w:p>
    <w:p w:rsidRPr="003F5982" w:rsidR="00D21FA7" w:rsidP="00D21FA7" w:rsidRDefault="00D21FA7" w14:paraId="6DDB6110" w14:textId="77777777">
      <w:pPr>
        <w:pStyle w:val="Geenafstand"/>
        <w:rPr>
          <w:rFonts w:ascii="Times New Roman" w:hAnsi="Times New Roman"/>
          <w:sz w:val="20"/>
          <w:szCs w:val="20"/>
        </w:rPr>
      </w:pPr>
      <w:r w:rsidRPr="003F5982">
        <w:rPr>
          <w:rFonts w:ascii="Times New Roman" w:hAnsi="Times New Roman"/>
          <w:sz w:val="20"/>
          <w:szCs w:val="20"/>
        </w:rPr>
        <w:t xml:space="preserve">Ter Griffie van de Eerste en van de Tweede Kamer </w:t>
      </w:r>
    </w:p>
    <w:p w:rsidRPr="003F5982" w:rsidR="00D21FA7" w:rsidP="00D21FA7" w:rsidRDefault="00D21FA7" w14:paraId="14279DEC" w14:textId="2E490A96">
      <w:pPr>
        <w:pStyle w:val="Geenafstand"/>
        <w:rPr>
          <w:rFonts w:ascii="Times New Roman" w:hAnsi="Times New Roman"/>
          <w:sz w:val="20"/>
          <w:szCs w:val="20"/>
        </w:rPr>
      </w:pPr>
      <w:r w:rsidRPr="003F5982">
        <w:rPr>
          <w:rFonts w:ascii="Times New Roman" w:hAnsi="Times New Roman"/>
          <w:sz w:val="20"/>
          <w:szCs w:val="20"/>
        </w:rPr>
        <w:t>der Staten-Generaal ontvangen op 10 juni 2026.</w:t>
      </w:r>
    </w:p>
    <w:p w:rsidRPr="003F5982" w:rsidR="00D21FA7" w:rsidP="00D21FA7" w:rsidRDefault="00D21FA7" w14:paraId="4EE22AFE" w14:textId="77777777">
      <w:pPr>
        <w:pStyle w:val="Geenafstand"/>
        <w:rPr>
          <w:rFonts w:ascii="Times New Roman" w:hAnsi="Times New Roman"/>
          <w:sz w:val="20"/>
          <w:szCs w:val="20"/>
        </w:rPr>
      </w:pPr>
    </w:p>
    <w:p w:rsidRPr="003F5982" w:rsidR="00D21FA7" w:rsidP="00D21FA7" w:rsidRDefault="00D21FA7" w14:paraId="55983E52" w14:textId="77777777">
      <w:pPr>
        <w:pStyle w:val="Geenafstand"/>
        <w:rPr>
          <w:rFonts w:ascii="Times New Roman" w:hAnsi="Times New Roman"/>
          <w:sz w:val="20"/>
          <w:szCs w:val="20"/>
        </w:rPr>
      </w:pPr>
      <w:r w:rsidRPr="003F5982">
        <w:rPr>
          <w:rFonts w:ascii="Times New Roman" w:hAnsi="Times New Roman"/>
          <w:sz w:val="20"/>
          <w:szCs w:val="20"/>
        </w:rPr>
        <w:t xml:space="preserve">De wens dat het onderwerp van de algemene </w:t>
      </w:r>
    </w:p>
    <w:p w:rsidRPr="003F5982" w:rsidR="00D21FA7" w:rsidP="00D21FA7" w:rsidRDefault="00D21FA7" w14:paraId="4C9BA6C8" w14:textId="77777777">
      <w:pPr>
        <w:pStyle w:val="Geenafstand"/>
        <w:rPr>
          <w:rFonts w:ascii="Times New Roman" w:hAnsi="Times New Roman"/>
          <w:sz w:val="20"/>
          <w:szCs w:val="20"/>
        </w:rPr>
      </w:pPr>
      <w:r w:rsidRPr="003F5982">
        <w:rPr>
          <w:rFonts w:ascii="Times New Roman" w:hAnsi="Times New Roman"/>
          <w:sz w:val="20"/>
          <w:szCs w:val="20"/>
        </w:rPr>
        <w:t xml:space="preserve">maatregel van bestuur bij wet wordt geregeld kan </w:t>
      </w:r>
    </w:p>
    <w:p w:rsidRPr="003F5982" w:rsidR="00D21FA7" w:rsidP="00D21FA7" w:rsidRDefault="00D21FA7" w14:paraId="0A5A1C14" w14:textId="77777777">
      <w:pPr>
        <w:pStyle w:val="Geenafstand"/>
        <w:rPr>
          <w:rFonts w:ascii="Times New Roman" w:hAnsi="Times New Roman"/>
          <w:sz w:val="20"/>
          <w:szCs w:val="20"/>
        </w:rPr>
      </w:pPr>
      <w:r w:rsidRPr="003F5982">
        <w:rPr>
          <w:rFonts w:ascii="Times New Roman" w:hAnsi="Times New Roman"/>
          <w:sz w:val="20"/>
          <w:szCs w:val="20"/>
        </w:rPr>
        <w:t xml:space="preserve">door of namens een van beide Kamers te kennen </w:t>
      </w:r>
    </w:p>
    <w:p w:rsidRPr="003F5982" w:rsidR="004E5D09" w:rsidP="00D21FA7" w:rsidRDefault="00D21FA7" w14:paraId="3BA87CF7" w14:textId="7F3264FB">
      <w:pPr>
        <w:spacing w:after="0"/>
        <w:rPr>
          <w:rFonts w:ascii="Times New Roman" w:hAnsi="Times New Roman" w:cs="Times New Roman"/>
        </w:rPr>
      </w:pPr>
      <w:r w:rsidRPr="003F5982">
        <w:rPr>
          <w:rFonts w:ascii="Times New Roman" w:hAnsi="Times New Roman" w:cs="Times New Roman"/>
          <w:sz w:val="20"/>
          <w:szCs w:val="20"/>
        </w:rPr>
        <w:t>worden gegeven uiterlijk op 8 juli 2026.</w:t>
      </w:r>
    </w:p>
    <w:sectPr w:rsidRPr="003F5982" w:rsidR="004E5D09" w:rsidSect="004050BC">
      <w:headerReference w:type="even" r:id="rId9"/>
      <w:headerReference w:type="default" r:id="rId10"/>
      <w:footerReference w:type="even" r:id="rId11"/>
      <w:footerReference w:type="default" r:id="rId12"/>
      <w:headerReference w:type="first" r:id="rId13"/>
      <w:footerReference w:type="first" r:id="rId14"/>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3A02A7" w14:textId="77777777" w:rsidR="00200818" w:rsidRDefault="00200818" w:rsidP="004050BC">
      <w:pPr>
        <w:spacing w:after="0" w:line="240" w:lineRule="auto"/>
      </w:pPr>
      <w:r>
        <w:separator/>
      </w:r>
    </w:p>
  </w:endnote>
  <w:endnote w:type="continuationSeparator" w:id="0">
    <w:p w14:paraId="42667711" w14:textId="77777777" w:rsidR="00200818" w:rsidRDefault="00200818" w:rsidP="004050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charset w:val="00"/>
    <w:family w:val="swiss"/>
    <w:pitch w:val="variable"/>
    <w:sig w:usb0="E7000EFF" w:usb1="5200FDFF" w:usb2="0A042021" w:usb3="00000000" w:csb0="000001BF" w:csb1="00000000"/>
  </w:font>
  <w:font w:name="Lohit Hindi">
    <w:altName w:val="Cambria"/>
    <w:charset w:val="00"/>
    <w:family w:val="auto"/>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031E4" w14:textId="77777777" w:rsidR="004050BC" w:rsidRPr="004050BC" w:rsidRDefault="004050BC" w:rsidP="004050B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7B4B9" w14:textId="77777777" w:rsidR="00A20A01" w:rsidRPr="004050BC" w:rsidRDefault="00A20A01" w:rsidP="004050B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89759" w14:textId="77777777" w:rsidR="004050BC" w:rsidRPr="004050BC" w:rsidRDefault="004050BC" w:rsidP="004050B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BAF2B5" w14:textId="77777777" w:rsidR="00200818" w:rsidRDefault="00200818" w:rsidP="004050BC">
      <w:pPr>
        <w:spacing w:after="0" w:line="240" w:lineRule="auto"/>
      </w:pPr>
      <w:r>
        <w:separator/>
      </w:r>
    </w:p>
  </w:footnote>
  <w:footnote w:type="continuationSeparator" w:id="0">
    <w:p w14:paraId="3C3C0271" w14:textId="77777777" w:rsidR="00200818" w:rsidRDefault="00200818" w:rsidP="004050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67C97" w14:textId="77777777" w:rsidR="004050BC" w:rsidRPr="004050BC" w:rsidRDefault="004050BC" w:rsidP="004050B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5E7E2" w14:textId="77777777" w:rsidR="00A20A01" w:rsidRPr="004050BC" w:rsidRDefault="00A20A01" w:rsidP="004050B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7139A" w14:textId="77777777" w:rsidR="00A20A01" w:rsidRPr="004050BC" w:rsidRDefault="00A20A01" w:rsidP="004050BC">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0BC"/>
    <w:rsid w:val="00200818"/>
    <w:rsid w:val="003F5982"/>
    <w:rsid w:val="004050BC"/>
    <w:rsid w:val="004C7522"/>
    <w:rsid w:val="004C78D5"/>
    <w:rsid w:val="004E5D09"/>
    <w:rsid w:val="00525FBD"/>
    <w:rsid w:val="005B53BC"/>
    <w:rsid w:val="00676221"/>
    <w:rsid w:val="00A20A01"/>
    <w:rsid w:val="00D21FA7"/>
    <w:rsid w:val="00D262AF"/>
    <w:rsid w:val="00F9791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400285"/>
  <w15:chartTrackingRefBased/>
  <w15:docId w15:val="{660CC613-75E5-47FE-84B6-5D5F088CD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050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050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050B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050B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050B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050B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050B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050B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050B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050B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050B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050B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050B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050B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050B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050B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050B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050BC"/>
    <w:rPr>
      <w:rFonts w:eastAsiaTheme="majorEastAsia" w:cstheme="majorBidi"/>
      <w:color w:val="272727" w:themeColor="text1" w:themeTint="D8"/>
    </w:rPr>
  </w:style>
  <w:style w:type="paragraph" w:styleId="Titel">
    <w:name w:val="Title"/>
    <w:basedOn w:val="Standaard"/>
    <w:next w:val="Standaard"/>
    <w:link w:val="TitelChar"/>
    <w:uiPriority w:val="10"/>
    <w:qFormat/>
    <w:rsid w:val="004050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050B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050B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050B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050B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050BC"/>
    <w:rPr>
      <w:i/>
      <w:iCs/>
      <w:color w:val="404040" w:themeColor="text1" w:themeTint="BF"/>
    </w:rPr>
  </w:style>
  <w:style w:type="paragraph" w:styleId="Lijstalinea">
    <w:name w:val="List Paragraph"/>
    <w:basedOn w:val="Standaard"/>
    <w:uiPriority w:val="34"/>
    <w:qFormat/>
    <w:rsid w:val="004050BC"/>
    <w:pPr>
      <w:ind w:left="720"/>
      <w:contextualSpacing/>
    </w:pPr>
  </w:style>
  <w:style w:type="character" w:styleId="Intensievebenadrukking">
    <w:name w:val="Intense Emphasis"/>
    <w:basedOn w:val="Standaardalinea-lettertype"/>
    <w:uiPriority w:val="21"/>
    <w:qFormat/>
    <w:rsid w:val="004050BC"/>
    <w:rPr>
      <w:i/>
      <w:iCs/>
      <w:color w:val="0F4761" w:themeColor="accent1" w:themeShade="BF"/>
    </w:rPr>
  </w:style>
  <w:style w:type="paragraph" w:styleId="Duidelijkcitaat">
    <w:name w:val="Intense Quote"/>
    <w:basedOn w:val="Standaard"/>
    <w:next w:val="Standaard"/>
    <w:link w:val="DuidelijkcitaatChar"/>
    <w:uiPriority w:val="30"/>
    <w:qFormat/>
    <w:rsid w:val="004050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050BC"/>
    <w:rPr>
      <w:i/>
      <w:iCs/>
      <w:color w:val="0F4761" w:themeColor="accent1" w:themeShade="BF"/>
    </w:rPr>
  </w:style>
  <w:style w:type="character" w:styleId="Intensieveverwijzing">
    <w:name w:val="Intense Reference"/>
    <w:basedOn w:val="Standaardalinea-lettertype"/>
    <w:uiPriority w:val="32"/>
    <w:qFormat/>
    <w:rsid w:val="004050BC"/>
    <w:rPr>
      <w:b/>
      <w:bCs/>
      <w:smallCaps/>
      <w:color w:val="0F4761" w:themeColor="accent1" w:themeShade="BF"/>
      <w:spacing w:val="5"/>
    </w:rPr>
  </w:style>
  <w:style w:type="paragraph" w:customStyle="1" w:styleId="Referentiegegevens">
    <w:name w:val="Referentiegegevens"/>
    <w:basedOn w:val="Standaard"/>
    <w:next w:val="Standaard"/>
    <w:rsid w:val="004050BC"/>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4050BC"/>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4050BC"/>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1bodytekst">
    <w:name w:val="Witregel W1 (bodytekst)"/>
    <w:basedOn w:val="Standaard"/>
    <w:next w:val="Standaard"/>
    <w:rsid w:val="004050BC"/>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2">
    <w:name w:val="Witregel W2"/>
    <w:basedOn w:val="Standaard"/>
    <w:next w:val="Standaard"/>
    <w:rsid w:val="004050BC"/>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customStyle="1" w:styleId="broodtekst">
    <w:name w:val="broodtekst"/>
    <w:basedOn w:val="Standaard"/>
    <w:qFormat/>
    <w:rsid w:val="004050BC"/>
    <w:pPr>
      <w:tabs>
        <w:tab w:val="left" w:pos="227"/>
        <w:tab w:val="left" w:pos="454"/>
        <w:tab w:val="left" w:pos="680"/>
      </w:tabs>
      <w:autoSpaceDE w:val="0"/>
      <w:autoSpaceDN w:val="0"/>
      <w:adjustRightInd w:val="0"/>
      <w:spacing w:after="0" w:line="240" w:lineRule="atLeast"/>
    </w:pPr>
    <w:rPr>
      <w:rFonts w:ascii="Verdana" w:eastAsia="Times New Roman" w:hAnsi="Verdana" w:cs="Times New Roman"/>
      <w:kern w:val="0"/>
      <w:sz w:val="18"/>
      <w:szCs w:val="18"/>
      <w:lang w:eastAsia="nl-NL"/>
      <w14:ligatures w14:val="none"/>
    </w:rPr>
  </w:style>
  <w:style w:type="paragraph" w:styleId="Koptekst">
    <w:name w:val="header"/>
    <w:basedOn w:val="Standaard"/>
    <w:link w:val="KoptekstChar"/>
    <w:uiPriority w:val="99"/>
    <w:unhideWhenUsed/>
    <w:rsid w:val="004050B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050BC"/>
  </w:style>
  <w:style w:type="paragraph" w:styleId="Voettekst">
    <w:name w:val="footer"/>
    <w:basedOn w:val="Standaard"/>
    <w:link w:val="VoettekstChar"/>
    <w:uiPriority w:val="99"/>
    <w:unhideWhenUsed/>
    <w:rsid w:val="004050B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050BC"/>
  </w:style>
  <w:style w:type="character" w:customStyle="1" w:styleId="cf01">
    <w:name w:val="cf01"/>
    <w:rsid w:val="00D21FA7"/>
    <w:rPr>
      <w:rFonts w:ascii="Segoe UI" w:hAnsi="Segoe UI" w:cs="Segoe UI" w:hint="default"/>
      <w:sz w:val="18"/>
      <w:szCs w:val="18"/>
    </w:rPr>
  </w:style>
  <w:style w:type="paragraph" w:styleId="Normaalweb">
    <w:name w:val="Normal (Web)"/>
    <w:basedOn w:val="Standaard"/>
    <w:uiPriority w:val="99"/>
    <w:semiHidden/>
    <w:unhideWhenUsed/>
    <w:rsid w:val="00D21FA7"/>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paragraph" w:styleId="Geenafstand">
    <w:name w:val="No Spacing"/>
    <w:uiPriority w:val="1"/>
    <w:qFormat/>
    <w:rsid w:val="00D21FA7"/>
    <w:pPr>
      <w:spacing w:after="0" w:line="240" w:lineRule="auto"/>
    </w:pPr>
    <w:rPr>
      <w:rFonts w:ascii="Calibri" w:eastAsia="Calibri" w:hAnsi="Calibri"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ap:Pages>
  <ap:Words>309</ap:Words>
  <ap:Characters>1702</ap:Characters>
  <ap:DocSecurity>0</ap:DocSecurity>
  <ap:Lines>14</ap:Lines>
  <ap:Paragraphs>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2007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2026-06-15T11:57:00.0000000Z</dcterms:created>
  <dcterms:modified xsi:type="dcterms:W3CDTF">2026-06-15T11:57:00.0000000Z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