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2026Z12402</w:t>
        <w:br/>
      </w:r>
      <w:proofErr w:type="spellEnd"/>
    </w:p>
    <w:p>
      <w:pPr>
        <w:pStyle w:val="Normal"/>
        <w:rPr>
          <w:b w:val="1"/>
          <w:bCs w:val="1"/>
        </w:rPr>
      </w:pPr>
      <w:r w:rsidR="250AE766">
        <w:rPr>
          <w:b w:val="0"/>
          <w:bCs w:val="0"/>
        </w:rPr>
        <w:t>(ingezonden 9 juni 2026)</w:t>
        <w:br/>
      </w:r>
    </w:p>
    <w:p>
      <w:r>
        <w:t xml:space="preserve">Vragen van het lid Claassen (Groep Markuszower) aan de staatssecretaris van Onderwijs, Cultuur en Wetenschap over het artikel '</w:t>
      </w:r>
      <w:r>
        <w:rPr>
          <w:i w:val="1"/>
          <w:iCs w:val="1"/>
        </w:rPr>
        <w:t xml:space="preserve">Vmbo- en praktijkscholen in de knel door optimistische schooladviezen groep 8'</w:t>
      </w:r>
      <w:r>
        <w:rPr/>
        <w:t xml:space="preserve"/>
      </w:r>
      <w:r>
        <w:br/>
      </w:r>
    </w:p>
    <w:p>
      <w:pPr>
        <w:pStyle w:val="ListParagraph"/>
        <w:numPr>
          <w:ilvl w:val="0"/>
          <w:numId w:val="100510210"/>
        </w:numPr>
        <w:ind w:left="360"/>
      </w:pPr>
      <w:r>
        <w:t xml:space="preserve">Bent u bekend met het artikel '</w:t>
      </w:r>
      <w:r>
        <w:rPr>
          <w:i w:val="1"/>
          <w:iCs w:val="1"/>
        </w:rPr>
        <w:t xml:space="preserve">Vmbo- en praktijkscholen in de knel door optimistische schooladviezen groep 8'</w:t>
      </w:r>
      <w:r>
        <w:rPr/>
        <w:t xml:space="preserve">? 1)</w:t>
      </w:r>
      <w:r>
        <w:br/>
      </w:r>
    </w:p>
    <w:p>
      <w:pPr>
        <w:pStyle w:val="ListParagraph"/>
        <w:numPr>
          <w:ilvl w:val="0"/>
          <w:numId w:val="100510210"/>
        </w:numPr>
        <w:ind w:left="360"/>
      </w:pPr>
      <w:r>
        <w:t xml:space="preserve">Hoe beoordeelt u de signalen van vmbo- en praktijkscholen dat het beleid van zogenoemd kansrijk adviseren leidt tot grote aantallen afstromende leerlingen, extra werkdruk, stijgend ziekteverzuim en organisatorische problemen binnen scholen?</w:t>
      </w:r>
      <w:r>
        <w:br/>
      </w:r>
    </w:p>
    <w:p>
      <w:pPr>
        <w:pStyle w:val="ListParagraph"/>
        <w:numPr>
          <w:ilvl w:val="0"/>
          <w:numId w:val="100510210"/>
        </w:numPr>
        <w:ind w:left="360"/>
      </w:pPr>
      <w:r>
        <w:t xml:space="preserve">Deelt u de opvatting dat een beleid dat bedoeld is om kansen te vergroten, maar in de praktijk leidt tot teleurstelling, faalervaringen en gedwongen schoolwisselingen voor duizenden kinderen, zijn doel voorbijschiet? Zo nee, waarom niet?</w:t>
      </w:r>
      <w:r>
        <w:br/>
      </w:r>
    </w:p>
    <w:p>
      <w:pPr>
        <w:pStyle w:val="ListParagraph"/>
        <w:numPr>
          <w:ilvl w:val="0"/>
          <w:numId w:val="100510210"/>
        </w:numPr>
        <w:ind w:left="360"/>
      </w:pPr>
      <w:r>
        <w:t xml:space="preserve">Hoeveel leerlingen zijn sinds de invoering van het beleid rond kansrijk adviseren alsnog afgestroomd naar een lager onderwijsniveau en bent u bereid inzichtelijk te maken welke gevolgen dit heeft gehad voor de personele inzet, de ondersteuningsbehoefte en de kosten binnen het vmbo en praktijkonderwijs?</w:t>
      </w:r>
      <w:r>
        <w:br/>
      </w:r>
    </w:p>
    <w:p>
      <w:pPr>
        <w:pStyle w:val="ListParagraph"/>
        <w:numPr>
          <w:ilvl w:val="0"/>
          <w:numId w:val="100510210"/>
        </w:numPr>
        <w:ind w:left="360"/>
      </w:pPr>
      <w:r>
        <w:t xml:space="preserve">Beschikt u over gegevens waaruit blijkt hoeveel leerlingen die op basis van een kansrijk advies instromen uiteindelijk binnen één, twee of drie jaar alsnog afstromen naar een lager onderwijsniveau? Zo ja, kunt u deze gegevens, uitgesplitst naar schoolsoort en schooljaar sinds de invoering van dit beleid, met de Kamer delen? Zo nee, waarom wordt de effectiviteit van dit beleid niet systematisch gemonitord?</w:t>
      </w:r>
      <w:r>
        <w:br/>
      </w:r>
    </w:p>
    <w:p>
      <w:pPr>
        <w:pStyle w:val="ListParagraph"/>
        <w:numPr>
          <w:ilvl w:val="0"/>
          <w:numId w:val="100510210"/>
        </w:numPr>
        <w:ind w:left="360"/>
      </w:pPr>
      <w:r>
        <w:t xml:space="preserve">Erkent u dat het streven naar kansengelijkheid nooit ten koste mag gaan van realistische schooladviezen, onderwijskwaliteit en het welzijn van leerlingen? Zo ja, bent u bereid het beleid rond kansrijk adviseren te heroverwegen en te onderzoeken hoe het professionele oordeel van leraren weer zwaarder kan gaan wegen?</w:t>
      </w:r>
      <w:r>
        <w:br/>
      </w:r>
    </w:p>
    <w:p>
      <w:r>
        <w:t xml:space="preserve">1) NU.nl, 8 juni 2026, "Vmbo- en praktijkscholen in de knel door optimistische schooladviezen groep 8", ( https://www.nu.nl/binnenland/6398251/vmbo-en-praktijkscholen-in-de-knel-door-optimistische-schooladviezen-groep-8.html)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