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0B508E" w14:paraId="6BD8FFEC" w14:textId="77777777">
      <w:r>
        <w:t>Geachte Voorzitter,</w:t>
      </w:r>
      <w:r>
        <w:br/>
      </w:r>
    </w:p>
    <w:p w:rsidR="00677EFC" w:rsidRDefault="000B508E" w14:paraId="2660DFAF" w14:textId="44B043D0">
      <w:pPr>
        <w:rPr>
          <w:rStyle w:val="Zwaar"/>
          <w:b w:val="0"/>
          <w:bCs w:val="0"/>
        </w:rPr>
      </w:pPr>
      <w:r>
        <w:t xml:space="preserve">Hierbij zend ik u de antwoorden op de vragen van het lid </w:t>
      </w:r>
      <w:r w:rsidR="00380FF1">
        <w:t>Van der Plas (BBB</w:t>
      </w:r>
      <w:r>
        <w:t xml:space="preserve">) over </w:t>
      </w:r>
      <w:r w:rsidR="00380FF1">
        <w:t>de overlast van invasiewaterplanten</w:t>
      </w:r>
      <w:r>
        <w:t xml:space="preserve"> (</w:t>
      </w:r>
      <w:r w:rsidR="00DE6781">
        <w:t xml:space="preserve">kenmerk: </w:t>
      </w:r>
      <w:r w:rsidRPr="00380FF1" w:rsidR="00380FF1">
        <w:t>2026Z09349</w:t>
      </w:r>
      <w:r>
        <w:t>TK, ingezonden</w:t>
      </w:r>
      <w:r w:rsidR="00DE6781">
        <w:t>:</w:t>
      </w:r>
      <w:r>
        <w:t xml:space="preserve"> </w:t>
      </w:r>
      <w:r w:rsidR="00380FF1">
        <w:t>07-05-2026</w:t>
      </w:r>
      <w:r>
        <w:t xml:space="preserve">). </w:t>
      </w:r>
    </w:p>
    <w:p w:rsidR="000752D6" w:rsidP="000752D6" w:rsidRDefault="000752D6" w14:paraId="6D720254" w14:textId="77777777"/>
    <w:p w:rsidR="00DE6781" w:rsidP="000752D6" w:rsidRDefault="00DE6781" w14:paraId="31348AB2" w14:textId="77777777"/>
    <w:p w:rsidR="00DE6781" w:rsidP="000752D6" w:rsidRDefault="00DE6781" w14:paraId="75A27B70" w14:textId="77777777"/>
    <w:p w:rsidRPr="000752D6" w:rsidR="000752D6" w:rsidP="000752D6" w:rsidRDefault="000752D6" w14:paraId="58538D8D" w14:textId="77777777"/>
    <w:p w:rsidRPr="000752D6" w:rsidR="000752D6" w:rsidP="000752D6" w:rsidRDefault="000B508E" w14:paraId="186A4513" w14:textId="77777777">
      <w:r w:rsidRPr="00640234">
        <w:t>Jaimi van Essen</w:t>
      </w:r>
    </w:p>
    <w:p w:rsidRPr="00006C01" w:rsidR="00481085" w:rsidP="00524FB4" w:rsidRDefault="000B508E" w14:paraId="3FE89E21" w14:textId="77777777">
      <w:r w:rsidRPr="000752D6">
        <w:t>Minister van Landbouw, Visserij, Voedselzekerheid en Natuur</w:t>
      </w:r>
    </w:p>
    <w:p w:rsidR="00C25A1D" w:rsidRDefault="00C25A1D" w14:paraId="5A07229E" w14:textId="77777777">
      <w:pPr>
        <w:rPr>
          <w:rStyle w:val="Zwaar"/>
          <w:b w:val="0"/>
          <w:bCs w:val="0"/>
        </w:rPr>
      </w:pPr>
    </w:p>
    <w:p w:rsidR="00C25A1D" w:rsidRDefault="000B508E" w14:paraId="5EC7DDF0" w14:textId="77777777">
      <w:pPr>
        <w:spacing w:after="200" w:line="276" w:lineRule="auto"/>
        <w:rPr>
          <w:b/>
        </w:rPr>
      </w:pPr>
      <w:r>
        <w:rPr>
          <w:b/>
        </w:rPr>
        <w:br w:type="page"/>
      </w:r>
    </w:p>
    <w:p w:rsidRPr="00C87F8A" w:rsidR="00C87F8A" w:rsidP="00C87F8A" w:rsidRDefault="00C87F8A" w14:paraId="292C97D6" w14:textId="450E9800">
      <w:r w:rsidRPr="00C87F8A">
        <w:rPr>
          <w:b/>
          <w:bCs/>
        </w:rPr>
        <w:lastRenderedPageBreak/>
        <w:t>2026Z09349 </w:t>
      </w:r>
      <w:r w:rsidRPr="00C87F8A">
        <w:t> </w:t>
      </w:r>
    </w:p>
    <w:p w:rsidRPr="00C87F8A" w:rsidR="00C87F8A" w:rsidP="00C87F8A" w:rsidRDefault="00C87F8A" w14:paraId="4D86902B" w14:textId="060299E4">
      <w:r w:rsidRPr="00C87F8A">
        <w:t> </w:t>
      </w:r>
    </w:p>
    <w:p w:rsidR="00C87F8A" w:rsidP="00C87F8A" w:rsidRDefault="00C87F8A" w14:paraId="4E947973" w14:textId="10146D96">
      <w:r w:rsidRPr="00C87F8A">
        <w:t>1  </w:t>
      </w:r>
      <w:r w:rsidRPr="00C87F8A">
        <w:br/>
        <w:t>Bent u bekend met het artikel 'Overlast invasieve waterplanten. 'Boosdoeners' én methoden van bestrijding in beeld' in het mei-nummer 2026 van het VISblad?</w:t>
      </w:r>
    </w:p>
    <w:p w:rsidRPr="00C87F8A" w:rsidR="00C87F8A" w:rsidP="00C87F8A" w:rsidRDefault="00C87F8A" w14:paraId="3E55A820" w14:textId="653984F1"/>
    <w:p w:rsidRPr="00C87F8A" w:rsidR="00C87F8A" w:rsidP="00C87F8A" w:rsidRDefault="00C87F8A" w14:paraId="771F99AE" w14:textId="07F7ED41">
      <w:r w:rsidRPr="00C87F8A">
        <w:t>Antwoord</w:t>
      </w:r>
      <w:r w:rsidRPr="00C87F8A">
        <w:br/>
        <w:t>Ja </w:t>
      </w:r>
    </w:p>
    <w:p w:rsidR="00C87F8A" w:rsidP="00C87F8A" w:rsidRDefault="00C87F8A" w14:paraId="36503709" w14:textId="77777777"/>
    <w:p w:rsidRPr="00C87F8A" w:rsidR="00C87F8A" w:rsidP="00C87F8A" w:rsidRDefault="00C87F8A" w14:paraId="1257A20C" w14:textId="226C1AFF">
      <w:r w:rsidRPr="00C87F8A">
        <w:t>2 </w:t>
      </w:r>
      <w:r w:rsidRPr="00C87F8A">
        <w:br/>
        <w:t>Deelt u de constatering dat invasieve uitheemse waterplanten, zoals de waterteunisbloem (</w:t>
      </w:r>
      <w:r w:rsidRPr="00C87F8A">
        <w:rPr>
          <w:i/>
          <w:iCs/>
        </w:rPr>
        <w:t>Ludwigia grandiflora</w:t>
      </w:r>
      <w:r w:rsidRPr="00C87F8A">
        <w:t>), zich steeds verder verspreiden in Nederlandse wateren en daarbij inheemse flora en fauna verdringen? </w:t>
      </w:r>
    </w:p>
    <w:p w:rsidR="00C87F8A" w:rsidP="00C87F8A" w:rsidRDefault="00C87F8A" w14:paraId="153A2B38" w14:textId="77777777"/>
    <w:p w:rsidRPr="00C87F8A" w:rsidR="00C87F8A" w:rsidP="00C87F8A" w:rsidRDefault="00C87F8A" w14:paraId="46F06752" w14:textId="035C7729">
      <w:r w:rsidRPr="00C87F8A">
        <w:t>Antwoord</w:t>
      </w:r>
      <w:r w:rsidRPr="00C87F8A">
        <w:br/>
        <w:t>Ja </w:t>
      </w:r>
    </w:p>
    <w:p w:rsidR="00C87F8A" w:rsidP="00C87F8A" w:rsidRDefault="00C87F8A" w14:paraId="76B40E6C" w14:textId="77777777"/>
    <w:p w:rsidRPr="00C87F8A" w:rsidR="00C87F8A" w:rsidP="00C87F8A" w:rsidRDefault="00C87F8A" w14:paraId="0FB8A123" w14:textId="7C019EFD">
      <w:r w:rsidRPr="00C87F8A">
        <w:t>3  </w:t>
      </w:r>
      <w:r w:rsidRPr="00C87F8A">
        <w:br/>
        <w:t>Kunt u een actueel overzicht geven van de verspreiding in Nederland van invasieve waterplanten, waaronder watercrassula (</w:t>
      </w:r>
      <w:r w:rsidRPr="00C87F8A">
        <w:rPr>
          <w:i/>
          <w:iCs/>
        </w:rPr>
        <w:t>Crassula helmsii</w:t>
      </w:r>
      <w:r w:rsidRPr="00C87F8A">
        <w:t>) en grote waternavel (</w:t>
      </w:r>
      <w:r w:rsidRPr="00C87F8A">
        <w:rPr>
          <w:i/>
          <w:iCs/>
        </w:rPr>
        <w:t>Hydrocotyle ranunculoides</w:t>
      </w:r>
      <w:r w:rsidRPr="00C87F8A">
        <w:t>), en aangeven hoe deze verspreiding zich in de afgelopen jaren heeft ontwikkeld?  </w:t>
      </w:r>
    </w:p>
    <w:p w:rsidR="00C87F8A" w:rsidP="00C87F8A" w:rsidRDefault="00C87F8A" w14:paraId="159617C7" w14:textId="77777777"/>
    <w:p w:rsidRPr="00C87F8A" w:rsidR="00C87F8A" w:rsidP="00C87F8A" w:rsidRDefault="00C87F8A" w14:paraId="390A8838" w14:textId="2EC252EA">
      <w:r w:rsidRPr="00C87F8A">
        <w:t>Antwoord</w:t>
      </w:r>
      <w:r w:rsidRPr="00C87F8A">
        <w:br/>
        <w:t>Op </w:t>
      </w:r>
      <w:r w:rsidRPr="00DE6781">
        <w:t>verspreidingsatlas.nl</w:t>
      </w:r>
      <w:r w:rsidR="00DE6781">
        <w:rPr>
          <w:rStyle w:val="Voetnootmarkering"/>
        </w:rPr>
        <w:footnoteReference w:id="1"/>
      </w:r>
      <w:r w:rsidRPr="00C87F8A">
        <w:t> is de verspreiding van een groot aantal soorten (water)planten binnen Nederland door de tijd te volgen.</w:t>
      </w:r>
      <w:r w:rsidR="00DE6781">
        <w:t xml:space="preserve"> </w:t>
      </w:r>
      <w:r w:rsidRPr="00C87F8A">
        <w:t>Zowel</w:t>
      </w:r>
      <w:r w:rsidR="00DE6781">
        <w:t xml:space="preserve"> </w:t>
      </w:r>
      <w:r w:rsidRPr="00DE6781">
        <w:t>watercrassula</w:t>
      </w:r>
      <w:r w:rsidR="00C33AF6">
        <w:t xml:space="preserve"> </w:t>
      </w:r>
      <w:r w:rsidRPr="00DE6781">
        <w:t>(</w:t>
      </w:r>
      <w:r w:rsidRPr="00DE6781">
        <w:rPr>
          <w:i/>
          <w:iCs/>
        </w:rPr>
        <w:t>Crassula helmsii</w:t>
      </w:r>
      <w:r w:rsidRPr="00DE6781">
        <w:t>)</w:t>
      </w:r>
      <w:r w:rsidR="00DE6781">
        <w:rPr>
          <w:rStyle w:val="Voetnootmarkering"/>
        </w:rPr>
        <w:footnoteReference w:id="2"/>
      </w:r>
      <w:r w:rsidR="00DE6781">
        <w:t xml:space="preserve"> </w:t>
      </w:r>
      <w:r w:rsidRPr="00C87F8A">
        <w:t>als</w:t>
      </w:r>
      <w:r w:rsidR="00DE6781">
        <w:t xml:space="preserve"> </w:t>
      </w:r>
      <w:r w:rsidRPr="00DE6781">
        <w:t>grote waternavel (</w:t>
      </w:r>
      <w:r w:rsidRPr="00DE6781">
        <w:rPr>
          <w:i/>
          <w:iCs/>
        </w:rPr>
        <w:t>Hydrocotyle ranunculoides</w:t>
      </w:r>
      <w:r w:rsidRPr="00DE6781">
        <w:t>)</w:t>
      </w:r>
      <w:r w:rsidR="00DE6781">
        <w:rPr>
          <w:rStyle w:val="Voetnootmarkering"/>
        </w:rPr>
        <w:footnoteReference w:id="3"/>
      </w:r>
      <w:r w:rsidR="00DE6781">
        <w:t xml:space="preserve"> </w:t>
      </w:r>
      <w:r w:rsidRPr="00C87F8A">
        <w:t>nemen sterk toe. </w:t>
      </w:r>
    </w:p>
    <w:p w:rsidR="00C87F8A" w:rsidP="00C87F8A" w:rsidRDefault="00C87F8A" w14:paraId="2EE3B010" w14:textId="77777777"/>
    <w:p w:rsidRPr="00C87F8A" w:rsidR="00C87F8A" w:rsidP="00C87F8A" w:rsidRDefault="00C87F8A" w14:paraId="64189147" w14:textId="4D8FD7B3">
      <w:r w:rsidRPr="00C87F8A">
        <w:t>4 </w:t>
      </w:r>
      <w:r w:rsidRPr="00C87F8A">
        <w:br/>
        <w:t>Welke ecologische gevolgen hebben deze invasieve waterplanten voor visstanden, waterkwaliteit en biodiversiteit? </w:t>
      </w:r>
    </w:p>
    <w:p w:rsidR="00C87F8A" w:rsidP="00C87F8A" w:rsidRDefault="00C87F8A" w14:paraId="30619F0D" w14:textId="77777777"/>
    <w:p w:rsidRPr="00C87F8A" w:rsidR="00C87F8A" w:rsidP="00C87F8A" w:rsidRDefault="00C87F8A" w14:paraId="1D8A2ED5" w14:textId="3872B24B">
      <w:r w:rsidRPr="00C87F8A">
        <w:t>Antwoord</w:t>
      </w:r>
      <w:r w:rsidRPr="00C87F8A">
        <w:br/>
        <w:t>De exacte effecten verschillen per gebied en per soort. Sommige invasieve waterplanten kunnen bijvoorbeeld waterlichamen met een dichte mat van stengels en bladeren overgroeien. Hierdoor worden inheemse planten verdrongen, onderwaterplanten sterven af en aanwezige dieren verdwijnen. De dichte matten en het afsterven van grote massa’s waterplanten kunnen leiden tot zuurstofgebrek in het water. Dit heeft een negatieve invloed op andere waterorganismen en kan leiden tot vissterfte. </w:t>
      </w:r>
    </w:p>
    <w:p w:rsidR="00C87F8A" w:rsidP="00C87F8A" w:rsidRDefault="00C87F8A" w14:paraId="764A35F9" w14:textId="77777777"/>
    <w:p w:rsidRPr="00C87F8A" w:rsidR="00C87F8A" w:rsidP="00C87F8A" w:rsidRDefault="00C87F8A" w14:paraId="59335348" w14:textId="5305B898">
      <w:r w:rsidRPr="00C87F8A">
        <w:t>5 </w:t>
      </w:r>
      <w:r w:rsidRPr="00C87F8A">
        <w:br/>
        <w:t>In hoeverre belemmeren invasieve waterplanten het recreatief gebruik van wateren, waaronder sportvisserij, waterrecreatie en onderhoud van watergangen? </w:t>
      </w:r>
    </w:p>
    <w:p w:rsidR="00C87F8A" w:rsidP="00C87F8A" w:rsidRDefault="00C87F8A" w14:paraId="50E3865A" w14:textId="77777777"/>
    <w:p w:rsidRPr="00C87F8A" w:rsidR="00C87F8A" w:rsidP="00C87F8A" w:rsidRDefault="00C87F8A" w14:paraId="210EC9F3" w14:textId="3B60A9BC">
      <w:r w:rsidRPr="00C87F8A">
        <w:t>Antwoord</w:t>
      </w:r>
      <w:r w:rsidRPr="00C87F8A">
        <w:br/>
        <w:t>Bij overvloedige groei van invasieve waterplanten kunnen watergangen en waterinlaten verstopt raken. Planten kunnen hinder veroorzaken voor de pleziervaart en recreatieve mogelijkheden zoals zwemmen, duiken en sportvisserij beperken. Het beheer en onderhoud van watergangen wordt bemoeilijkt door verstopping van waterlopen en ophoping van plantenmassa bij kunstwerken, wat kan leiden tot wateroverlast. </w:t>
      </w:r>
    </w:p>
    <w:p w:rsidR="00C87F8A" w:rsidP="00C87F8A" w:rsidRDefault="00C87F8A" w14:paraId="2B06D8EC" w14:textId="77777777"/>
    <w:p w:rsidRPr="00C87F8A" w:rsidR="00C87F8A" w:rsidP="00C87F8A" w:rsidRDefault="00C87F8A" w14:paraId="4F662C1E" w14:textId="09916CC8">
      <w:r w:rsidRPr="00C87F8A">
        <w:t>Recreatie kan zelf ook een bron van verdere verspreiding van invasieve exoten vormen, doordat (delen van) planten meeliften met bijvoorbeeld scheepsschroeven en visgerei. </w:t>
      </w:r>
    </w:p>
    <w:p w:rsidR="00C87F8A" w:rsidP="00C87F8A" w:rsidRDefault="00C87F8A" w14:paraId="18A23ECE" w14:textId="77777777"/>
    <w:p w:rsidR="00C87F8A" w:rsidP="00C87F8A" w:rsidRDefault="00C87F8A" w14:paraId="0390E509" w14:textId="214007CD">
      <w:r w:rsidRPr="00C87F8A">
        <w:t>6  </w:t>
      </w:r>
      <w:r w:rsidRPr="00C87F8A">
        <w:br/>
        <w:t>Welke rol spelen waterschappen bij de signalering, beheersing en bestrijding van invasieve waterplanten en op welke wijze vindt landelijke coördinatie plaats? </w:t>
      </w:r>
    </w:p>
    <w:p w:rsidRPr="00C87F8A" w:rsidR="00C87F8A" w:rsidP="00C87F8A" w:rsidRDefault="00C87F8A" w14:paraId="1DB7679F" w14:textId="34823DFD">
      <w:r w:rsidRPr="00C87F8A">
        <w:t> </w:t>
      </w:r>
    </w:p>
    <w:p w:rsidRPr="00C87F8A" w:rsidR="00C87F8A" w:rsidP="00C87F8A" w:rsidRDefault="00C87F8A" w14:paraId="200F07BF" w14:textId="2B263009">
      <w:r w:rsidRPr="00C87F8A">
        <w:t>Antwoord</w:t>
      </w:r>
      <w:r w:rsidRPr="00C87F8A">
        <w:br/>
        <w:t>In het</w:t>
      </w:r>
      <w:r w:rsidR="00DE6781">
        <w:t xml:space="preserve"> </w:t>
      </w:r>
      <w:r w:rsidRPr="00DE6781">
        <w:t>landelijk aanvalsplan invasieve exoten</w:t>
      </w:r>
      <w:r w:rsidR="00DE6781">
        <w:rPr>
          <w:rStyle w:val="Voetnootmarkering"/>
        </w:rPr>
        <w:footnoteReference w:id="4"/>
      </w:r>
      <w:r w:rsidRPr="00C87F8A">
        <w:t>,</w:t>
      </w:r>
      <w:r w:rsidR="00DE6781">
        <w:t xml:space="preserve"> d</w:t>
      </w:r>
      <w:r w:rsidRPr="00C87F8A">
        <w:t>at</w:t>
      </w:r>
      <w:r w:rsidR="00DE6781">
        <w:t xml:space="preserve"> </w:t>
      </w:r>
      <w:r w:rsidRPr="00C87F8A">
        <w:t>door</w:t>
      </w:r>
      <w:r w:rsidR="00DE6781">
        <w:t xml:space="preserve"> </w:t>
      </w:r>
      <w:r w:rsidR="00374B23">
        <w:t xml:space="preserve">voormalig </w:t>
      </w:r>
      <w:r w:rsidRPr="00C87F8A">
        <w:t>staatssecretaris</w:t>
      </w:r>
      <w:r w:rsidR="00DE6781">
        <w:t xml:space="preserve"> </w:t>
      </w:r>
      <w:r w:rsidRPr="00C87F8A">
        <w:t>Rummenie</w:t>
      </w:r>
      <w:r w:rsidR="00DE6781">
        <w:t xml:space="preserve"> </w:t>
      </w:r>
      <w:r w:rsidRPr="00C87F8A">
        <w:t>in januari van dit jaar naar de Tweede Kamer</w:t>
      </w:r>
      <w:r w:rsidR="00DE6781">
        <w:t xml:space="preserve"> </w:t>
      </w:r>
      <w:r w:rsidRPr="00C87F8A">
        <w:t>is gestuurd,</w:t>
      </w:r>
      <w:r w:rsidR="00DE6781">
        <w:t xml:space="preserve"> </w:t>
      </w:r>
      <w:r w:rsidRPr="00C87F8A">
        <w:t>staat beschreven hoe de aanpak van invasieve exoten in ons land is georganiseerd. </w:t>
      </w:r>
    </w:p>
    <w:p w:rsidR="00C87F8A" w:rsidP="00C87F8A" w:rsidRDefault="00C87F8A" w14:paraId="35513400" w14:textId="77777777"/>
    <w:p w:rsidRPr="00C87F8A" w:rsidR="00C87F8A" w:rsidP="00C87F8A" w:rsidRDefault="00C87F8A" w14:paraId="7BA8DAB6" w14:textId="5CEDF512">
      <w:r w:rsidRPr="00C87F8A">
        <w:t>Vanuit hun verantwoordelijkheid voor het waarborgen van de waterveiligheid, voldoende waterafvoer en een goede waterkwaliteit,</w:t>
      </w:r>
      <w:r w:rsidR="00C33AF6">
        <w:t xml:space="preserve"> </w:t>
      </w:r>
      <w:r w:rsidRPr="00C87F8A">
        <w:t>monitoren</w:t>
      </w:r>
      <w:r w:rsidR="00C33AF6">
        <w:t xml:space="preserve"> </w:t>
      </w:r>
      <w:r w:rsidRPr="00C87F8A">
        <w:t>waterschappen</w:t>
      </w:r>
      <w:r w:rsidR="00C33AF6">
        <w:t xml:space="preserve"> </w:t>
      </w:r>
      <w:r w:rsidRPr="00C87F8A">
        <w:t>actief de aanwezigheid en ontwikkeling van</w:t>
      </w:r>
      <w:r w:rsidR="00C33AF6">
        <w:t xml:space="preserve"> </w:t>
      </w:r>
      <w:r w:rsidRPr="00C87F8A">
        <w:t>waterplanten. Hierdoor zijn waterschappen vaak de eerste overheden die nieuwe vestigingen van invasieve waterplanten signaleren.  </w:t>
      </w:r>
    </w:p>
    <w:p w:rsidR="00C87F8A" w:rsidP="00C87F8A" w:rsidRDefault="00C87F8A" w14:paraId="4B9F188A" w14:textId="77777777"/>
    <w:p w:rsidRPr="00C87F8A" w:rsidR="00C87F8A" w:rsidP="00C87F8A" w:rsidRDefault="00C87F8A" w14:paraId="17DB7E64" w14:textId="4C85FF47">
      <w:r w:rsidRPr="00C87F8A">
        <w:t>Wanneer invasieve soorten de doorstroming negatief beïnvloeden, kunnen de waterschappen vanuit hun waterbeheertaak maatregelen treffen om verspreiding te voorkomen en schade te beperken, bijvoorbeeld preventieve maatregelen, snelle verwijdering bij nieuwe introducties of beheersing van gevestigde populaties.  </w:t>
      </w:r>
    </w:p>
    <w:p w:rsidR="00C87F8A" w:rsidP="00C87F8A" w:rsidRDefault="00C87F8A" w14:paraId="6FC813AE" w14:textId="77777777"/>
    <w:p w:rsidRPr="00C87F8A" w:rsidR="00C87F8A" w:rsidP="00C87F8A" w:rsidRDefault="00C87F8A" w14:paraId="5A8C88FC" w14:textId="4172E500">
      <w:r w:rsidRPr="00C87F8A">
        <w:t>De uitvoering van bestrijdings- en beheersmaatregelen van invasieve uitheemse soorten is in Nederland grotendeels gedecentraliseerd naar provincies. Provincies zijn primair verantwoordelijk voor het natuurbeleid en de aanpak van de meeste invasieve uitheemse soorten van de Europese Unielijst, met het oog op bescherming van de biodiversiteit.  </w:t>
      </w:r>
    </w:p>
    <w:p w:rsidR="00C87F8A" w:rsidP="00C87F8A" w:rsidRDefault="00C87F8A" w14:paraId="7B870F4D" w14:textId="77777777"/>
    <w:p w:rsidRPr="00C87F8A" w:rsidR="00C87F8A" w:rsidP="00C87F8A" w:rsidRDefault="00C87F8A" w14:paraId="5C701066" w14:textId="7300AA02">
      <w:r w:rsidRPr="00C87F8A">
        <w:t>De landelijke afstemming vindt plaats via verschillende overleg- en samenwerkingsstructuren, waaronder interbestuurlijke overleggen tussen Rijk, provincies en waterschappen en gezamenlijke programma’s. </w:t>
      </w:r>
    </w:p>
    <w:p w:rsidR="00C87F8A" w:rsidP="00C87F8A" w:rsidRDefault="00C87F8A" w14:paraId="4BE0E137" w14:textId="77777777"/>
    <w:p w:rsidRPr="00C87F8A" w:rsidR="00C87F8A" w:rsidP="00C87F8A" w:rsidRDefault="00C87F8A" w14:paraId="523205A0" w14:textId="7AAC4CD1">
      <w:r w:rsidRPr="00C87F8A">
        <w:t>7 </w:t>
      </w:r>
      <w:r w:rsidRPr="00C87F8A">
        <w:br/>
        <w:t>Welke bestrijdings- en beheersmaatregelen worden momenteel toegepast en wat is bekend over de effectiviteit en duurzaamheid van deze maatregelen? </w:t>
      </w:r>
    </w:p>
    <w:p w:rsidR="00DE6781" w:rsidP="00C87F8A" w:rsidRDefault="00DE6781" w14:paraId="4534E297" w14:textId="77777777"/>
    <w:p w:rsidR="00374B23" w:rsidP="00374B23" w:rsidRDefault="00374B23" w14:paraId="4B7D5168" w14:textId="77777777">
      <w:r>
        <w:t>Antwoord</w:t>
      </w:r>
    </w:p>
    <w:p w:rsidR="00374B23" w:rsidP="00374B23" w:rsidRDefault="00374B23" w14:paraId="434225A9" w14:textId="21A8CFF6">
      <w:r>
        <w:t xml:space="preserve">Waterschappen en provincies geven aan dat zij diverse methodes toepassen, zoals machinaal en handmatig verwijderen, peilverlaging en machinaal afgraven. Er wordt ook geëxperimenteerd met nieuwe methodes zoals elektrocutie en bevriezen met droogijs.  </w:t>
      </w:r>
    </w:p>
    <w:p w:rsidR="00374B23" w:rsidP="00374B23" w:rsidRDefault="00374B23" w14:paraId="02C7986B" w14:textId="77777777"/>
    <w:p w:rsidRPr="00C87F8A" w:rsidR="00C87F8A" w:rsidP="00C87F8A" w:rsidRDefault="00C87F8A" w14:paraId="21FDBC58" w14:textId="5FB52465">
      <w:r w:rsidRPr="00C87F8A">
        <w:t>De effectiviteit en duurzaamheid van deze maatregelen zijn in de praktijk echter vaak beperkt. Veel invasieve waterplanten kunnen zich snel herstellen en verspreiden zich via fragmenten, waardoor herhaald beheer noodzakelijk is. Bestrijding leidt zelden tot volledige uitroeiing en het langdurig treffen van beheersmaatregelen blijft vaak nodig. Om die reden wordt veelal ingezet op het beperken van schade en risico’s in plaats van volledige eliminatie. </w:t>
      </w:r>
    </w:p>
    <w:p w:rsidRPr="00C87F8A" w:rsidR="00C87F8A" w:rsidP="00C87F8A" w:rsidRDefault="00C87F8A" w14:paraId="1E2F34C4" w14:textId="77777777">
      <w:r w:rsidRPr="00C87F8A">
        <w:t> </w:t>
      </w:r>
    </w:p>
    <w:p w:rsidR="00C87F8A" w:rsidP="00C87F8A" w:rsidRDefault="00C87F8A" w14:paraId="140810E8" w14:textId="574F34CB">
      <w:r w:rsidRPr="00C87F8A">
        <w:t>8 </w:t>
      </w:r>
      <w:r w:rsidRPr="00C87F8A">
        <w:br/>
        <w:t>Zijn er volgens u voldoende financiële en personele middelen beschikbaar bij waterschappen en andere beheerders om de problematiek van invasieve waterplanten effectief aan te pakken? </w:t>
      </w:r>
    </w:p>
    <w:p w:rsidRPr="00C87F8A" w:rsidR="00C87F8A" w:rsidP="00C87F8A" w:rsidRDefault="00C87F8A" w14:paraId="6B5E90E5" w14:textId="77777777"/>
    <w:p w:rsidRPr="00C87F8A" w:rsidR="00C87F8A" w:rsidP="00C87F8A" w:rsidRDefault="00C87F8A" w14:paraId="147D559F" w14:textId="7C72746A">
      <w:r w:rsidRPr="00C87F8A">
        <w:t>Antwoord</w:t>
      </w:r>
      <w:r w:rsidRPr="00C87F8A">
        <w:br/>
        <w:t>In het kader van het landelijk aanvalsplan invasieve exoten is over specifieke invasieve exoten die de waterschappen aangaan (waaronder invasieve uitheemse waterplanten) tussen LVVN, provincies en de Unie van Waterschappen (UvW) ambtelijk afstemming geweest. Voor waterplanten geldt dat waterschappen deze ruimen als ze de water aan- en afvoer belemmeren.  </w:t>
      </w:r>
    </w:p>
    <w:p w:rsidR="00C87F8A" w:rsidP="00C87F8A" w:rsidRDefault="00C87F8A" w14:paraId="2F1AF4C4" w14:textId="77777777"/>
    <w:p w:rsidRPr="00C87F8A" w:rsidR="00C87F8A" w:rsidP="00C87F8A" w:rsidRDefault="00C87F8A" w14:paraId="274A773A" w14:textId="100BC897">
      <w:r w:rsidRPr="00C87F8A">
        <w:t>De aanpak van invasieve waterplanten vraagt om een structurele inzet van financiële en personele middelen. Hoewel waterschappen en andere beheerders zich actief inzetten, staan deze middelen in de praktijk onder druk. Bestrijding is arbeidsintensief, langdurig en moet vaak worden herhaald, terwijl de effectiviteit van maatregelen beperkt kan zijn. In de praktijk wordt de inzet gericht op prioritering en het beheersen van de grootste risico’s. </w:t>
      </w:r>
    </w:p>
    <w:p w:rsidR="00C87F8A" w:rsidP="00C87F8A" w:rsidRDefault="00C87F8A" w14:paraId="57D8E7FE" w14:textId="77777777"/>
    <w:p w:rsidRPr="00C87F8A" w:rsidR="00C87F8A" w:rsidP="00C87F8A" w:rsidRDefault="00C87F8A" w14:paraId="6ECCA3F7" w14:textId="7518EA14">
      <w:r w:rsidRPr="00C87F8A">
        <w:t>Ik heb geen zicht op de financiële en personele middelen bij beheerders. Waterschappen hebben echter aangegeven in 2024 €6,1 mln. uitgegeven te hebben aan de bestrijding van invasieve waterplanten, uitgevoerd door externe partijen. Ten algemene geldt dat LVVN en provincies vanuit het natuurbeleid (waaronder het exotenbeleid) afspraken maken over prioritering en de aanpak van invasieve exoten, met daarbij de ambities per soort en een financieringsopgave voor de komende vier jaar. Deze afspraken zijn opgenomen in het aanvalsplan invasieve exoten. Met de beschikbare middelen wordt prioriteit gegeven aan preventie en vroegtijdige detectie en eliminatie van invasieve exoten waarvoor eliminatie het doel is. Daarnaast heb ik dit jaar specifiek voor de aanpak van invasieve waterplanten in natuurgebieden door provincies € 6,5 mln. euro gereserveerd op de LVVN-begroting, om in een aantal natuurgebieden een eerste start te maken.  </w:t>
      </w:r>
    </w:p>
    <w:p w:rsidR="00C87F8A" w:rsidP="00C87F8A" w:rsidRDefault="00C87F8A" w14:paraId="14AE335E" w14:textId="77777777"/>
    <w:p w:rsidR="00C87F8A" w:rsidP="00C87F8A" w:rsidRDefault="00C87F8A" w14:paraId="31B1DCA8" w14:textId="2C1D3223">
      <w:r w:rsidRPr="00C87F8A">
        <w:t>9 </w:t>
      </w:r>
      <w:r w:rsidRPr="00C87F8A">
        <w:br/>
        <w:t>In hoeverre draagt de verkoop van potentieel invasieve waterplanten via tuincentra en webshops bij aan verdere verspreiding in het Nederlandse watersysteem?  </w:t>
      </w:r>
    </w:p>
    <w:p w:rsidR="00C87F8A" w:rsidP="00C87F8A" w:rsidRDefault="00C87F8A" w14:paraId="5BF94A39" w14:textId="77777777"/>
    <w:p w:rsidRPr="00C87F8A" w:rsidR="00C87F8A" w:rsidP="00C87F8A" w:rsidRDefault="00C87F8A" w14:paraId="15F6956C" w14:textId="1F160DBD">
      <w:r w:rsidRPr="00C87F8A">
        <w:t>Antwoord</w:t>
      </w:r>
      <w:r w:rsidRPr="00C87F8A">
        <w:br/>
        <w:t>Van een aantal invasieve waterplanten is bekend dat ze in het verleden verhandeld werden in de vijver- en aquariumhandel. Hoewel de handel in soorten van de Europese Unielijst van zorgwekkende invasieve exoten (verder: Unielijst) inmiddels is verboden, worden nog steeds waterplanten aangeboden waarvan bekend is dat ze onder bepaalde omstandigheden invasief kunnen worden. De handel heeft dus bijgedragen aan de aanwezigheid van invasieve waterplanten in Nederland. Daadwerkelijke introductie in het milieu gebeurt veelal door bewust of onbewust weggooien van invasieve vijver- of aquariumplanten door consumenten. Verdere verspreiding kan vervolgens op uiteenlopende manieren plaatsvinden, onder andere door werkzaamheden en recreatie. Vanuit het landelijk aanvalsplan invasieve exoten worden daarom acties voorbereid die gericht zijn op preventie en bewustwording van onder andere consumenten en tuinbranche. </w:t>
      </w:r>
    </w:p>
    <w:p w:rsidR="00C87F8A" w:rsidP="00C87F8A" w:rsidRDefault="00C87F8A" w14:paraId="43B9A6A0" w14:textId="77777777"/>
    <w:p w:rsidRPr="00C87F8A" w:rsidR="00C87F8A" w:rsidP="00C87F8A" w:rsidRDefault="00C87F8A" w14:paraId="2FCF152B" w14:textId="5992ABD4">
      <w:r w:rsidRPr="00C87F8A">
        <w:t>10 </w:t>
      </w:r>
      <w:r w:rsidRPr="00C87F8A">
        <w:br/>
        <w:t>Kunt u toelichten hoe Nederland uitvoering geeft aan de Europese exotenverordening (Verordening (EU) nr. 1143/2014) voor wat betreft invasieve waterplanten?  </w:t>
      </w:r>
    </w:p>
    <w:p w:rsidR="00C87F8A" w:rsidP="00C87F8A" w:rsidRDefault="00C87F8A" w14:paraId="768BCAC4" w14:textId="77777777"/>
    <w:p w:rsidRPr="00C87F8A" w:rsidR="00C87F8A" w:rsidP="00C87F8A" w:rsidRDefault="00C87F8A" w14:paraId="366BF0A8" w14:textId="0DC98623">
      <w:r w:rsidRPr="00C87F8A">
        <w:t>Antwoord</w:t>
      </w:r>
      <w:r w:rsidRPr="00C87F8A">
        <w:br/>
        <w:t>Het landelijk aanvalsplan invasieve exoten beschrijft hoe de aanpak vanuit het natuurbeleid op dit moment is georganiseerd, binnen Nederland en in Europees verband. Het bevat voorstellen voor doorontwikkeling en versteviging van het exotenbeleid. </w:t>
      </w:r>
    </w:p>
    <w:p w:rsidR="00C87F8A" w:rsidP="00C87F8A" w:rsidRDefault="00C87F8A" w14:paraId="657FF02D" w14:textId="77777777"/>
    <w:p w:rsidRPr="00C87F8A" w:rsidR="00C87F8A" w:rsidP="00C87F8A" w:rsidRDefault="00C87F8A" w14:paraId="65FC354B" w14:textId="01423F38">
      <w:r w:rsidRPr="00C87F8A">
        <w:t>Rijk, provincies en waterschappen werken samen om invasieve exoten aan te pakken. Ze hebben daarbij ieder hun eigen verantwoordelijkheden. Het ministerie van LVVN is verantwoordelijk voor nationaal beleid op het gebied van natuur en biodiversiteit en systeemverantwoordelijk voor het exotenbeleid. Met betrekking tot invasieve exoten vallen onder de verantwoordelijkheid van LVVN  taken zoals preventie, onderzoek, monitoring, communicatie, toezicht en handhaving, risicobeoordelingen, rapportage aan Brussel.  </w:t>
      </w:r>
    </w:p>
    <w:p w:rsidR="00C87F8A" w:rsidP="00C87F8A" w:rsidRDefault="00C87F8A" w14:paraId="6C0A12D5" w14:textId="77777777"/>
    <w:p w:rsidRPr="00C87F8A" w:rsidR="00C87F8A" w:rsidP="00C87F8A" w:rsidRDefault="00C87F8A" w14:paraId="17957D67" w14:textId="48FF62F4">
      <w:r w:rsidRPr="00C87F8A">
        <w:t>Uitvoering van het natuurbeleid is in Nederland in 2012 grotendeels gedecentraliseerd naar de provincies. Na de inwerkingtreding van de Exotenverordening is vervolgens in 2018 ook de verantwoordelijkheid voor het treffen van bestrijdings- en beheersmaatregelen tegen de meeste invasieve exoten van de Unielijst gedecentraliseerd naar de provincies. Provincies zijn ook verantwoordelijk voor herstelmaatregelen in natuurgebieden met het oog op bescherming van de biodiversiteit</w:t>
      </w:r>
      <w:r w:rsidR="00374B23">
        <w:t>.</w:t>
      </w:r>
      <w:r w:rsidRPr="00C87F8A">
        <w:t> </w:t>
      </w:r>
    </w:p>
    <w:p w:rsidR="00C87F8A" w:rsidP="00C87F8A" w:rsidRDefault="00C87F8A" w14:paraId="6906FB9E" w14:textId="77777777"/>
    <w:p w:rsidR="00C87F8A" w:rsidP="00C87F8A" w:rsidRDefault="00D85809" w14:paraId="7CBCAEBA" w14:textId="394DEE7A">
      <w:r w:rsidRPr="00D85809">
        <w:t>Het Rijk en provincies hebben afspraken gemaakt over het ambitieniveau per soort van de Unielijst. Voor een aantal soorten van de Unielijst is artikel 17 van de Europese Exotenverordening van toepassing. Dit zijn soorten die nog niet in Nederland voorkomen of in een vroeg stadium van invasie zijn en waarvoor een eliminatiedoelstelling geldt. Soorten die wijdverspreid zijn, zijn meestal niet meer volledig te verwijderen en vallen onder artikel 19 van de Europese Exotenverordening. De Exotenverordening schrijft voor dat lidstaten beheersmaatregelen moeten treffen tegen deze soorten. Lidstaten hebben beleidsruimte om zelf te bepalen hoe zij hier invulling aan geven.</w:t>
      </w:r>
    </w:p>
    <w:p w:rsidR="00D85809" w:rsidP="00C87F8A" w:rsidRDefault="00D85809" w14:paraId="2ED6AAB4" w14:textId="77777777"/>
    <w:p w:rsidRPr="00C87F8A" w:rsidR="00C87F8A" w:rsidP="00C87F8A" w:rsidRDefault="00C87F8A" w14:paraId="4782F1B3" w14:textId="5625A1CA">
      <w:r w:rsidRPr="00C87F8A">
        <w:t>De goede ecologische waterkwaliteit conform de Kaderrichtlijn Water (KRW) valt onder de systeemverantwoordelijkheid van het ministerie van IenW. In de Rijkswateren is de uitvoering van deze taak belegd bij Rijkswaterstaat (RWS). </w:t>
      </w:r>
    </w:p>
    <w:p w:rsidR="00C87F8A" w:rsidP="00C87F8A" w:rsidRDefault="00C87F8A" w14:paraId="2F31B5AF" w14:textId="77777777"/>
    <w:p w:rsidRPr="00C87F8A" w:rsidR="00C87F8A" w:rsidP="00C87F8A" w:rsidRDefault="00C87F8A" w14:paraId="057F2903" w14:textId="084737BB">
      <w:r w:rsidRPr="00C87F8A">
        <w:t>De waterschappen zien toe op het functioneren van het waterbeheer in regionale wateren. Beheer vindt plaats vanuit hun taken op gebied van waterbeheer (aan- en afvoer) en waterkwaliteit (KRW). Voor invasieve waterplanten geldt dat waterschappen deze ruimen als ze de water aan- en afvoer belemmeren.  </w:t>
      </w:r>
    </w:p>
    <w:p w:rsidR="00C87F8A" w:rsidP="00C87F8A" w:rsidRDefault="00C87F8A" w14:paraId="2FF44D90" w14:textId="77777777"/>
    <w:p w:rsidRPr="00C87F8A" w:rsidR="00C87F8A" w:rsidP="00C87F8A" w:rsidRDefault="00C87F8A" w14:paraId="7A55086A" w14:textId="54ECC0B5">
      <w:r w:rsidRPr="00C87F8A">
        <w:t>11 </w:t>
      </w:r>
      <w:r w:rsidRPr="00C87F8A">
        <w:br/>
        <w:t>Klopt het dat verbodsbepalingen uit de Europese exotenverordening uitsluitend gelden voor soorten die zijn opgenomen op de zogeheten Unielijst en dat invasieve uitheemse soorten die niet op deze lijst staan nog steeds verhandeld mogen worden?  </w:t>
      </w:r>
    </w:p>
    <w:p w:rsidR="00C87F8A" w:rsidP="00C87F8A" w:rsidRDefault="00C87F8A" w14:paraId="233E10BC" w14:textId="77777777"/>
    <w:p w:rsidRPr="00C87F8A" w:rsidR="00C87F8A" w:rsidP="00C87F8A" w:rsidRDefault="00C87F8A" w14:paraId="2B30D0C8" w14:textId="005142B5">
      <w:r w:rsidRPr="00C87F8A">
        <w:t>Antwoord</w:t>
      </w:r>
      <w:r w:rsidRPr="00C87F8A">
        <w:br/>
        <w:t>Ja. Wel geldt sinds 2022 in Nederland ook een nationaal handelsverbod voor drie Aziatische duizendknopen. Deze staan sinds augustus 2025 ook op de Unielijst. </w:t>
      </w:r>
    </w:p>
    <w:p w:rsidR="00C87F8A" w:rsidP="00C87F8A" w:rsidRDefault="00C87F8A" w14:paraId="6D01012E" w14:textId="77777777"/>
    <w:p w:rsidRPr="00C87F8A" w:rsidR="00C87F8A" w:rsidP="00C87F8A" w:rsidRDefault="00C87F8A" w14:paraId="0AC64F51" w14:textId="22E8A697">
      <w:r w:rsidRPr="00C87F8A">
        <w:t>12 </w:t>
      </w:r>
      <w:r w:rsidRPr="00C87F8A">
        <w:br/>
        <w:t>Acht u het wenselijk dat ernstig schadelijke invasieve waterplanten die (nog) niet op de Unielijst staan nationaal beperkender worden gereguleerd, bijvoorbeeld via verkoopverboden of aanvullende beheersmaatregelen?  </w:t>
      </w:r>
    </w:p>
    <w:p w:rsidR="00C87F8A" w:rsidP="00C87F8A" w:rsidRDefault="00C87F8A" w14:paraId="72F2AF6F" w14:textId="77777777"/>
    <w:p w:rsidRPr="00C87F8A" w:rsidR="00C87F8A" w:rsidP="00C87F8A" w:rsidRDefault="00C87F8A" w14:paraId="74DD94EA" w14:textId="5629A3E4">
      <w:r w:rsidRPr="00C87F8A">
        <w:t>Antwoord </w:t>
      </w:r>
      <w:r w:rsidRPr="00C87F8A">
        <w:br/>
        <w:t>Voor soorten die (nog) niet op de Unielijst staan kan overwogen worden om een nationaal handelsverbod in te stellen. In het landelijk aanvalsplan invasieve exoten staat dat een mogelijk nationaal handelsverbod op ‘typisch Nederlandse’ invasieve exoten, waaronder de gele bieslelie, wordt verkend. De gele bieslelie staat deels in het water, meestal op de oever, maar ook op de hogere droge delen.  </w:t>
      </w:r>
    </w:p>
    <w:p w:rsidR="00C87F8A" w:rsidP="00C87F8A" w:rsidRDefault="00C87F8A" w14:paraId="56502476" w14:textId="77777777"/>
    <w:p w:rsidRPr="00C87F8A" w:rsidR="00C87F8A" w:rsidP="00C87F8A" w:rsidRDefault="00C87F8A" w14:paraId="73A6C193" w14:textId="0EC27D5D">
      <w:r w:rsidRPr="00C87F8A">
        <w:t>Een handelsverbod kan een effectieve maatregel zijn om nieuwe introducties binnen Nederland tegen te gaan. Hier dient wel een goede onderbouwing aan ten grondslag te liggen. Een nationaal handelsverbod kan ook uitwerking hebben op het ónopzettelijk verspreiden of importeren van deze invasieve exoten. Zoals in het geval dat de invasieve exoot of delen daarvan (zaden, stengel- of worteldelen) onopzettelijk meelift in andere producten of materialen (zoals potplanten, grond of bagger). </w:t>
      </w:r>
    </w:p>
    <w:p w:rsidR="00C87F8A" w:rsidP="00C87F8A" w:rsidRDefault="00C87F8A" w14:paraId="64D493AA" w14:textId="77777777"/>
    <w:p w:rsidRPr="00C87F8A" w:rsidR="00C87F8A" w:rsidP="00C87F8A" w:rsidRDefault="00C87F8A" w14:paraId="5F5D2C3F" w14:textId="26F56175">
      <w:r w:rsidRPr="00C87F8A">
        <w:t>13 </w:t>
      </w:r>
      <w:r w:rsidRPr="00C87F8A">
        <w:br/>
        <w:t>Hoe zijn de verantwoordelijkheden op het terrein van invasieve waterplanten verdeeld tussen het ministerie van Infrastructuur en Waterstaat en het ministerie van Landbouw, Visserij, Voedselzekerheid en Natuur en leidt deze verdeling in de praktijk tot knelpunten in de aanpak? </w:t>
      </w:r>
    </w:p>
    <w:p w:rsidR="00C87F8A" w:rsidP="00C87F8A" w:rsidRDefault="00C87F8A" w14:paraId="7AF1816F" w14:textId="77777777"/>
    <w:p w:rsidRPr="00C87F8A" w:rsidR="00C87F8A" w:rsidP="00C87F8A" w:rsidRDefault="00C87F8A" w14:paraId="147752DE" w14:textId="7D42A925">
      <w:r w:rsidRPr="00C87F8A">
        <w:t>Antwoord</w:t>
      </w:r>
      <w:r w:rsidRPr="00C87F8A">
        <w:br/>
        <w:t>Zie mijn antwoord op vraag 10. </w:t>
      </w:r>
    </w:p>
    <w:p w:rsidR="00C87F8A" w:rsidP="00C87F8A" w:rsidRDefault="00C87F8A" w14:paraId="57682EDF" w14:textId="77777777"/>
    <w:p w:rsidRPr="00C87F8A" w:rsidR="00C87F8A" w:rsidP="00C87F8A" w:rsidRDefault="00C87F8A" w14:paraId="40B2CA4B" w14:textId="102E9276">
      <w:r w:rsidRPr="00C87F8A">
        <w:t>14 </w:t>
      </w:r>
      <w:r w:rsidRPr="00C87F8A">
        <w:br/>
        <w:t>Welke rol spelen maatschappelijke organisaties, waaronder hengelsportorganisaties en natuurbeheerders, bij het signaleren en bestrijden van invasieve waterplanten?  </w:t>
      </w:r>
    </w:p>
    <w:p w:rsidR="00C87F8A" w:rsidP="00C87F8A" w:rsidRDefault="00C87F8A" w14:paraId="2701C813" w14:textId="77777777"/>
    <w:p w:rsidRPr="00C87F8A" w:rsidR="00C87F8A" w:rsidP="00C87F8A" w:rsidRDefault="00C87F8A" w14:paraId="26076934" w14:textId="1909E3EC">
      <w:r w:rsidRPr="00C87F8A">
        <w:t>Antwoord</w:t>
      </w:r>
      <w:r w:rsidRPr="00C87F8A">
        <w:br/>
        <w:t>Deze organisaties kunnen bijdragen aan het signaleren, melden en vrijwillig bestrijden van invasieve waterplanten. Samenwerking tussen waterbeheerders en deze partijen is van groot belang omdat invasieve waterplanten zich makkelijk via het water kunnen verspreiden. Deze organisaties hebben een eigen verantwoordelijkheid bij het voorkomen van verdere verspreiding via onzorgvuldig gebruik of onderhoud van onder meer scheepshuiden, -schroeven, ballastwater of visgerei. </w:t>
      </w:r>
    </w:p>
    <w:p w:rsidR="00C87F8A" w:rsidP="00C87F8A" w:rsidRDefault="00C87F8A" w14:paraId="0959FBA6" w14:textId="77777777"/>
    <w:p w:rsidRPr="00C87F8A" w:rsidR="00C87F8A" w:rsidP="00C87F8A" w:rsidRDefault="00C87F8A" w14:paraId="055BAE16" w14:textId="3A89157F">
      <w:r w:rsidRPr="00C87F8A">
        <w:t>15 </w:t>
      </w:r>
      <w:r w:rsidRPr="00C87F8A">
        <w:br/>
        <w:t>Wordt het effect van bestrijding en beheer van invasieve waterplanten structureel gemonitord en zo ja, hoe worden deze resultaten gebruikt voor beleidsverbetering?  </w:t>
      </w:r>
    </w:p>
    <w:p w:rsidR="00C87F8A" w:rsidP="00C87F8A" w:rsidRDefault="00C87F8A" w14:paraId="1ED4A57F" w14:textId="77777777"/>
    <w:p w:rsidRPr="00C87F8A" w:rsidR="00C87F8A" w:rsidP="00C87F8A" w:rsidRDefault="00C87F8A" w14:paraId="29322C54" w14:textId="0362F10F">
      <w:r w:rsidRPr="00C87F8A">
        <w:t>Antwoord</w:t>
      </w:r>
      <w:r w:rsidRPr="00C87F8A">
        <w:br/>
        <w:t>Er vindt monitoring van verspreiding plaats via een landelijk systeem waarin de kennisorganisaties een belangrijke rol spelen. De resultaten van deze monitoring worden gebruikt om verspreiding en effectiviteit van maatregelen te volgen, beheerstrategieën en prioriteiten bij te stellen en beleid gericht te verbeteren. Monitoring en kennisuitwisseling vormen daarmee een essentieel onderdeel van de doorontwikkeling van het exotenbeleid. Ik ben in overleg met provincies over het ontwikkelen van een online tool waarmee de verspreiding, de bestrijding en het beheer van invasieve exoten en het effect van die aanpak structureel gemonitord gaat worden. Invasieve waterplanten kunnen hier ook een plek in krijgen. Ik ben van plan om voor de ontwikkeling middelen vrij te maken, als een van de maatregelen uit het landelijk aanvalsplan invasieve exoten. De waterschappen monitoren de invasieve waterplanten in het kader van de Bedrijfsvergelijkingen. Deze cijfers worden gebruikt voor het volgen van trends en ontwikkelingen ten behoeve van het eigen beheer.  </w:t>
      </w:r>
    </w:p>
    <w:p w:rsidR="00C87F8A" w:rsidP="00C87F8A" w:rsidRDefault="00C87F8A" w14:paraId="52E6FA3B" w14:textId="77777777"/>
    <w:p w:rsidRPr="00C87F8A" w:rsidR="00C87F8A" w:rsidP="00C87F8A" w:rsidRDefault="00C87F8A" w14:paraId="04DB5E0C" w14:textId="095501DF">
      <w:r w:rsidRPr="00C87F8A">
        <w:t>16 </w:t>
      </w:r>
      <w:r w:rsidRPr="00C87F8A">
        <w:br/>
        <w:t>Bent u bereid te komen tot een nationale strategie voor invasieve waterplanten, waarin preventie, handel, bestrijding, verantwoordelijkheidsverdeling en samenhang met doelen uit de Kaderrichtlijn Water expliciet worden betrokken?  </w:t>
      </w:r>
    </w:p>
    <w:p w:rsidR="00C87F8A" w:rsidP="00C87F8A" w:rsidRDefault="00C87F8A" w14:paraId="5B888F85" w14:textId="77777777"/>
    <w:p w:rsidRPr="00C87F8A" w:rsidR="00C87F8A" w:rsidP="00C87F8A" w:rsidRDefault="00C87F8A" w14:paraId="6EB3A96E" w14:textId="4D3CB2E3">
      <w:r w:rsidRPr="00C87F8A">
        <w:t>Antwoord</w:t>
      </w:r>
      <w:r w:rsidRPr="00C87F8A">
        <w:br/>
        <w:t>Het landelijk aanvalsplan invasieve exoten dat in januari 2026 door staatssecretaris Rummenie naar de Tweede Kamer is gestuurd beschrijft hoe de aanpak vanuit het natuurbeleid op dit moment is georganiseerd (binnen Nederland en in Europees verband), welke acties genomen gaan worden om de aanpak te versterken en welke financiële consequenties daaraan verbonden zijn. Het aanvalsplan bevat voorstellen voor doorontwikkeling en versteviging van het exotenbeleid. De aanpak van invasieve waterplanten vormt hier een integraal onderdeel van. Onderliggend doel van het exotenbeleid en van het aanvalsplan is de nadelige gevolgen van invasieve exoten voor de biodiversiteit en voor ecosysteemdiensten te voorkomen, tot een minimum te beperken en te matigen. Daarbij draagt het aanvalsplan direct en indirect ook bij aan andere maatschappelijke doelstellingen, zoals de Kaderrichtlijn Water (KRW). </w:t>
      </w:r>
    </w:p>
    <w:p w:rsidR="00C87F8A" w:rsidP="00C87F8A" w:rsidRDefault="00C87F8A" w14:paraId="3B99FB9A" w14:textId="77777777"/>
    <w:p w:rsidRPr="00C87F8A" w:rsidR="00C87F8A" w:rsidP="00C87F8A" w:rsidRDefault="00C87F8A" w14:paraId="7D77CE34" w14:textId="009F5BEA">
      <w:r w:rsidRPr="00C87F8A">
        <w:t>17 </w:t>
      </w:r>
      <w:r w:rsidRPr="00C87F8A">
        <w:br/>
        <w:t>Erkent u dat snelgroeiende waterplanten in onder andere het Markermeer en de Randmeren leiden tot onveilige situaties voor watersporters en zwemmers?  </w:t>
      </w:r>
    </w:p>
    <w:p w:rsidR="00C87F8A" w:rsidP="00C87F8A" w:rsidRDefault="00C87F8A" w14:paraId="0C01785A" w14:textId="77777777"/>
    <w:p w:rsidRPr="00C87F8A" w:rsidR="00C87F8A" w:rsidP="00C87F8A" w:rsidRDefault="00C87F8A" w14:paraId="782E9ACC" w14:textId="7A464456">
      <w:r w:rsidRPr="00C87F8A">
        <w:t>Antwoord</w:t>
      </w:r>
      <w:r w:rsidRPr="00C87F8A">
        <w:br/>
        <w:t>Het is mij bekend dat watersporters en zwemmers hinder kunnen ondervinden van waterplanten en dat dit in sommige gevallen kan leiden tot onveilige situaties.  </w:t>
      </w:r>
    </w:p>
    <w:p w:rsidR="00C87F8A" w:rsidP="00C87F8A" w:rsidRDefault="00C87F8A" w14:paraId="04A42507" w14:textId="77777777"/>
    <w:p w:rsidRPr="00C87F8A" w:rsidR="00C87F8A" w:rsidP="00C87F8A" w:rsidRDefault="00DE6781" w14:paraId="2EF57255" w14:textId="0A331357">
      <w:r>
        <w:t>1</w:t>
      </w:r>
      <w:r w:rsidRPr="00C87F8A" w:rsidR="00C87F8A">
        <w:t>8 </w:t>
      </w:r>
      <w:r w:rsidRPr="00C87F8A" w:rsidR="00C87F8A">
        <w:br/>
        <w:t>Hoe beoordeelt u het feit dat boten regelmatig vastlopen en zelfs reddingsboten hinder ondervinden van waterplanten?  </w:t>
      </w:r>
    </w:p>
    <w:p w:rsidR="00C87F8A" w:rsidP="00C87F8A" w:rsidRDefault="00C87F8A" w14:paraId="479F8987" w14:textId="77777777"/>
    <w:p w:rsidRPr="00C87F8A" w:rsidR="00C87F8A" w:rsidP="00C87F8A" w:rsidRDefault="00C87F8A" w14:paraId="192FE1DA" w14:textId="730DC05A">
      <w:r w:rsidRPr="00C87F8A">
        <w:t>Antwoord</w:t>
      </w:r>
      <w:r w:rsidRPr="00C87F8A">
        <w:br/>
        <w:t>Dat is vervelend, maar niet altijd te voorkomen. Inheemse waterplanten maken deel uit van en dragen bij aan een gezond ecosysteem. </w:t>
      </w:r>
    </w:p>
    <w:p w:rsidR="00C87F8A" w:rsidP="00C87F8A" w:rsidRDefault="00C87F8A" w14:paraId="13D8E34A" w14:textId="77777777"/>
    <w:p w:rsidRPr="00C87F8A" w:rsidR="00C87F8A" w:rsidP="00C87F8A" w:rsidRDefault="00C87F8A" w14:paraId="5CF819CC" w14:textId="693A5771">
      <w:r w:rsidRPr="00C87F8A">
        <w:t>19 </w:t>
      </w:r>
      <w:r w:rsidRPr="00C87F8A">
        <w:br/>
        <w:t>Kunt u aangeven hoe vaak hulpdiensten, zoals de Koninklijke Nederlandse Redding Maatschappij (KNRM), moeten uitrukken vanwege problemen met waterplanten en hoe deze trend zich ontwikkelt?  </w:t>
      </w:r>
    </w:p>
    <w:p w:rsidR="00DE6781" w:rsidP="00C87F8A" w:rsidRDefault="00DE6781" w14:paraId="669FEDD4" w14:textId="77777777"/>
    <w:p w:rsidRPr="00C87F8A" w:rsidR="00C87F8A" w:rsidP="00C87F8A" w:rsidRDefault="00C87F8A" w14:paraId="35028A64" w14:textId="12133EA4">
      <w:r w:rsidRPr="00C87F8A">
        <w:t>Antwoord</w:t>
      </w:r>
      <w:r w:rsidRPr="00C87F8A">
        <w:br/>
        <w:t>Hierover zijn binnen mijn ministerie geen cijfers bekend. </w:t>
      </w:r>
      <w:r w:rsidRPr="00C87F8A">
        <w:br/>
        <w:t> </w:t>
      </w:r>
    </w:p>
    <w:p w:rsidRPr="00C87F8A" w:rsidR="00C87F8A" w:rsidP="00C87F8A" w:rsidRDefault="00C87F8A" w14:paraId="3D83EBA8" w14:textId="1C61E557">
      <w:r w:rsidRPr="00C87F8A">
        <w:t>20 </w:t>
      </w:r>
      <w:r w:rsidRPr="00C87F8A">
        <w:br/>
        <w:t>Bent u bereid om met de KNRM in gesprek te gaan over de overlast van waterplanten zodat voorkomen kan worden dat ze onnodig veel moeten uitrukken.  </w:t>
      </w:r>
    </w:p>
    <w:p w:rsidR="00C87F8A" w:rsidP="00C87F8A" w:rsidRDefault="00C87F8A" w14:paraId="17B180FA" w14:textId="77777777"/>
    <w:p w:rsidRPr="00C87F8A" w:rsidR="00C87F8A" w:rsidP="00C87F8A" w:rsidRDefault="00C87F8A" w14:paraId="08F450E5" w14:textId="20F0104A">
      <w:r w:rsidRPr="00C87F8A">
        <w:t>Antwoord </w:t>
      </w:r>
      <w:r w:rsidRPr="00C87F8A">
        <w:br/>
        <w:t>Het verminderen van overlast door waterplanten in vaarwegen is een verantwoordelijkheid van de betreffende vaarwegbeheerders. Ik zie daarin geen rol voor mij weggelegd. </w:t>
      </w:r>
    </w:p>
    <w:p w:rsidR="00C87F8A" w:rsidP="00C87F8A" w:rsidRDefault="00C87F8A" w14:paraId="367F78CB" w14:textId="77777777"/>
    <w:p w:rsidRPr="00C87F8A" w:rsidR="00C87F8A" w:rsidP="00C87F8A" w:rsidRDefault="00C87F8A" w14:paraId="1FD011E6" w14:textId="5D326D65">
      <w:r w:rsidRPr="00C87F8A">
        <w:t>21 </w:t>
      </w:r>
      <w:r w:rsidRPr="00C87F8A">
        <w:br/>
        <w:t>Deelt u de zorg dat watersporters soms risicovolle handelingen verrichten om hun schroef vrij te maken, met mogelijk levensgevaarlijke situaties tot gevolg?  </w:t>
      </w:r>
    </w:p>
    <w:p w:rsidR="00C87F8A" w:rsidP="00C87F8A" w:rsidRDefault="00C87F8A" w14:paraId="4A901408" w14:textId="77777777"/>
    <w:p w:rsidRPr="00C87F8A" w:rsidR="00C87F8A" w:rsidP="00C87F8A" w:rsidRDefault="00C87F8A" w14:paraId="0C4B5A95" w14:textId="3506B56E">
      <w:r w:rsidRPr="00C87F8A">
        <w:t>Antwoord</w:t>
      </w:r>
      <w:r w:rsidRPr="00C87F8A">
        <w:br/>
        <w:t>Dat is zorgelijk, maar het is ook de eigen verantwoordelijkheid van de recreant om eventuele waterplanten op een veilige manier te verwijderen.  </w:t>
      </w:r>
    </w:p>
    <w:p w:rsidR="00C87F8A" w:rsidP="00C87F8A" w:rsidRDefault="00C87F8A" w14:paraId="153AA6A8" w14:textId="77777777"/>
    <w:p w:rsidR="00C87F8A" w:rsidP="00C87F8A" w:rsidRDefault="00C87F8A" w14:paraId="2FFD304F" w14:textId="71658191">
      <w:r w:rsidRPr="00C87F8A">
        <w:t>22 </w:t>
      </w:r>
      <w:r w:rsidRPr="00C87F8A">
        <w:br/>
        <w:t>Waarom worden waterplanten voornamelijk gemaaid in hoofdvaargeulen, terwijl recreatiegebieden en zwemlocaties relatief onbehandeld blijven?  </w:t>
      </w:r>
    </w:p>
    <w:p w:rsidR="00C87F8A" w:rsidP="00C87F8A" w:rsidRDefault="00C87F8A" w14:paraId="0F9E913C" w14:textId="77777777"/>
    <w:p w:rsidRPr="00C87F8A" w:rsidR="00C87F8A" w:rsidP="00C87F8A" w:rsidRDefault="00C87F8A" w14:paraId="184CA371" w14:textId="01837A21">
      <w:r w:rsidRPr="00C87F8A">
        <w:t>Antwoord</w:t>
      </w:r>
      <w:r w:rsidRPr="00C87F8A">
        <w:br/>
        <w:t>Het verminderen van overlast door waterplanten in vaargeulen is een verantwoordelijkheid van de betreffende vaarwegbeheerders. Beheersing van waterplanten is erg intensief en daardoor kostbaar. Bovendien zijn inheemse waterplanten onderdeel van en dragen ze bij aan een gezond water ecosysteem. Daarom moeten keuzes worden gemaakt waar welke inzet op wordt gepleegd. Waterplanten worden in de praktijk vooral door vaarwegbeheerders gemaaid in hoofdvaargeulen omdat hier doorstroming, waterafvoer en veiligheid leidend zijn. Het vrijhouden van deze geulen is noodzakelijk om het waterbeheer te kunnen uitvoeren en om risico’s voor wateroverlast en scheepvaart te voorkomen. </w:t>
      </w:r>
    </w:p>
    <w:p w:rsidR="00C87F8A" w:rsidP="00C87F8A" w:rsidRDefault="00C87F8A" w14:paraId="64E6C91F" w14:textId="77777777"/>
    <w:p w:rsidRPr="00C87F8A" w:rsidR="00C87F8A" w:rsidP="00C87F8A" w:rsidRDefault="00C87F8A" w14:paraId="4F26DAA6" w14:textId="3FB15A6A">
      <w:r w:rsidRPr="00C87F8A">
        <w:t>23 </w:t>
      </w:r>
      <w:r w:rsidRPr="00C87F8A">
        <w:br/>
        <w:t>Welke concrete maatregelen neemt u om de veiligheid buiten de hoofdvaargeulen te verbeteren, waar juist veel recreanten aanwezig zijn?  </w:t>
      </w:r>
    </w:p>
    <w:p w:rsidR="00C87F8A" w:rsidP="00C87F8A" w:rsidRDefault="00C87F8A" w14:paraId="003A5604" w14:textId="77777777"/>
    <w:p w:rsidRPr="00C87F8A" w:rsidR="00C87F8A" w:rsidP="00C87F8A" w:rsidRDefault="00C87F8A" w14:paraId="0EC7373C" w14:textId="601E42DF">
      <w:r w:rsidRPr="00C87F8A">
        <w:t>Antwoord</w:t>
      </w:r>
      <w:r w:rsidRPr="00C87F8A">
        <w:br/>
        <w:t>Dit valt niet onder mijn verantwoordelijkheid als minister van LVVN, maar is primair een taak van de waterbeheerders. </w:t>
      </w:r>
    </w:p>
    <w:sectPr w:rsidRPr="00C87F8A" w:rsidR="00C87F8A"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DA06" w14:textId="77777777" w:rsidR="001F4874" w:rsidRDefault="001F4874">
      <w:r>
        <w:separator/>
      </w:r>
    </w:p>
    <w:p w14:paraId="75D9D8FD" w14:textId="77777777" w:rsidR="001F4874" w:rsidRDefault="001F4874"/>
  </w:endnote>
  <w:endnote w:type="continuationSeparator" w:id="0">
    <w:p w14:paraId="107E1C52" w14:textId="77777777" w:rsidR="001F4874" w:rsidRDefault="001F4874">
      <w:r>
        <w:continuationSeparator/>
      </w:r>
    </w:p>
    <w:p w14:paraId="511139F9" w14:textId="77777777" w:rsidR="001F4874" w:rsidRDefault="001F4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58D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6088D" w14:paraId="7EAE9C3D" w14:textId="77777777" w:rsidTr="00CA6A25">
      <w:trPr>
        <w:trHeight w:hRule="exact" w:val="240"/>
      </w:trPr>
      <w:tc>
        <w:tcPr>
          <w:tcW w:w="7601" w:type="dxa"/>
        </w:tcPr>
        <w:p w14:paraId="34AB1FEE" w14:textId="77777777" w:rsidR="00527BD4" w:rsidRDefault="00527BD4" w:rsidP="003F1F6B">
          <w:pPr>
            <w:pStyle w:val="Huisstijl-Rubricering"/>
          </w:pPr>
        </w:p>
      </w:tc>
      <w:tc>
        <w:tcPr>
          <w:tcW w:w="2156" w:type="dxa"/>
        </w:tcPr>
        <w:p w14:paraId="23F4BACA" w14:textId="79E38C1C" w:rsidR="00527BD4" w:rsidRPr="00645414" w:rsidRDefault="000B508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9D26ED">
              <w:t>9</w:t>
            </w:r>
          </w:fldSimple>
        </w:p>
      </w:tc>
    </w:tr>
  </w:tbl>
  <w:p w14:paraId="0BACCD9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6088D" w14:paraId="6AA5BB3D" w14:textId="77777777" w:rsidTr="00CA6A25">
      <w:trPr>
        <w:trHeight w:hRule="exact" w:val="240"/>
      </w:trPr>
      <w:tc>
        <w:tcPr>
          <w:tcW w:w="7601" w:type="dxa"/>
        </w:tcPr>
        <w:p w14:paraId="2446A25D" w14:textId="77777777" w:rsidR="00527BD4" w:rsidRDefault="00527BD4" w:rsidP="008C356D">
          <w:pPr>
            <w:pStyle w:val="Huisstijl-Rubricering"/>
          </w:pPr>
        </w:p>
      </w:tc>
      <w:tc>
        <w:tcPr>
          <w:tcW w:w="2170" w:type="dxa"/>
        </w:tcPr>
        <w:p w14:paraId="44CF9576" w14:textId="3237451B" w:rsidR="00527BD4" w:rsidRPr="00ED539E" w:rsidRDefault="000B508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F4874">
              <w:t>1</w:t>
            </w:r>
          </w:fldSimple>
        </w:p>
      </w:tc>
    </w:tr>
  </w:tbl>
  <w:p w14:paraId="730CF829" w14:textId="77777777" w:rsidR="00527BD4" w:rsidRPr="00BC3B53" w:rsidRDefault="00527BD4" w:rsidP="008C356D">
    <w:pPr>
      <w:pStyle w:val="Voettekst"/>
      <w:spacing w:line="240" w:lineRule="auto"/>
      <w:rPr>
        <w:sz w:val="2"/>
        <w:szCs w:val="2"/>
      </w:rPr>
    </w:pPr>
  </w:p>
  <w:p w14:paraId="5399376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46E0" w14:textId="77777777" w:rsidR="001F4874" w:rsidRDefault="001F4874">
      <w:r>
        <w:separator/>
      </w:r>
    </w:p>
    <w:p w14:paraId="4073CEB9" w14:textId="77777777" w:rsidR="001F4874" w:rsidRDefault="001F4874"/>
  </w:footnote>
  <w:footnote w:type="continuationSeparator" w:id="0">
    <w:p w14:paraId="4CAECB5D" w14:textId="77777777" w:rsidR="001F4874" w:rsidRDefault="001F4874">
      <w:r>
        <w:continuationSeparator/>
      </w:r>
    </w:p>
    <w:p w14:paraId="68BC9549" w14:textId="77777777" w:rsidR="001F4874" w:rsidRDefault="001F4874"/>
  </w:footnote>
  <w:footnote w:id="1">
    <w:p w14:paraId="4DE6D7AF" w14:textId="1146C88B" w:rsidR="00DE6781" w:rsidRDefault="00DE6781">
      <w:pPr>
        <w:pStyle w:val="Voetnoottekst"/>
      </w:pPr>
      <w:r>
        <w:rPr>
          <w:rStyle w:val="Voetnootmarkering"/>
        </w:rPr>
        <w:footnoteRef/>
      </w:r>
      <w:r>
        <w:t xml:space="preserve"> </w:t>
      </w:r>
      <w:hyperlink r:id="rId1" w:history="1">
        <w:r w:rsidRPr="00DE6781">
          <w:rPr>
            <w:rStyle w:val="Hyperlink"/>
          </w:rPr>
          <w:t>NDFF Verspreidingsatlas</w:t>
        </w:r>
      </w:hyperlink>
    </w:p>
  </w:footnote>
  <w:footnote w:id="2">
    <w:p w14:paraId="2A955C42" w14:textId="71C0C7A4" w:rsidR="00DE6781" w:rsidRDefault="00DE6781">
      <w:pPr>
        <w:pStyle w:val="Voetnoottekst"/>
      </w:pPr>
      <w:r>
        <w:rPr>
          <w:rStyle w:val="Voetnootmarkering"/>
        </w:rPr>
        <w:footnoteRef/>
      </w:r>
      <w:r>
        <w:t xml:space="preserve"> </w:t>
      </w:r>
      <w:hyperlink r:id="rId2" w:history="1">
        <w:r w:rsidRPr="00DE6781">
          <w:rPr>
            <w:rStyle w:val="Hyperlink"/>
          </w:rPr>
          <w:t>NDFF Verspreidingsatlas | Crassula helmsii - Watercrassula</w:t>
        </w:r>
      </w:hyperlink>
    </w:p>
  </w:footnote>
  <w:footnote w:id="3">
    <w:p w14:paraId="704ADE30" w14:textId="62911839" w:rsidR="00DE6781" w:rsidRDefault="00DE6781">
      <w:pPr>
        <w:pStyle w:val="Voetnoottekst"/>
      </w:pPr>
      <w:r>
        <w:rPr>
          <w:rStyle w:val="Voetnootmarkering"/>
        </w:rPr>
        <w:footnoteRef/>
      </w:r>
      <w:r>
        <w:t xml:space="preserve"> </w:t>
      </w:r>
      <w:hyperlink r:id="rId3" w:history="1">
        <w:r w:rsidRPr="00DE6781">
          <w:rPr>
            <w:rStyle w:val="Hyperlink"/>
          </w:rPr>
          <w:t>NDFF Verspreidingsatlas | Hydrocotyle ranunculoides - Grote waternavel</w:t>
        </w:r>
      </w:hyperlink>
    </w:p>
  </w:footnote>
  <w:footnote w:id="4">
    <w:p w14:paraId="14F1F89A" w14:textId="1B8A68DC" w:rsidR="00DE6781" w:rsidRDefault="00DE6781">
      <w:pPr>
        <w:pStyle w:val="Voetnoottekst"/>
      </w:pPr>
      <w:r>
        <w:rPr>
          <w:rStyle w:val="Voetnootmarkering"/>
        </w:rPr>
        <w:footnoteRef/>
      </w:r>
      <w:r>
        <w:t xml:space="preserve"> </w:t>
      </w:r>
      <w:hyperlink r:id="rId4" w:history="1">
        <w:r w:rsidRPr="00DE6781">
          <w:rPr>
            <w:rStyle w:val="Hyperlink"/>
          </w:rPr>
          <w:t>Landelijk aanvalsplan invasieve exoten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6088D" w14:paraId="0C142126" w14:textId="77777777" w:rsidTr="00A50CF6">
      <w:tc>
        <w:tcPr>
          <w:tcW w:w="2156" w:type="dxa"/>
        </w:tcPr>
        <w:p w14:paraId="3E6A38DC" w14:textId="56BB6655" w:rsidR="00527BD4" w:rsidRPr="005819CE" w:rsidRDefault="000B508E" w:rsidP="00A50CF6">
          <w:pPr>
            <w:pStyle w:val="Huisstijl-Adres"/>
            <w:rPr>
              <w:b/>
            </w:rPr>
          </w:pPr>
          <w:r>
            <w:rPr>
              <w:b/>
            </w:rPr>
            <w:t>Directoraat-generaal Natuur en Visserij</w:t>
          </w:r>
          <w:r w:rsidRPr="005819CE">
            <w:rPr>
              <w:b/>
            </w:rPr>
            <w:br/>
          </w:r>
          <w:r>
            <w:t>Cluster Soorten</w:t>
          </w:r>
        </w:p>
      </w:tc>
    </w:tr>
    <w:tr w:rsidR="0026088D" w14:paraId="2259BC8E" w14:textId="77777777" w:rsidTr="00A50CF6">
      <w:trPr>
        <w:trHeight w:hRule="exact" w:val="200"/>
      </w:trPr>
      <w:tc>
        <w:tcPr>
          <w:tcW w:w="2156" w:type="dxa"/>
        </w:tcPr>
        <w:p w14:paraId="7B485E62" w14:textId="77777777" w:rsidR="00527BD4" w:rsidRPr="005819CE" w:rsidRDefault="00527BD4" w:rsidP="00A50CF6"/>
      </w:tc>
    </w:tr>
    <w:tr w:rsidR="0026088D" w14:paraId="16D89813" w14:textId="77777777" w:rsidTr="00502512">
      <w:trPr>
        <w:trHeight w:hRule="exact" w:val="774"/>
      </w:trPr>
      <w:tc>
        <w:tcPr>
          <w:tcW w:w="2156" w:type="dxa"/>
        </w:tcPr>
        <w:p w14:paraId="67A35D3D" w14:textId="77777777" w:rsidR="00527BD4" w:rsidRDefault="000B508E" w:rsidP="003A5290">
          <w:pPr>
            <w:pStyle w:val="Huisstijl-Kopje"/>
          </w:pPr>
          <w:r>
            <w:t>Ons kenmerk</w:t>
          </w:r>
        </w:p>
        <w:p w14:paraId="013CDC35" w14:textId="7C286B40" w:rsidR="00527BD4" w:rsidRPr="005819CE" w:rsidRDefault="000B508E" w:rsidP="001E6117">
          <w:pPr>
            <w:pStyle w:val="Huisstijl-Kopje"/>
          </w:pPr>
          <w:r>
            <w:rPr>
              <w:b w:val="0"/>
            </w:rPr>
            <w:t>DGNV-S</w:t>
          </w:r>
          <w:r w:rsidRPr="00502512">
            <w:rPr>
              <w:b w:val="0"/>
            </w:rPr>
            <w:t xml:space="preserve"> /</w:t>
          </w:r>
          <w:r w:rsidR="000028E1">
            <w:rPr>
              <w:b w:val="0"/>
            </w:rPr>
            <w:t xml:space="preserve"> </w:t>
          </w:r>
          <w:r w:rsidR="000028E1" w:rsidRPr="000028E1">
            <w:rPr>
              <w:b w:val="0"/>
            </w:rPr>
            <w:t>106619524</w:t>
          </w:r>
        </w:p>
      </w:tc>
    </w:tr>
  </w:tbl>
  <w:p w14:paraId="0E4EDAF0" w14:textId="77777777" w:rsidR="00527BD4" w:rsidRDefault="00527BD4" w:rsidP="008C356D"/>
  <w:p w14:paraId="0231D37D" w14:textId="77777777" w:rsidR="00527BD4" w:rsidRPr="00740712" w:rsidRDefault="00527BD4" w:rsidP="008C356D"/>
  <w:p w14:paraId="4C8B1746" w14:textId="77777777" w:rsidR="00527BD4" w:rsidRPr="00217880" w:rsidRDefault="00527BD4" w:rsidP="008C356D">
    <w:pPr>
      <w:spacing w:line="0" w:lineRule="atLeast"/>
      <w:rPr>
        <w:sz w:val="2"/>
        <w:szCs w:val="2"/>
      </w:rPr>
    </w:pPr>
  </w:p>
  <w:p w14:paraId="0F08A4C0" w14:textId="77777777" w:rsidR="00527BD4" w:rsidRDefault="00527BD4" w:rsidP="004F44C2">
    <w:pPr>
      <w:pStyle w:val="Koptekst"/>
      <w:rPr>
        <w:rFonts w:cs="Verdana-Bold"/>
        <w:b/>
        <w:bCs/>
        <w:smallCaps/>
        <w:szCs w:val="18"/>
      </w:rPr>
    </w:pPr>
  </w:p>
  <w:p w14:paraId="59A5110C" w14:textId="77777777" w:rsidR="00527BD4" w:rsidRDefault="00527BD4" w:rsidP="004F44C2"/>
  <w:p w14:paraId="2C8BD526" w14:textId="77777777" w:rsidR="00527BD4" w:rsidRPr="00740712" w:rsidRDefault="00527BD4" w:rsidP="004F44C2"/>
  <w:p w14:paraId="0B7CD9D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088D" w14:paraId="449CDDF4" w14:textId="77777777" w:rsidTr="00751A6A">
      <w:trPr>
        <w:trHeight w:val="2636"/>
      </w:trPr>
      <w:tc>
        <w:tcPr>
          <w:tcW w:w="737" w:type="dxa"/>
        </w:tcPr>
        <w:p w14:paraId="6C9440AE" w14:textId="77777777" w:rsidR="00527BD4" w:rsidRDefault="00527BD4" w:rsidP="00D0609E">
          <w:pPr>
            <w:framePr w:w="6340" w:h="2750" w:hRule="exact" w:hSpace="180" w:wrap="around" w:vAnchor="page" w:hAnchor="text" w:x="3873" w:y="-140"/>
            <w:spacing w:line="240" w:lineRule="auto"/>
          </w:pPr>
        </w:p>
      </w:tc>
      <w:tc>
        <w:tcPr>
          <w:tcW w:w="5156" w:type="dxa"/>
        </w:tcPr>
        <w:p w14:paraId="0E8231D9" w14:textId="77777777" w:rsidR="00527BD4" w:rsidRDefault="000B508E"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B208F92" wp14:editId="1B309F5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3BF1532" w14:textId="77777777" w:rsidR="003E0C4D" w:rsidRDefault="003E0C4D" w:rsidP="00D0609E">
          <w:pPr>
            <w:framePr w:w="6340" w:h="2750" w:hRule="exact" w:hSpace="180" w:wrap="around" w:vAnchor="page" w:hAnchor="text" w:x="3873" w:y="-140"/>
            <w:spacing w:line="240" w:lineRule="auto"/>
          </w:pPr>
        </w:p>
      </w:tc>
    </w:tr>
  </w:tbl>
  <w:p w14:paraId="50FBBBB9" w14:textId="77777777" w:rsidR="00527BD4" w:rsidRDefault="00527BD4" w:rsidP="00D0609E">
    <w:pPr>
      <w:framePr w:w="6340" w:h="2750" w:hRule="exact" w:hSpace="180" w:wrap="around" w:vAnchor="page" w:hAnchor="text" w:x="3873" w:y="-140"/>
    </w:pPr>
  </w:p>
  <w:p w14:paraId="645D792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6088D" w14:paraId="5DCFDA23" w14:textId="77777777" w:rsidTr="00A50CF6">
      <w:tc>
        <w:tcPr>
          <w:tcW w:w="2160" w:type="dxa"/>
        </w:tcPr>
        <w:p w14:paraId="70FCC76B" w14:textId="77777777" w:rsidR="00527BD4" w:rsidRPr="005819CE" w:rsidRDefault="000B508E" w:rsidP="00A50CF6">
          <w:pPr>
            <w:pStyle w:val="Huisstijl-Adres"/>
            <w:rPr>
              <w:b/>
            </w:rPr>
          </w:pPr>
          <w:r>
            <w:rPr>
              <w:b/>
            </w:rPr>
            <w:t>Directoraat-generaal Natuur en Visserij</w:t>
          </w:r>
          <w:r w:rsidRPr="005819CE">
            <w:rPr>
              <w:b/>
            </w:rPr>
            <w:br/>
          </w:r>
          <w:r>
            <w:t>Cluster Soorten</w:t>
          </w:r>
        </w:p>
        <w:p w14:paraId="2C7B4B4F" w14:textId="77777777" w:rsidR="00527BD4" w:rsidRPr="00BE5ED9" w:rsidRDefault="000B508E" w:rsidP="00A50CF6">
          <w:pPr>
            <w:pStyle w:val="Huisstijl-Adres"/>
          </w:pPr>
          <w:r>
            <w:rPr>
              <w:b/>
            </w:rPr>
            <w:t>Bezoekadres</w:t>
          </w:r>
          <w:r>
            <w:rPr>
              <w:b/>
            </w:rPr>
            <w:br/>
          </w:r>
          <w:r>
            <w:t>Bezuidenhoutseweg 73</w:t>
          </w:r>
          <w:r w:rsidRPr="005819CE">
            <w:br/>
          </w:r>
          <w:r>
            <w:t>2594 AC Den Haag</w:t>
          </w:r>
        </w:p>
        <w:p w14:paraId="1104DDDC" w14:textId="77777777" w:rsidR="00EF495B" w:rsidRDefault="000B508E" w:rsidP="0098788A">
          <w:pPr>
            <w:pStyle w:val="Huisstijl-Adres"/>
          </w:pPr>
          <w:r>
            <w:rPr>
              <w:b/>
            </w:rPr>
            <w:t>Postadres</w:t>
          </w:r>
          <w:r>
            <w:rPr>
              <w:b/>
            </w:rPr>
            <w:br/>
          </w:r>
          <w:r>
            <w:t>Postbus 20401</w:t>
          </w:r>
          <w:r w:rsidRPr="005819CE">
            <w:br/>
            <w:t>2500 E</w:t>
          </w:r>
          <w:r>
            <w:t>K</w:t>
          </w:r>
          <w:r w:rsidRPr="005819CE">
            <w:t xml:space="preserve"> Den Haag</w:t>
          </w:r>
        </w:p>
        <w:p w14:paraId="02BFF154" w14:textId="77777777" w:rsidR="00556BEE" w:rsidRPr="005B3814" w:rsidRDefault="000B508E" w:rsidP="0098788A">
          <w:pPr>
            <w:pStyle w:val="Huisstijl-Adres"/>
          </w:pPr>
          <w:r>
            <w:rPr>
              <w:b/>
            </w:rPr>
            <w:t>Overheidsidentificatienr</w:t>
          </w:r>
          <w:r>
            <w:rPr>
              <w:b/>
            </w:rPr>
            <w:br/>
          </w:r>
          <w:r w:rsidR="00BA129E">
            <w:rPr>
              <w:rFonts w:cs="Agrofont"/>
              <w:iCs/>
            </w:rPr>
            <w:t>00000001858272854000</w:t>
          </w:r>
        </w:p>
        <w:p w14:paraId="0BB5F049" w14:textId="68A262D2" w:rsidR="00527BD4" w:rsidRPr="000028E1" w:rsidRDefault="000B508E"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26088D" w14:paraId="66542E1F" w14:textId="77777777" w:rsidTr="00A50CF6">
      <w:trPr>
        <w:trHeight w:hRule="exact" w:val="200"/>
      </w:trPr>
      <w:tc>
        <w:tcPr>
          <w:tcW w:w="2160" w:type="dxa"/>
        </w:tcPr>
        <w:p w14:paraId="09F064B5" w14:textId="77777777" w:rsidR="00527BD4" w:rsidRPr="005819CE" w:rsidRDefault="00527BD4" w:rsidP="00A50CF6"/>
      </w:tc>
    </w:tr>
    <w:tr w:rsidR="0026088D" w14:paraId="411A7EEA" w14:textId="77777777" w:rsidTr="00A50CF6">
      <w:tc>
        <w:tcPr>
          <w:tcW w:w="2160" w:type="dxa"/>
        </w:tcPr>
        <w:p w14:paraId="467A4835" w14:textId="77777777" w:rsidR="000C0163" w:rsidRPr="005819CE" w:rsidRDefault="000B508E" w:rsidP="000C0163">
          <w:pPr>
            <w:pStyle w:val="Huisstijl-Kopje"/>
          </w:pPr>
          <w:r>
            <w:t>Ons kenmerk</w:t>
          </w:r>
          <w:r w:rsidRPr="005819CE">
            <w:t xml:space="preserve"> </w:t>
          </w:r>
        </w:p>
        <w:p w14:paraId="5C30F723" w14:textId="77777777" w:rsidR="000C0163" w:rsidRPr="005819CE" w:rsidRDefault="000B508E" w:rsidP="000C0163">
          <w:pPr>
            <w:pStyle w:val="Huisstijl-Gegeven"/>
          </w:pPr>
          <w:r>
            <w:t>DGNV-S /</w:t>
          </w:r>
          <w:r w:rsidR="00CC7BA8">
            <w:t xml:space="preserve"> </w:t>
          </w:r>
          <w:r>
            <w:t>106619524</w:t>
          </w:r>
        </w:p>
        <w:p w14:paraId="5D85EA68" w14:textId="77777777" w:rsidR="00527BD4" w:rsidRPr="005819CE" w:rsidRDefault="000B508E" w:rsidP="00A50CF6">
          <w:pPr>
            <w:pStyle w:val="Huisstijl-Kopje"/>
          </w:pPr>
          <w:r>
            <w:t>Uw kenmerk</w:t>
          </w:r>
        </w:p>
        <w:p w14:paraId="2B06DB5E" w14:textId="7AF1A2D1" w:rsidR="00527BD4" w:rsidRPr="005819CE" w:rsidRDefault="000B508E" w:rsidP="00A50CF6">
          <w:pPr>
            <w:pStyle w:val="Huisstijl-Gegeven"/>
          </w:pPr>
          <w:r>
            <w:t>2026Z09349</w:t>
          </w:r>
        </w:p>
      </w:tc>
    </w:tr>
  </w:tbl>
  <w:p w14:paraId="3083A1B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6088D" w14:paraId="52220E57" w14:textId="77777777" w:rsidTr="009E2051">
      <w:trPr>
        <w:trHeight w:val="400"/>
      </w:trPr>
      <w:tc>
        <w:tcPr>
          <w:tcW w:w="7520" w:type="dxa"/>
          <w:gridSpan w:val="2"/>
        </w:tcPr>
        <w:p w14:paraId="44DFA0A1" w14:textId="77777777" w:rsidR="00527BD4" w:rsidRPr="00BC3B53" w:rsidRDefault="000B508E" w:rsidP="00A50CF6">
          <w:pPr>
            <w:pStyle w:val="Huisstijl-Retouradres"/>
          </w:pPr>
          <w:r>
            <w:t>&gt; Retouradres Postbus 20401 2500 EK Den Haag</w:t>
          </w:r>
        </w:p>
      </w:tc>
    </w:tr>
    <w:tr w:rsidR="0026088D" w14:paraId="5CB50E52" w14:textId="77777777" w:rsidTr="009E2051">
      <w:tc>
        <w:tcPr>
          <w:tcW w:w="7520" w:type="dxa"/>
          <w:gridSpan w:val="2"/>
        </w:tcPr>
        <w:p w14:paraId="7F8CEEE0" w14:textId="77777777" w:rsidR="00527BD4" w:rsidRPr="00983E8F" w:rsidRDefault="00527BD4" w:rsidP="00A50CF6">
          <w:pPr>
            <w:pStyle w:val="Huisstijl-Rubricering"/>
          </w:pPr>
        </w:p>
      </w:tc>
    </w:tr>
    <w:tr w:rsidR="0026088D" w14:paraId="57B105F8" w14:textId="77777777" w:rsidTr="009E2051">
      <w:trPr>
        <w:trHeight w:hRule="exact" w:val="2440"/>
      </w:trPr>
      <w:tc>
        <w:tcPr>
          <w:tcW w:w="7520" w:type="dxa"/>
          <w:gridSpan w:val="2"/>
        </w:tcPr>
        <w:p w14:paraId="28F33EE0" w14:textId="77777777" w:rsidR="00527BD4" w:rsidRDefault="000B508E" w:rsidP="00A50CF6">
          <w:pPr>
            <w:pStyle w:val="Huisstijl-NAW"/>
          </w:pPr>
          <w:r>
            <w:t xml:space="preserve">De Voorzitter van de Tweede Kamer </w:t>
          </w:r>
        </w:p>
        <w:p w14:paraId="16BFDE1C" w14:textId="77777777" w:rsidR="00D87195" w:rsidRDefault="000B508E" w:rsidP="00D87195">
          <w:pPr>
            <w:pStyle w:val="Huisstijl-NAW"/>
          </w:pPr>
          <w:r>
            <w:t>der Staten-Generaal</w:t>
          </w:r>
        </w:p>
        <w:p w14:paraId="59B89DA1" w14:textId="77777777" w:rsidR="005C769E" w:rsidRDefault="000B508E" w:rsidP="005C769E">
          <w:pPr>
            <w:rPr>
              <w:szCs w:val="18"/>
            </w:rPr>
          </w:pPr>
          <w:r>
            <w:rPr>
              <w:szCs w:val="18"/>
            </w:rPr>
            <w:t>Prinses Irenestraat 6</w:t>
          </w:r>
        </w:p>
        <w:p w14:paraId="1A8411F1" w14:textId="77777777" w:rsidR="005C769E" w:rsidRDefault="000B508E" w:rsidP="005C769E">
          <w:pPr>
            <w:pStyle w:val="Huisstijl-NAW"/>
          </w:pPr>
          <w:r>
            <w:t>2595 BD  DEN HAAG</w:t>
          </w:r>
        </w:p>
      </w:tc>
    </w:tr>
    <w:tr w:rsidR="0026088D" w14:paraId="2EB803C8" w14:textId="77777777" w:rsidTr="009E2051">
      <w:trPr>
        <w:trHeight w:hRule="exact" w:val="400"/>
      </w:trPr>
      <w:tc>
        <w:tcPr>
          <w:tcW w:w="7520" w:type="dxa"/>
          <w:gridSpan w:val="2"/>
        </w:tcPr>
        <w:p w14:paraId="3D3ED68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6088D" w14:paraId="70DDF991" w14:textId="77777777" w:rsidTr="009E2051">
      <w:trPr>
        <w:trHeight w:val="240"/>
      </w:trPr>
      <w:tc>
        <w:tcPr>
          <w:tcW w:w="900" w:type="dxa"/>
        </w:tcPr>
        <w:p w14:paraId="6475DF3A" w14:textId="77777777" w:rsidR="00527BD4" w:rsidRPr="007709EF" w:rsidRDefault="000B508E" w:rsidP="00A50CF6">
          <w:pPr>
            <w:rPr>
              <w:szCs w:val="18"/>
            </w:rPr>
          </w:pPr>
          <w:r>
            <w:rPr>
              <w:szCs w:val="18"/>
            </w:rPr>
            <w:t>Datum</w:t>
          </w:r>
        </w:p>
      </w:tc>
      <w:tc>
        <w:tcPr>
          <w:tcW w:w="6620" w:type="dxa"/>
        </w:tcPr>
        <w:p w14:paraId="1901B087" w14:textId="560EAD28" w:rsidR="00527BD4" w:rsidRPr="007709EF" w:rsidRDefault="009D26ED" w:rsidP="00A50CF6">
          <w:r>
            <w:t>9 juni 2026</w:t>
          </w:r>
        </w:p>
      </w:tc>
    </w:tr>
    <w:tr w:rsidR="0026088D" w14:paraId="2A997545" w14:textId="77777777" w:rsidTr="009E2051">
      <w:trPr>
        <w:trHeight w:val="240"/>
      </w:trPr>
      <w:tc>
        <w:tcPr>
          <w:tcW w:w="900" w:type="dxa"/>
        </w:tcPr>
        <w:p w14:paraId="0EBC174E" w14:textId="77777777" w:rsidR="00527BD4" w:rsidRPr="007709EF" w:rsidRDefault="000B508E" w:rsidP="00A50CF6">
          <w:pPr>
            <w:rPr>
              <w:szCs w:val="18"/>
            </w:rPr>
          </w:pPr>
          <w:r>
            <w:rPr>
              <w:szCs w:val="18"/>
            </w:rPr>
            <w:t>Betreft</w:t>
          </w:r>
        </w:p>
      </w:tc>
      <w:tc>
        <w:tcPr>
          <w:tcW w:w="6620" w:type="dxa"/>
        </w:tcPr>
        <w:p w14:paraId="60D6C6E7" w14:textId="1D45C168" w:rsidR="00527BD4" w:rsidRPr="007709EF" w:rsidRDefault="009D26ED" w:rsidP="00A50CF6">
          <w:r>
            <w:t>Beantwoording Kamervragen</w:t>
          </w:r>
          <w:r w:rsidR="000B508E">
            <w:t xml:space="preserve"> over de overlast van invasiewaterplanten</w:t>
          </w:r>
        </w:p>
      </w:tc>
    </w:tr>
  </w:tbl>
  <w:p w14:paraId="5C349A6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0541F12">
      <w:start w:val="1"/>
      <w:numFmt w:val="bullet"/>
      <w:pStyle w:val="Lijstopsomteken"/>
      <w:lvlText w:val="•"/>
      <w:lvlJc w:val="left"/>
      <w:pPr>
        <w:tabs>
          <w:tab w:val="num" w:pos="227"/>
        </w:tabs>
        <w:ind w:left="227" w:hanging="227"/>
      </w:pPr>
      <w:rPr>
        <w:rFonts w:ascii="Verdana" w:hAnsi="Verdana" w:hint="default"/>
        <w:sz w:val="18"/>
        <w:szCs w:val="18"/>
      </w:rPr>
    </w:lvl>
    <w:lvl w:ilvl="1" w:tplc="7B447224" w:tentative="1">
      <w:start w:val="1"/>
      <w:numFmt w:val="bullet"/>
      <w:lvlText w:val="o"/>
      <w:lvlJc w:val="left"/>
      <w:pPr>
        <w:tabs>
          <w:tab w:val="num" w:pos="1440"/>
        </w:tabs>
        <w:ind w:left="1440" w:hanging="360"/>
      </w:pPr>
      <w:rPr>
        <w:rFonts w:ascii="Courier New" w:hAnsi="Courier New" w:cs="Courier New" w:hint="default"/>
      </w:rPr>
    </w:lvl>
    <w:lvl w:ilvl="2" w:tplc="3A38F99E" w:tentative="1">
      <w:start w:val="1"/>
      <w:numFmt w:val="bullet"/>
      <w:lvlText w:val=""/>
      <w:lvlJc w:val="left"/>
      <w:pPr>
        <w:tabs>
          <w:tab w:val="num" w:pos="2160"/>
        </w:tabs>
        <w:ind w:left="2160" w:hanging="360"/>
      </w:pPr>
      <w:rPr>
        <w:rFonts w:ascii="Wingdings" w:hAnsi="Wingdings" w:hint="default"/>
      </w:rPr>
    </w:lvl>
    <w:lvl w:ilvl="3" w:tplc="BFA6B5AE" w:tentative="1">
      <w:start w:val="1"/>
      <w:numFmt w:val="bullet"/>
      <w:lvlText w:val=""/>
      <w:lvlJc w:val="left"/>
      <w:pPr>
        <w:tabs>
          <w:tab w:val="num" w:pos="2880"/>
        </w:tabs>
        <w:ind w:left="2880" w:hanging="360"/>
      </w:pPr>
      <w:rPr>
        <w:rFonts w:ascii="Symbol" w:hAnsi="Symbol" w:hint="default"/>
      </w:rPr>
    </w:lvl>
    <w:lvl w:ilvl="4" w:tplc="52829CB0" w:tentative="1">
      <w:start w:val="1"/>
      <w:numFmt w:val="bullet"/>
      <w:lvlText w:val="o"/>
      <w:lvlJc w:val="left"/>
      <w:pPr>
        <w:tabs>
          <w:tab w:val="num" w:pos="3600"/>
        </w:tabs>
        <w:ind w:left="3600" w:hanging="360"/>
      </w:pPr>
      <w:rPr>
        <w:rFonts w:ascii="Courier New" w:hAnsi="Courier New" w:cs="Courier New" w:hint="default"/>
      </w:rPr>
    </w:lvl>
    <w:lvl w:ilvl="5" w:tplc="93B631E4" w:tentative="1">
      <w:start w:val="1"/>
      <w:numFmt w:val="bullet"/>
      <w:lvlText w:val=""/>
      <w:lvlJc w:val="left"/>
      <w:pPr>
        <w:tabs>
          <w:tab w:val="num" w:pos="4320"/>
        </w:tabs>
        <w:ind w:left="4320" w:hanging="360"/>
      </w:pPr>
      <w:rPr>
        <w:rFonts w:ascii="Wingdings" w:hAnsi="Wingdings" w:hint="default"/>
      </w:rPr>
    </w:lvl>
    <w:lvl w:ilvl="6" w:tplc="872632CE" w:tentative="1">
      <w:start w:val="1"/>
      <w:numFmt w:val="bullet"/>
      <w:lvlText w:val=""/>
      <w:lvlJc w:val="left"/>
      <w:pPr>
        <w:tabs>
          <w:tab w:val="num" w:pos="5040"/>
        </w:tabs>
        <w:ind w:left="5040" w:hanging="360"/>
      </w:pPr>
      <w:rPr>
        <w:rFonts w:ascii="Symbol" w:hAnsi="Symbol" w:hint="default"/>
      </w:rPr>
    </w:lvl>
    <w:lvl w:ilvl="7" w:tplc="869451F6" w:tentative="1">
      <w:start w:val="1"/>
      <w:numFmt w:val="bullet"/>
      <w:lvlText w:val="o"/>
      <w:lvlJc w:val="left"/>
      <w:pPr>
        <w:tabs>
          <w:tab w:val="num" w:pos="5760"/>
        </w:tabs>
        <w:ind w:left="5760" w:hanging="360"/>
      </w:pPr>
      <w:rPr>
        <w:rFonts w:ascii="Courier New" w:hAnsi="Courier New" w:cs="Courier New" w:hint="default"/>
      </w:rPr>
    </w:lvl>
    <w:lvl w:ilvl="8" w:tplc="DA241C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2A2A630">
      <w:start w:val="1"/>
      <w:numFmt w:val="bullet"/>
      <w:pStyle w:val="Lijstopsomteken2"/>
      <w:lvlText w:val="–"/>
      <w:lvlJc w:val="left"/>
      <w:pPr>
        <w:tabs>
          <w:tab w:val="num" w:pos="227"/>
        </w:tabs>
        <w:ind w:left="227" w:firstLine="0"/>
      </w:pPr>
      <w:rPr>
        <w:rFonts w:ascii="Verdana" w:hAnsi="Verdana" w:hint="default"/>
      </w:rPr>
    </w:lvl>
    <w:lvl w:ilvl="1" w:tplc="EED89B7A" w:tentative="1">
      <w:start w:val="1"/>
      <w:numFmt w:val="bullet"/>
      <w:lvlText w:val="o"/>
      <w:lvlJc w:val="left"/>
      <w:pPr>
        <w:tabs>
          <w:tab w:val="num" w:pos="1440"/>
        </w:tabs>
        <w:ind w:left="1440" w:hanging="360"/>
      </w:pPr>
      <w:rPr>
        <w:rFonts w:ascii="Courier New" w:hAnsi="Courier New" w:cs="Courier New" w:hint="default"/>
      </w:rPr>
    </w:lvl>
    <w:lvl w:ilvl="2" w:tplc="3AEE06C2" w:tentative="1">
      <w:start w:val="1"/>
      <w:numFmt w:val="bullet"/>
      <w:lvlText w:val=""/>
      <w:lvlJc w:val="left"/>
      <w:pPr>
        <w:tabs>
          <w:tab w:val="num" w:pos="2160"/>
        </w:tabs>
        <w:ind w:left="2160" w:hanging="360"/>
      </w:pPr>
      <w:rPr>
        <w:rFonts w:ascii="Wingdings" w:hAnsi="Wingdings" w:hint="default"/>
      </w:rPr>
    </w:lvl>
    <w:lvl w:ilvl="3" w:tplc="BA40AD6A" w:tentative="1">
      <w:start w:val="1"/>
      <w:numFmt w:val="bullet"/>
      <w:lvlText w:val=""/>
      <w:lvlJc w:val="left"/>
      <w:pPr>
        <w:tabs>
          <w:tab w:val="num" w:pos="2880"/>
        </w:tabs>
        <w:ind w:left="2880" w:hanging="360"/>
      </w:pPr>
      <w:rPr>
        <w:rFonts w:ascii="Symbol" w:hAnsi="Symbol" w:hint="default"/>
      </w:rPr>
    </w:lvl>
    <w:lvl w:ilvl="4" w:tplc="41085704" w:tentative="1">
      <w:start w:val="1"/>
      <w:numFmt w:val="bullet"/>
      <w:lvlText w:val="o"/>
      <w:lvlJc w:val="left"/>
      <w:pPr>
        <w:tabs>
          <w:tab w:val="num" w:pos="3600"/>
        </w:tabs>
        <w:ind w:left="3600" w:hanging="360"/>
      </w:pPr>
      <w:rPr>
        <w:rFonts w:ascii="Courier New" w:hAnsi="Courier New" w:cs="Courier New" w:hint="default"/>
      </w:rPr>
    </w:lvl>
    <w:lvl w:ilvl="5" w:tplc="A99EB98E" w:tentative="1">
      <w:start w:val="1"/>
      <w:numFmt w:val="bullet"/>
      <w:lvlText w:val=""/>
      <w:lvlJc w:val="left"/>
      <w:pPr>
        <w:tabs>
          <w:tab w:val="num" w:pos="4320"/>
        </w:tabs>
        <w:ind w:left="4320" w:hanging="360"/>
      </w:pPr>
      <w:rPr>
        <w:rFonts w:ascii="Wingdings" w:hAnsi="Wingdings" w:hint="default"/>
      </w:rPr>
    </w:lvl>
    <w:lvl w:ilvl="6" w:tplc="05F4D03C" w:tentative="1">
      <w:start w:val="1"/>
      <w:numFmt w:val="bullet"/>
      <w:lvlText w:val=""/>
      <w:lvlJc w:val="left"/>
      <w:pPr>
        <w:tabs>
          <w:tab w:val="num" w:pos="5040"/>
        </w:tabs>
        <w:ind w:left="5040" w:hanging="360"/>
      </w:pPr>
      <w:rPr>
        <w:rFonts w:ascii="Symbol" w:hAnsi="Symbol" w:hint="default"/>
      </w:rPr>
    </w:lvl>
    <w:lvl w:ilvl="7" w:tplc="451478FA" w:tentative="1">
      <w:start w:val="1"/>
      <w:numFmt w:val="bullet"/>
      <w:lvlText w:val="o"/>
      <w:lvlJc w:val="left"/>
      <w:pPr>
        <w:tabs>
          <w:tab w:val="num" w:pos="5760"/>
        </w:tabs>
        <w:ind w:left="5760" w:hanging="360"/>
      </w:pPr>
      <w:rPr>
        <w:rFonts w:ascii="Courier New" w:hAnsi="Courier New" w:cs="Courier New" w:hint="default"/>
      </w:rPr>
    </w:lvl>
    <w:lvl w:ilvl="8" w:tplc="903A7D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5C571C"/>
    <w:multiLevelType w:val="multilevel"/>
    <w:tmpl w:val="0F30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2884673">
    <w:abstractNumId w:val="10"/>
  </w:num>
  <w:num w:numId="2" w16cid:durableId="846362837">
    <w:abstractNumId w:val="7"/>
  </w:num>
  <w:num w:numId="3" w16cid:durableId="1794472285">
    <w:abstractNumId w:val="6"/>
  </w:num>
  <w:num w:numId="4" w16cid:durableId="1895433038">
    <w:abstractNumId w:val="5"/>
  </w:num>
  <w:num w:numId="5" w16cid:durableId="837161158">
    <w:abstractNumId w:val="4"/>
  </w:num>
  <w:num w:numId="6" w16cid:durableId="1152254903">
    <w:abstractNumId w:val="8"/>
  </w:num>
  <w:num w:numId="7" w16cid:durableId="207183965">
    <w:abstractNumId w:val="3"/>
  </w:num>
  <w:num w:numId="8" w16cid:durableId="804742224">
    <w:abstractNumId w:val="2"/>
  </w:num>
  <w:num w:numId="9" w16cid:durableId="1879589539">
    <w:abstractNumId w:val="1"/>
  </w:num>
  <w:num w:numId="10" w16cid:durableId="432241143">
    <w:abstractNumId w:val="0"/>
  </w:num>
  <w:num w:numId="11" w16cid:durableId="251279725">
    <w:abstractNumId w:val="9"/>
  </w:num>
  <w:num w:numId="12" w16cid:durableId="819422652">
    <w:abstractNumId w:val="11"/>
  </w:num>
  <w:num w:numId="13" w16cid:durableId="1561667028">
    <w:abstractNumId w:val="13"/>
  </w:num>
  <w:num w:numId="14" w16cid:durableId="1858616878">
    <w:abstractNumId w:val="12"/>
  </w:num>
  <w:num w:numId="15" w16cid:durableId="176117106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8E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2D67"/>
    <w:rsid w:val="00064021"/>
    <w:rsid w:val="00071F28"/>
    <w:rsid w:val="00074079"/>
    <w:rsid w:val="000752D6"/>
    <w:rsid w:val="000852FE"/>
    <w:rsid w:val="00092799"/>
    <w:rsid w:val="00092C5F"/>
    <w:rsid w:val="00096680"/>
    <w:rsid w:val="000A0F36"/>
    <w:rsid w:val="000A174A"/>
    <w:rsid w:val="000A3E0A"/>
    <w:rsid w:val="000A65AC"/>
    <w:rsid w:val="000B508E"/>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1F4874"/>
    <w:rsid w:val="00200D88"/>
    <w:rsid w:val="00201F68"/>
    <w:rsid w:val="00202394"/>
    <w:rsid w:val="00212F2A"/>
    <w:rsid w:val="00214F2B"/>
    <w:rsid w:val="00217880"/>
    <w:rsid w:val="00222D66"/>
    <w:rsid w:val="00224A8A"/>
    <w:rsid w:val="002309A8"/>
    <w:rsid w:val="00236CFE"/>
    <w:rsid w:val="002428E3"/>
    <w:rsid w:val="00243031"/>
    <w:rsid w:val="0026088D"/>
    <w:rsid w:val="00260BAF"/>
    <w:rsid w:val="002650F7"/>
    <w:rsid w:val="0027011E"/>
    <w:rsid w:val="00273F3B"/>
    <w:rsid w:val="00274DB7"/>
    <w:rsid w:val="00275984"/>
    <w:rsid w:val="00280F74"/>
    <w:rsid w:val="00286998"/>
    <w:rsid w:val="00291AB7"/>
    <w:rsid w:val="0029422B"/>
    <w:rsid w:val="002A084F"/>
    <w:rsid w:val="002A6746"/>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B23"/>
    <w:rsid w:val="00376093"/>
    <w:rsid w:val="00377C58"/>
    <w:rsid w:val="00380FF1"/>
    <w:rsid w:val="00383DA1"/>
    <w:rsid w:val="00384FC6"/>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3F7233"/>
    <w:rsid w:val="004008E9"/>
    <w:rsid w:val="00413D48"/>
    <w:rsid w:val="0042047E"/>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6E1B"/>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3CEF"/>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6EC5"/>
    <w:rsid w:val="00857FEB"/>
    <w:rsid w:val="008601AF"/>
    <w:rsid w:val="00870289"/>
    <w:rsid w:val="00872271"/>
    <w:rsid w:val="00883137"/>
    <w:rsid w:val="008A1F5D"/>
    <w:rsid w:val="008A28F5"/>
    <w:rsid w:val="008B1198"/>
    <w:rsid w:val="008B3471"/>
    <w:rsid w:val="008B3929"/>
    <w:rsid w:val="008B4125"/>
    <w:rsid w:val="008B4CB3"/>
    <w:rsid w:val="008B567B"/>
    <w:rsid w:val="008B7B24"/>
    <w:rsid w:val="008C29E3"/>
    <w:rsid w:val="008C356D"/>
    <w:rsid w:val="008E0A58"/>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26ED"/>
    <w:rsid w:val="009E2051"/>
    <w:rsid w:val="009F3259"/>
    <w:rsid w:val="00A056DE"/>
    <w:rsid w:val="00A128AD"/>
    <w:rsid w:val="00A21E76"/>
    <w:rsid w:val="00A23BC8"/>
    <w:rsid w:val="00A25497"/>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B7EDB"/>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33AF6"/>
    <w:rsid w:val="00C4015B"/>
    <w:rsid w:val="00C40C60"/>
    <w:rsid w:val="00C5258E"/>
    <w:rsid w:val="00C530C9"/>
    <w:rsid w:val="00C619A7"/>
    <w:rsid w:val="00C73D5F"/>
    <w:rsid w:val="00C87F8A"/>
    <w:rsid w:val="00C97C80"/>
    <w:rsid w:val="00CA47D3"/>
    <w:rsid w:val="00CA6533"/>
    <w:rsid w:val="00CA6A25"/>
    <w:rsid w:val="00CA6A3F"/>
    <w:rsid w:val="00CA7C99"/>
    <w:rsid w:val="00CB2CD5"/>
    <w:rsid w:val="00CC6290"/>
    <w:rsid w:val="00CC7BA8"/>
    <w:rsid w:val="00CD233D"/>
    <w:rsid w:val="00CD362D"/>
    <w:rsid w:val="00CE101D"/>
    <w:rsid w:val="00CE1814"/>
    <w:rsid w:val="00CE1C84"/>
    <w:rsid w:val="00CE5055"/>
    <w:rsid w:val="00CE78E9"/>
    <w:rsid w:val="00CF053F"/>
    <w:rsid w:val="00CF1A17"/>
    <w:rsid w:val="00CF42B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5809"/>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E6781"/>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0791"/>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Onopgelostemelding">
    <w:name w:val="Unresolved Mention"/>
    <w:basedOn w:val="Standaardalinea-lettertype"/>
    <w:uiPriority w:val="99"/>
    <w:semiHidden/>
    <w:unhideWhenUsed/>
    <w:rsid w:val="00C87F8A"/>
    <w:rPr>
      <w:color w:val="605E5C"/>
      <w:shd w:val="clear" w:color="auto" w:fill="E1DFDD"/>
    </w:rPr>
  </w:style>
  <w:style w:type="character" w:styleId="Voetnootmarkering">
    <w:name w:val="footnote reference"/>
    <w:basedOn w:val="Standaardalinea-lettertype"/>
    <w:semiHidden/>
    <w:unhideWhenUsed/>
    <w:rsid w:val="00DE6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verspreidingsatlas.nl/2490" TargetMode="External"/><Relationship Id="rId2" Type="http://schemas.openxmlformats.org/officeDocument/2006/relationships/hyperlink" Target="https://www.verspreidingsatlas.nl/5307" TargetMode="External"/><Relationship Id="rId1" Type="http://schemas.openxmlformats.org/officeDocument/2006/relationships/hyperlink" Target="https://www.verspreidingsatlas.nl/" TargetMode="External"/><Relationship Id="rId4" Type="http://schemas.openxmlformats.org/officeDocument/2006/relationships/hyperlink" Target="https://www.rijksoverheid.nl/documenten/rapporten/2026/01/12/landelijk-aanvalsplan-invasieve-exo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2800</ap:Words>
  <ap:Characters>15403</ap:Characters>
  <ap:DocSecurity>0</ap:DocSecurity>
  <ap:Lines>128</ap:Lines>
  <ap:Paragraphs>36</ap:Paragraphs>
  <ap:ScaleCrop>false</ap:ScaleCrop>
  <ap:LinksUpToDate>false</ap:LinksUpToDate>
  <ap:CharactersWithSpaces>18167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2026-06-08T23:36:00.0000000Z</dcterms:created>
  <dcterms:modified xsi:type="dcterms:W3CDTF">2026-06-08T23:36:00.0000000Z</dcterms:modified>
  <dc:description>------------------------</dc:description>
  <dc:subject/>
  <keywords/>
  <version/>
  <category/>
</coreProperties>
</file>