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2026Z12261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juni 2026)</w:t>
        <w:br/>
      </w:r>
    </w:p>
    <w:p>
      <w:r>
        <w:t xml:space="preserve">Vragen van het lid Moinat (Groep Markuszower) aan de minister van Langdurige Zorg, Jeugd en Sport over de documentaire Nachtkinderen en de normalisering van drugsgebruik onder jongeren.</w:t>
      </w:r>
      <w:r>
        <w:br/>
      </w:r>
    </w:p>
    <w:p>
      <w:pPr>
        <w:pStyle w:val="ListParagraph"/>
        <w:numPr>
          <w:ilvl w:val="0"/>
          <w:numId w:val="100510030"/>
        </w:numPr>
        <w:ind w:left="360"/>
      </w:pPr>
      <w:r>
        <w:t xml:space="preserve">Heeft u kennisgenomen van de documentaire 'Nachtkinderen' en deelt u de zorg dat drugsgebruik onder jongeren en jongvolwassenen steeds vaker als normaal wordt gezien?</w:t>
      </w:r>
      <w:r>
        <w:br/>
      </w:r>
    </w:p>
    <w:p>
      <w:pPr>
        <w:pStyle w:val="ListParagraph"/>
        <w:numPr>
          <w:ilvl w:val="0"/>
          <w:numId w:val="100510030"/>
        </w:numPr>
        <w:ind w:left="360"/>
      </w:pPr>
      <w:r>
        <w:t xml:space="preserve">Hoe hebben de cijfers over drugsgebruik onder jongeren van 12 tot 21 jaar zich de afgelopen vijf jaar ontwikkeld, uitgesplitst naar leeftijdsgroep en type middel?</w:t>
      </w:r>
      <w:r>
        <w:br/>
      </w:r>
    </w:p>
    <w:p>
      <w:pPr>
        <w:pStyle w:val="ListParagraph"/>
        <w:numPr>
          <w:ilvl w:val="0"/>
          <w:numId w:val="100510030"/>
        </w:numPr>
        <w:ind w:left="360"/>
      </w:pPr>
      <w:r>
        <w:t xml:space="preserve">Welke gevolgen ziet u van drugsgebruik voor de fysieke gezondheid, mentale gezondheid en ontwikkeling van jongeren?</w:t>
      </w:r>
      <w:r>
        <w:br/>
      </w:r>
    </w:p>
    <w:p>
      <w:pPr>
        <w:pStyle w:val="ListParagraph"/>
        <w:numPr>
          <w:ilvl w:val="0"/>
          <w:numId w:val="100510030"/>
        </w:numPr>
        <w:ind w:left="360"/>
      </w:pPr>
      <w:r>
        <w:t xml:space="preserve">Hoeveel jongeren onder de 21 jaar zijn de afgelopen vijf jaar in aanraking gekomen met de verslavingszorg, geestelijke gezondheidszorg of spoedeisende hulp als gevolg van drugsgebruik?</w:t>
      </w:r>
      <w:r>
        <w:br/>
      </w:r>
    </w:p>
    <w:p>
      <w:pPr>
        <w:pStyle w:val="ListParagraph"/>
        <w:numPr>
          <w:ilvl w:val="0"/>
          <w:numId w:val="100510030"/>
        </w:numPr>
        <w:ind w:left="360"/>
      </w:pPr>
      <w:r>
        <w:t xml:space="preserve">Acht u het huidige preventiebeleid voldoende effectief om het gebruik van drugs onder jongeren terug te dringen? Kunt u uw antwoord onderbouwen met concrete resultaten?</w:t>
      </w:r>
      <w:r>
        <w:br/>
      </w:r>
    </w:p>
    <w:p>
      <w:pPr>
        <w:pStyle w:val="ListParagraph"/>
        <w:numPr>
          <w:ilvl w:val="0"/>
          <w:numId w:val="100510030"/>
        </w:numPr>
        <w:ind w:left="360"/>
      </w:pPr>
      <w:r>
        <w:t xml:space="preserve">Deelt u de mening dat overheidsvoorlichting niet alleen gericht moet zijn op het beperken van risico’s, maar ook duidelijk moet uitdragen dat drugsgebruik schadelijk is en ontmoedigd moet worden? Zo nee, waarom niet?</w:t>
      </w:r>
      <w:r>
        <w:br/>
      </w:r>
    </w:p>
    <w:p>
      <w:pPr>
        <w:pStyle w:val="ListParagraph"/>
        <w:numPr>
          <w:ilvl w:val="0"/>
          <w:numId w:val="100510030"/>
        </w:numPr>
        <w:ind w:left="360"/>
      </w:pPr>
      <w:r>
        <w:t xml:space="preserve">Welke specifieke maatregelen neemt het kabinet om de normalisering van drugsgebruik onder jongeren tegen te gaan?</w:t>
      </w:r>
      <w:r>
        <w:br/>
      </w:r>
    </w:p>
    <w:p>
      <w:pPr>
        <w:pStyle w:val="ListParagraph"/>
        <w:numPr>
          <w:ilvl w:val="0"/>
          <w:numId w:val="100510030"/>
        </w:numPr>
        <w:ind w:left="360"/>
      </w:pPr>
      <w:r>
        <w:t xml:space="preserve">Bent u bereid te onderzoeken of de huidige preventiecampagnes daadwerkelijk leiden tot minder drugsgebruik onder jongeren en de Kamer hierover te informeren?</w:t>
      </w:r>
      <w:r>
        <w:br/>
      </w:r>
    </w:p>
    <w:p>
      <w:pPr>
        <w:pStyle w:val="ListParagraph"/>
        <w:numPr>
          <w:ilvl w:val="0"/>
          <w:numId w:val="100510030"/>
        </w:numPr>
        <w:ind w:left="360"/>
      </w:pPr>
      <w:r>
        <w:t xml:space="preserve">Hoe beoordeelt u de invloed van sociale media, influencers en online platforms op de beeldvorming rondom drugsgebruik onder jongeren en welke rol ziet u voor preventiebeleid op dit terrein?</w:t>
      </w:r>
      <w:r>
        <w:br/>
      </w:r>
    </w:p>
    <w:p>
      <w:pPr>
        <w:pStyle w:val="ListParagraph"/>
        <w:numPr>
          <w:ilvl w:val="0"/>
          <w:numId w:val="100510030"/>
        </w:numPr>
        <w:ind w:left="360"/>
      </w:pPr>
      <w:r>
        <w:t xml:space="preserve">Welke aanvullende maatregelen bent u bereid te nemen indien uit onderzoek blijkt dat de normalisering van drugsgebruik onder jongeren verder toeneemt?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99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9980">
    <w:abstractNumId w:val="1005099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