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B3E" w:rsidRDefault="001856D0" w14:paraId="4690C282" w14:textId="77777777">
      <w:pPr>
        <w:autoSpaceDE w:val="0"/>
        <w:autoSpaceDN w:val="0"/>
        <w:adjustRightInd w:val="0"/>
        <w:spacing w:before="0" w:after="0"/>
        <w:ind w:left="1416" w:hanging="1371"/>
        <w:rPr>
          <w:b/>
          <w:bCs/>
          <w:sz w:val="23"/>
          <w:szCs w:val="23"/>
        </w:rPr>
      </w:pPr>
      <w:r>
        <w:rPr>
          <w:b/>
          <w:bCs/>
          <w:sz w:val="23"/>
          <w:szCs w:val="23"/>
        </w:rPr>
        <w:t>36945-VI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Justitie en Veiligheid 2025</w:t>
      </w:r>
    </w:p>
    <w:p w:rsidR="00374B3E" w:rsidRDefault="00374B3E" w14:paraId="3A82DE20" w14:textId="77777777">
      <w:pPr>
        <w:autoSpaceDE w:val="0"/>
        <w:autoSpaceDN w:val="0"/>
        <w:adjustRightInd w:val="0"/>
        <w:spacing w:before="0" w:after="0"/>
        <w:ind w:left="1416" w:hanging="1371"/>
        <w:rPr>
          <w:b/>
        </w:rPr>
      </w:pPr>
    </w:p>
    <w:p w:rsidR="00374B3E" w:rsidP="759C9A45" w:rsidRDefault="001856D0" w14:paraId="499056DA" w14:textId="035E05A6">
      <w:pPr>
        <w:rPr>
          <w:b/>
          <w:bCs/>
        </w:rPr>
      </w:pPr>
      <w:r w:rsidRPr="759C9A45">
        <w:rPr>
          <w:b/>
          <w:bCs/>
        </w:rPr>
        <w:t xml:space="preserve">nr. </w:t>
      </w:r>
      <w:r>
        <w:tab/>
      </w:r>
      <w:r>
        <w:tab/>
      </w:r>
      <w:r w:rsidRPr="759C9A45" w:rsidR="008E414F">
        <w:rPr>
          <w:b/>
          <w:bCs/>
        </w:rPr>
        <w:t>Verslag houdende e</w:t>
      </w:r>
      <w:r w:rsidRPr="759C9A45" w:rsidR="467ED723">
        <w:rPr>
          <w:b/>
          <w:bCs/>
        </w:rPr>
        <w:t xml:space="preserve">en </w:t>
      </w:r>
      <w:r w:rsidRPr="759C9A45" w:rsidR="008E414F">
        <w:rPr>
          <w:b/>
          <w:bCs/>
        </w:rPr>
        <w:t>lijst van vragen</w:t>
      </w:r>
    </w:p>
    <w:p w:rsidR="00374B3E" w:rsidRDefault="001856D0" w14:paraId="4160D23F" w14:textId="77777777">
      <w:r>
        <w:tab/>
      </w:r>
      <w:r>
        <w:tab/>
      </w:r>
    </w:p>
    <w:p w:rsidR="00374B3E" w:rsidRDefault="008E414F" w14:paraId="3D584BBF" w14:textId="30710E51">
      <w:pPr>
        <w:ind w:left="1410"/>
      </w:pPr>
      <w:r>
        <w:t>De vaste commissie voor Justitie en Veiligheid heef</w:t>
      </w:r>
      <w:r w:rsidR="001856D0">
        <w:t xml:space="preserve">t een aantal vragen voorgelegd aan de </w:t>
      </w:r>
      <w:r>
        <w:t>regering</w:t>
      </w:r>
      <w:r w:rsidR="001856D0">
        <w:t xml:space="preserve"> over </w:t>
      </w:r>
      <w:r>
        <w:t>het</w:t>
      </w:r>
      <w:r w:rsidR="001856D0">
        <w:t xml:space="preserve"> Jaarverslag Ministerie van Justitie en Veiligheid 2025 (</w:t>
      </w:r>
      <w:r w:rsidR="29C67FEA">
        <w:t xml:space="preserve">Kamerstuk </w:t>
      </w:r>
      <w:r w:rsidR="001856D0">
        <w:t>36945-VI, nr. 1).</w:t>
      </w:r>
      <w:r>
        <w:t xml:space="preserve"> De vragen zijn op 27 mei 2025 aan de regering voorgelegd. </w:t>
      </w:r>
    </w:p>
    <w:p w:rsidR="00374B3E" w:rsidRDefault="00374B3E" w14:paraId="6DF6EFF3" w14:textId="77777777">
      <w:pPr>
        <w:spacing w:before="0" w:after="0"/>
      </w:pPr>
    </w:p>
    <w:p w:rsidR="00374B3E" w:rsidRDefault="001856D0" w14:paraId="35602E7F" w14:textId="77777777">
      <w:pPr>
        <w:spacing w:before="0" w:after="0"/>
        <w:ind w:left="703" w:firstLine="709"/>
      </w:pPr>
      <w:r>
        <w:t xml:space="preserve">Voorzitter van de commissie, </w:t>
      </w:r>
    </w:p>
    <w:p w:rsidR="00374B3E" w:rsidRDefault="001856D0" w14:paraId="45E4834C" w14:textId="3417D6E0">
      <w:pPr>
        <w:spacing w:before="0" w:after="0"/>
      </w:pPr>
      <w:r>
        <w:tab/>
      </w:r>
      <w:r>
        <w:tab/>
      </w:r>
      <w:r w:rsidR="008E414F">
        <w:t>Eerdmans</w:t>
      </w:r>
    </w:p>
    <w:p w:rsidR="00374B3E" w:rsidRDefault="001856D0" w14:paraId="6A8DC72F" w14:textId="77777777">
      <w:pPr>
        <w:spacing w:before="0" w:after="0"/>
      </w:pPr>
      <w:r>
        <w:tab/>
      </w:r>
      <w:r>
        <w:tab/>
      </w:r>
    </w:p>
    <w:p w:rsidR="00374B3E" w:rsidRDefault="001856D0" w14:paraId="5C1F4857" w14:textId="77777777">
      <w:pPr>
        <w:spacing w:before="0" w:after="0"/>
      </w:pPr>
      <w:r>
        <w:tab/>
      </w:r>
      <w:r>
        <w:tab/>
        <w:t>Griffier van de commissie,</w:t>
      </w:r>
    </w:p>
    <w:p w:rsidR="00374B3E" w:rsidRDefault="001856D0" w14:paraId="37270B85" w14:textId="53133654">
      <w:pPr>
        <w:spacing w:before="0" w:after="0"/>
      </w:pPr>
      <w:r>
        <w:tab/>
      </w:r>
      <w:r>
        <w:tab/>
      </w:r>
      <w:r w:rsidR="008E414F">
        <w:t>Van Tilburg</w:t>
      </w:r>
    </w:p>
    <w:p w:rsidR="00374B3E" w:rsidRDefault="00374B3E" w14:paraId="6FF1C5F4" w14:textId="77777777"/>
    <w:p w:rsidR="00374B3E" w:rsidRDefault="00374B3E" w14:paraId="4FC8F864" w14:textId="77777777">
      <w:bookmarkStart w:name="bmkStartTabel" w:id="0"/>
      <w:bookmarkEnd w:id="0"/>
    </w:p>
    <w:p w:rsidR="00517011" w:rsidRDefault="00517011" w14:paraId="64D27D63" w14:textId="7A21241D">
      <w:r>
        <w:rPr>
          <w:rFonts w:ascii="Verdana" w:hAnsi="Verdana"/>
          <w:b/>
          <w:bCs/>
          <w:sz w:val="18"/>
          <w:szCs w:val="18"/>
        </w:rPr>
        <w:t>Vraag (1):</w:t>
      </w:r>
      <w:r>
        <w:rPr>
          <w:rFonts w:ascii="Verdana" w:hAnsi="Verdana"/>
          <w:sz w:val="18"/>
          <w:szCs w:val="18"/>
        </w:rPr>
        <w:br/>
        <w:t xml:space="preserve">Kunt u toelichten hoe het mogelijk is dat de kosten binnen het stelsel bewaken en beveiligen opnieuw zijn toegenomen, terwijl er tegelijkertijd een overschot op de begroting bestond en er nog steeds signalen bestaan dat capaciteitsdruk ertoe leidt dat beveiligingstaken niet altijd kunnen worden uitgevoerd?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2022 en 2023 zijn extra middelen toegekend ter versterking van het taakveld bewaken en beveiligen. In 2025 is het finale deel van de middelen ter beschikking gekomen, maar zijn nog niet alle middelen aan de betrokken organisaties toegekend. De NCTV coördineert daarvoor een zorgvuldig proces van toekenning aan de partijen in het taakveld zoals Koninklijke Marechaussee en politie. Bij de planvorming worden de adviezen van de Commissie Bos en de </w:t>
      </w:r>
      <w:proofErr w:type="spellStart"/>
      <w:r>
        <w:rPr>
          <w:rFonts w:ascii="Verdana" w:hAnsi="Verdana"/>
          <w:sz w:val="18"/>
          <w:szCs w:val="18"/>
        </w:rPr>
        <w:t>Onderzoeksraad</w:t>
      </w:r>
      <w:proofErr w:type="spellEnd"/>
      <w:r>
        <w:rPr>
          <w:rFonts w:ascii="Verdana" w:hAnsi="Verdana"/>
          <w:sz w:val="18"/>
          <w:szCs w:val="18"/>
        </w:rPr>
        <w:t xml:space="preserve"> voor Veiligheid betrokken. Er is geen sprake van een overschot aan middelen, maar wel een lopend proces van toekenning en een </w:t>
      </w:r>
      <w:proofErr w:type="spellStart"/>
      <w:r>
        <w:rPr>
          <w:rFonts w:ascii="Verdana" w:hAnsi="Verdana"/>
          <w:sz w:val="18"/>
          <w:szCs w:val="18"/>
        </w:rPr>
        <w:t>tranchegewijze</w:t>
      </w:r>
      <w:proofErr w:type="spellEnd"/>
      <w:r>
        <w:rPr>
          <w:rFonts w:ascii="Verdana" w:hAnsi="Verdana"/>
          <w:sz w:val="18"/>
          <w:szCs w:val="18"/>
        </w:rPr>
        <w:t xml:space="preserve"> overboeking van gelden waar rekening wordt gehouden met het absorptievermogen van de ontvangende partijen. De toename aan kosten is grotendeels herleidbaar tot de reguliere inflatie en loonontwikkeling. De druk op de capaciteit blijft onverminderd hoog, maar capaciteitsgebrek zal nooit bepalend zijn bij het realiseren van het benodigd geachte weerstandsniveau.</w:t>
      </w:r>
      <w:r>
        <w:rPr>
          <w:rFonts w:ascii="Verdana" w:hAnsi="Verdana"/>
          <w:sz w:val="18"/>
          <w:szCs w:val="18"/>
        </w:rPr>
        <w:br/>
      </w:r>
    </w:p>
    <w:sectPr w:rsidR="00517011"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23BC" w14:textId="77777777" w:rsidR="00D74A6F" w:rsidRDefault="00D74A6F">
      <w:pPr>
        <w:spacing w:before="0" w:after="0"/>
      </w:pPr>
      <w:r>
        <w:separator/>
      </w:r>
    </w:p>
  </w:endnote>
  <w:endnote w:type="continuationSeparator" w:id="0">
    <w:p w14:paraId="041590EE" w14:textId="77777777" w:rsidR="00D74A6F" w:rsidRDefault="00D74A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532E" w14:textId="77777777" w:rsidR="00374B3E" w:rsidRDefault="00374B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16A7" w14:textId="77777777" w:rsidR="00374B3E" w:rsidRDefault="001856D0">
    <w:pPr>
      <w:pStyle w:val="Voettekst"/>
    </w:pPr>
    <w:r>
      <w:t xml:space="preserve">Totaallijst feitelijke vragen Jaarverslag Ministerie van Justitie en Veiligheid 2025 (36945-VI-1)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BFB8" w14:textId="77777777" w:rsidR="00374B3E" w:rsidRDefault="00374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09C6" w14:textId="77777777" w:rsidR="00D74A6F" w:rsidRDefault="00D74A6F">
      <w:pPr>
        <w:spacing w:before="0" w:after="0"/>
      </w:pPr>
      <w:r>
        <w:separator/>
      </w:r>
    </w:p>
  </w:footnote>
  <w:footnote w:type="continuationSeparator" w:id="0">
    <w:p w14:paraId="21063284" w14:textId="77777777" w:rsidR="00D74A6F" w:rsidRDefault="00D74A6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3F8A" w14:textId="77777777" w:rsidR="00374B3E" w:rsidRDefault="00374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3E92" w14:textId="77777777" w:rsidR="00374B3E" w:rsidRDefault="00374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8A2D" w14:textId="77777777" w:rsidR="00374B3E" w:rsidRDefault="00374B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74B3E"/>
    <w:rsid w:val="003D44DD"/>
    <w:rsid w:val="00517011"/>
    <w:rsid w:val="005543A7"/>
    <w:rsid w:val="00894624"/>
    <w:rsid w:val="008D1DAB"/>
    <w:rsid w:val="008E414F"/>
    <w:rsid w:val="00A77C3E"/>
    <w:rsid w:val="00AB143F"/>
    <w:rsid w:val="00B915EC"/>
    <w:rsid w:val="00CE1822"/>
    <w:rsid w:val="00D1356B"/>
    <w:rsid w:val="00D74A6F"/>
    <w:rsid w:val="00DA3EBF"/>
    <w:rsid w:val="00E54777"/>
    <w:rsid w:val="00E7153D"/>
    <w:rsid w:val="29C67FEA"/>
    <w:rsid w:val="467ED723"/>
    <w:rsid w:val="759C9A45"/>
    <w:rsid w:val="79AA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54AD26"/>
  <w15:docId w15:val="{9B069FC7-0C20-4203-9AEF-F8C430F6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1493</ap:Characters>
  <ap:DocSecurity>0</ap:DocSecurity>
  <ap:Lines>12</ap:Lines>
  <ap:Paragraphs>3</ap:Paragraphs>
  <ap:ScaleCrop>false</ap:ScaleCrop>
  <ap:LinksUpToDate>false</ap:LinksUpToDate>
  <ap:CharactersWithSpaces>1761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2026-06-08T10:43:00.0000000Z</dcterms:created>
  <dcterms:modified xsi:type="dcterms:W3CDTF">2026-06-08T10:43:00.0000000Z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0x010100BEBD5C8E3F07D5458DC769036832DE30</vt:lpwstr>
  </property>
  <property fmtid="{D5CDD505-2E9C-101B-9397-08002B2CF9AE}" pid="4" name="docLang">
    <vt:lpwstr>nl</vt:lpwstr>
  </property>
</Properties>
</file>