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2A5" w:rsidP="00793D31" w:rsidRDefault="002A0F64" w14:paraId="17403AC4" w14:textId="4274A166">
      <w:pPr>
        <w:spacing w:line="240" w:lineRule="auto"/>
      </w:pPr>
      <w:r>
        <w:t>Ge</w:t>
      </w:r>
      <w:r w:rsidR="00793D31">
        <w:t>a</w:t>
      </w:r>
      <w:r>
        <w:t>chte voorzitter,</w:t>
      </w:r>
    </w:p>
    <w:p w:rsidR="00793D31" w:rsidP="00793D31" w:rsidRDefault="00793D31" w14:paraId="1FADB38A" w14:textId="77777777">
      <w:pPr>
        <w:spacing w:line="240" w:lineRule="auto"/>
      </w:pPr>
    </w:p>
    <w:p w:rsidRPr="008B2090" w:rsidR="008416B3" w:rsidP="00793D31" w:rsidRDefault="008416B3" w14:paraId="6CAC2C14" w14:textId="68CC81C2">
      <w:pPr>
        <w:spacing w:line="240" w:lineRule="auto"/>
      </w:pPr>
      <w:r w:rsidRPr="008B2090">
        <w:t xml:space="preserve">Met deze brief informeer ik uw Kamer </w:t>
      </w:r>
      <w:r>
        <w:t xml:space="preserve">dat de </w:t>
      </w:r>
      <w:r w:rsidRPr="008B2090">
        <w:t xml:space="preserve">werkzaamheden van de Nederlandse ambassade in </w:t>
      </w:r>
      <w:r>
        <w:t>Teheran</w:t>
      </w:r>
      <w:r w:rsidRPr="008B2090">
        <w:t xml:space="preserve"> met ingang van </w:t>
      </w:r>
      <w:r w:rsidR="00CB0810">
        <w:t>7</w:t>
      </w:r>
      <w:r w:rsidRPr="008B2090">
        <w:t xml:space="preserve"> juni 2026 </w:t>
      </w:r>
      <w:r w:rsidR="008D063F">
        <w:t>weer worden verricht vanuit</w:t>
      </w:r>
      <w:r w:rsidRPr="008B2090">
        <w:t xml:space="preserve"> </w:t>
      </w:r>
      <w:r>
        <w:t xml:space="preserve">Iran. </w:t>
      </w:r>
    </w:p>
    <w:p w:rsidR="008416B3" w:rsidP="00793D31" w:rsidRDefault="008416B3" w14:paraId="2423FDDE" w14:textId="77777777">
      <w:pPr>
        <w:spacing w:line="240" w:lineRule="auto"/>
      </w:pPr>
    </w:p>
    <w:p w:rsidR="008D063F" w:rsidP="00793D31" w:rsidRDefault="008416B3" w14:paraId="751681EA" w14:textId="77777777">
      <w:pPr>
        <w:spacing w:line="240" w:lineRule="auto"/>
      </w:pPr>
      <w:r w:rsidRPr="009B068D">
        <w:t xml:space="preserve">Zoals aan uw Kamer </w:t>
      </w:r>
      <w:r>
        <w:t xml:space="preserve">gecommuniceerd </w:t>
      </w:r>
      <w:r w:rsidRPr="009B068D">
        <w:t xml:space="preserve">op 10 maart </w:t>
      </w:r>
      <w:r>
        <w:t>jl.</w:t>
      </w:r>
      <w:r w:rsidRPr="009B068D">
        <w:t xml:space="preserve"> </w:t>
      </w:r>
      <w:r>
        <w:t xml:space="preserve">betrof de tijdelijke verplaatsing van de ambassadewerkzaamheden </w:t>
      </w:r>
      <w:r w:rsidRPr="009B068D">
        <w:t xml:space="preserve">naar Azerbeidzjan </w:t>
      </w:r>
      <w:r>
        <w:t xml:space="preserve">een operationeel besluit op basis van </w:t>
      </w:r>
      <w:r w:rsidRPr="009B068D">
        <w:t>veiligheidsrisico’s</w:t>
      </w:r>
      <w:r>
        <w:t xml:space="preserve"> als gevolg van het militaire conflict</w:t>
      </w:r>
      <w:r w:rsidRPr="009B068D">
        <w:t xml:space="preserve">. De </w:t>
      </w:r>
      <w:r>
        <w:t>huidige</w:t>
      </w:r>
      <w:r w:rsidRPr="009B068D">
        <w:t xml:space="preserve"> veiligheidssituatie </w:t>
      </w:r>
      <w:r>
        <w:t>staat toe dat een deel van de medewerkers verantwoord kan opereren vanuit Teheran.</w:t>
      </w:r>
      <w:r w:rsidRPr="009B068D">
        <w:t xml:space="preserve"> </w:t>
      </w:r>
      <w:r w:rsidRPr="008B2090">
        <w:t>Met dit besluit volgt Nederland verschillende Europese partners.</w:t>
      </w:r>
    </w:p>
    <w:p w:rsidR="008D063F" w:rsidP="00793D31" w:rsidRDefault="008D063F" w14:paraId="0DD01EE0" w14:textId="77777777">
      <w:pPr>
        <w:spacing w:line="240" w:lineRule="auto"/>
      </w:pPr>
    </w:p>
    <w:p w:rsidRPr="005C62D6" w:rsidR="005C62D6" w:rsidP="005C62D6" w:rsidRDefault="008416B3" w14:paraId="2CDC501C" w14:textId="0B837623">
      <w:pPr>
        <w:spacing w:line="240" w:lineRule="auto"/>
      </w:pPr>
      <w:bookmarkStart w:name="_Hlk231798559" w:id="0"/>
      <w:r w:rsidRPr="008B2090">
        <w:t xml:space="preserve">Juist in </w:t>
      </w:r>
      <w:r>
        <w:t>een</w:t>
      </w:r>
      <w:r w:rsidRPr="008B2090">
        <w:t xml:space="preserve"> periode van aanhoudende spanningen is diplomatieke aanwezigheid essentieel om ontwikkelingen nauwgezet te volgen, contacten te onderhouden en de Nederlandse </w:t>
      </w:r>
      <w:r>
        <w:t xml:space="preserve">en Europese </w:t>
      </w:r>
      <w:r w:rsidRPr="008B2090">
        <w:t>belangen te behartigen.</w:t>
      </w:r>
      <w:r>
        <w:t xml:space="preserve"> </w:t>
      </w:r>
      <w:r w:rsidRPr="005C62D6" w:rsidR="005C62D6">
        <w:t>De situatie is echter zeer fragiel en de veiligheid van </w:t>
      </w:r>
      <w:r w:rsidRPr="005C62D6" w:rsidR="005C62D6">
        <w:rPr>
          <w:rFonts w:ascii="Arial" w:hAnsi="Arial" w:cs="Arial"/>
        </w:rPr>
        <w:t>​</w:t>
      </w:r>
      <w:r w:rsidRPr="005C62D6" w:rsidR="005C62D6">
        <w:t>het ambassadeteam staat voorop. Daarom wordt de situatie continu gemonitord en zal er, indien nodig, actie ondernomen worden om de veiligheid van het ambassadeteam zeker te stellen. </w:t>
      </w:r>
    </w:p>
    <w:bookmarkEnd w:id="0"/>
    <w:p w:rsidR="008416B3" w:rsidP="00793D31" w:rsidRDefault="008416B3" w14:paraId="0614B278" w14:textId="77777777">
      <w:pPr>
        <w:spacing w:line="240" w:lineRule="auto"/>
      </w:pPr>
    </w:p>
    <w:p w:rsidR="008416B3" w:rsidP="00793D31" w:rsidRDefault="008416B3" w14:paraId="630F5552" w14:textId="417B5F0C">
      <w:pPr>
        <w:spacing w:line="240" w:lineRule="auto"/>
      </w:pPr>
      <w:r>
        <w:t xml:space="preserve">Ik spreek mijn waardering en dank uit </w:t>
      </w:r>
      <w:r w:rsidR="008D063F">
        <w:t xml:space="preserve">aan de autoriteiten van Azerbeidzjan en </w:t>
      </w:r>
      <w:r>
        <w:t xml:space="preserve">de Nederlandse ambassade in Bakoe voor de tijdelijke opvang en </w:t>
      </w:r>
      <w:r w:rsidR="008D063F">
        <w:t xml:space="preserve">geboden </w:t>
      </w:r>
      <w:r>
        <w:t>ondersteuning.</w:t>
      </w:r>
      <w:r w:rsidRPr="009B068D">
        <w:t xml:space="preserve"> </w:t>
      </w:r>
      <w:r w:rsidRPr="00136FD3">
        <w:t xml:space="preserve">Indien de situatie het toelaat, zal ook de rest van </w:t>
      </w:r>
      <w:r w:rsidR="008D063F">
        <w:t>het uitgezonden personeel</w:t>
      </w:r>
      <w:r w:rsidRPr="00136FD3">
        <w:t xml:space="preserve"> op een later moment terugkeren.</w:t>
      </w:r>
      <w:r>
        <w:t xml:space="preserve"> </w:t>
      </w:r>
      <w:r w:rsidRPr="008B2090">
        <w:t xml:space="preserve">Tot die tijd </w:t>
      </w:r>
      <w:r>
        <w:t xml:space="preserve">verrichten zij </w:t>
      </w:r>
      <w:r w:rsidR="001132BC">
        <w:t xml:space="preserve">hun </w:t>
      </w:r>
      <w:r>
        <w:t xml:space="preserve">werkzaamheden </w:t>
      </w:r>
      <w:r w:rsidRPr="008B2090">
        <w:t>vanuit Den Haag</w:t>
      </w:r>
      <w:r>
        <w:t xml:space="preserve">. </w:t>
      </w:r>
    </w:p>
    <w:p w:rsidR="008416B3" w:rsidP="00793D31" w:rsidRDefault="008416B3" w14:paraId="5E491FAD" w14:textId="77777777">
      <w:pPr>
        <w:spacing w:line="240" w:lineRule="auto"/>
      </w:pPr>
    </w:p>
    <w:p w:rsidR="008416B3" w:rsidP="00793D31" w:rsidRDefault="008416B3" w14:paraId="36511779" w14:textId="77777777">
      <w:pPr>
        <w:spacing w:line="240" w:lineRule="auto"/>
      </w:pPr>
      <w:r>
        <w:t xml:space="preserve">De Nederlandse ambassade in Teheran is sinds 1 maart 2026 tijdelijk gesloten voor publiek. Het is nog niet duidelijk wanneer de consulaire dienstverlening door de ambassade kan worden hervat. Het Nederlandse reisadvies voor Iran staat sinds oktober 2022 op kleurcode rood, wat inhoudt dat alle reizen naar dit land worden afgeraden. De ambassade kan al enkele jaren niet of nauwelijks consulaire hulp verlenen aan Nederlanders die in Iran in de problemen komen. </w:t>
      </w:r>
    </w:p>
    <w:p w:rsidR="00FD02A5" w:rsidP="00793D31" w:rsidRDefault="00FD02A5" w14:paraId="17403AC5" w14:textId="3CC50060">
      <w:pPr>
        <w:spacing w:line="240" w:lineRule="auto"/>
      </w:pPr>
    </w:p>
    <w:p w:rsidR="00793D31" w:rsidP="00793D31" w:rsidRDefault="00793D31" w14:paraId="27B0C42A" w14:textId="77777777">
      <w:pPr>
        <w:spacing w:line="240" w:lineRule="auto"/>
      </w:pPr>
      <w:r>
        <w:t>De minister van Buitenlandse Zaken,</w:t>
      </w:r>
    </w:p>
    <w:p w:rsidR="00793D31" w:rsidP="00793D31" w:rsidRDefault="00793D31" w14:paraId="43625307" w14:textId="77777777">
      <w:pPr>
        <w:spacing w:line="240" w:lineRule="auto"/>
      </w:pPr>
    </w:p>
    <w:p w:rsidR="00793D31" w:rsidP="00793D31" w:rsidRDefault="00793D31" w14:paraId="6C33755B" w14:textId="77777777">
      <w:pPr>
        <w:spacing w:line="240" w:lineRule="auto"/>
      </w:pPr>
    </w:p>
    <w:p w:rsidR="00793D31" w:rsidP="00793D31" w:rsidRDefault="00793D31" w14:paraId="5B84A911" w14:textId="77777777">
      <w:pPr>
        <w:spacing w:line="240" w:lineRule="auto"/>
      </w:pPr>
    </w:p>
    <w:p w:rsidR="00793D31" w:rsidP="00793D31" w:rsidRDefault="00793D31" w14:paraId="1471417E" w14:textId="77777777">
      <w:pPr>
        <w:spacing w:line="240" w:lineRule="auto"/>
      </w:pPr>
    </w:p>
    <w:p w:rsidR="00FD02A5" w:rsidP="00793D31" w:rsidRDefault="00793D31" w14:paraId="17403ACA" w14:textId="5A4E4CC7">
      <w:pPr>
        <w:spacing w:line="240" w:lineRule="auto"/>
      </w:pPr>
      <w:r>
        <w:t>T.B.W. Berendsen</w:t>
      </w:r>
    </w:p>
    <w:sectPr w:rsidR="00FD02A5" w:rsidSect="00AB7605">
      <w:headerReference w:type="default" r:id="rId13"/>
      <w:headerReference w:type="first" r:id="rId14"/>
      <w:pgSz w:w="11905" w:h="16837"/>
      <w:pgMar w:top="992"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3AD3" w14:textId="77777777" w:rsidR="002A0F64" w:rsidRDefault="002A0F64">
      <w:pPr>
        <w:spacing w:line="240" w:lineRule="auto"/>
      </w:pPr>
      <w:r>
        <w:separator/>
      </w:r>
    </w:p>
  </w:endnote>
  <w:endnote w:type="continuationSeparator" w:id="0">
    <w:p w14:paraId="17403AD5" w14:textId="77777777" w:rsidR="002A0F64" w:rsidRDefault="002A0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3ACF" w14:textId="77777777" w:rsidR="002A0F64" w:rsidRDefault="002A0F64">
      <w:pPr>
        <w:spacing w:line="240" w:lineRule="auto"/>
      </w:pPr>
      <w:r>
        <w:separator/>
      </w:r>
    </w:p>
  </w:footnote>
  <w:footnote w:type="continuationSeparator" w:id="0">
    <w:p w14:paraId="17403AD1" w14:textId="77777777" w:rsidR="002A0F64" w:rsidRDefault="002A0F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3ACB" w14:textId="77777777" w:rsidR="00FD02A5" w:rsidRDefault="002A0F64">
    <w:r>
      <w:rPr>
        <w:noProof/>
      </w:rPr>
      <mc:AlternateContent>
        <mc:Choice Requires="wps">
          <w:drawing>
            <wp:anchor distT="0" distB="0" distL="0" distR="0" simplePos="0" relativeHeight="251652608" behindDoc="0" locked="1" layoutInCell="1" allowOverlap="1" wp14:anchorId="17403ACF" wp14:editId="2FA9A9EB">
              <wp:simplePos x="0" y="0"/>
              <wp:positionH relativeFrom="page">
                <wp:posOffset>5920740</wp:posOffset>
              </wp:positionH>
              <wp:positionV relativeFrom="page">
                <wp:posOffset>1965960</wp:posOffset>
              </wp:positionV>
              <wp:extent cx="14935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93520" cy="8009890"/>
                      </a:xfrm>
                      <a:prstGeom prst="rect">
                        <a:avLst/>
                      </a:prstGeom>
                      <a:noFill/>
                    </wps:spPr>
                    <wps:txbx>
                      <w:txbxContent>
                        <w:p w14:paraId="17403AFD" w14:textId="77777777" w:rsidR="00FD02A5" w:rsidRDefault="002A0F64">
                          <w:pPr>
                            <w:pStyle w:val="Referentiegegevensbold"/>
                          </w:pPr>
                          <w:r>
                            <w:t>Ministerie van Buitenlandse Zaken</w:t>
                          </w:r>
                        </w:p>
                        <w:p w14:paraId="17403AFE" w14:textId="77777777" w:rsidR="00FD02A5" w:rsidRDefault="00FD02A5">
                          <w:pPr>
                            <w:pStyle w:val="WitregelW2"/>
                          </w:pPr>
                        </w:p>
                        <w:p w14:paraId="17403AFF" w14:textId="77777777" w:rsidR="00FD02A5" w:rsidRDefault="002A0F64">
                          <w:pPr>
                            <w:pStyle w:val="Referentiegegevensbold"/>
                          </w:pPr>
                          <w:r>
                            <w:t>Onze referentie</w:t>
                          </w:r>
                        </w:p>
                        <w:p w14:paraId="17403B00" w14:textId="77777777" w:rsidR="00FD02A5" w:rsidRDefault="002A0F64">
                          <w:pPr>
                            <w:pStyle w:val="Referentiegegevens"/>
                          </w:pPr>
                          <w:r>
                            <w:t>BZ2628840</w:t>
                          </w:r>
                        </w:p>
                      </w:txbxContent>
                    </wps:txbx>
                    <wps:bodyPr vert="horz" wrap="square" lIns="0" tIns="0" rIns="0" bIns="0" anchor="t" anchorCtr="0"/>
                  </wps:wsp>
                </a:graphicData>
              </a:graphic>
              <wp14:sizeRelH relativeFrom="margin">
                <wp14:pctWidth>0</wp14:pctWidth>
              </wp14:sizeRelH>
            </wp:anchor>
          </w:drawing>
        </mc:Choice>
        <mc:Fallback>
          <w:pict>
            <v:shapetype w14:anchorId="17403ACF" id="_x0000_t202" coordsize="21600,21600" o:spt="202" path="m,l,21600r21600,l21600,xe">
              <v:stroke joinstyle="miter"/>
              <v:path gradientshapeok="t" o:connecttype="rect"/>
            </v:shapetype>
            <v:shape id="41b1110a-80a4-11ea-b356-6230a4311406" o:spid="_x0000_s1026" type="#_x0000_t202" style="position:absolute;margin-left:466.2pt;margin-top:154.8pt;width:117.6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" filled="f" stroked="f">
              <v:textbox inset="0,0,0,0">
                <w:txbxContent>
                  <w:p w14:paraId="17403AFD" w14:textId="77777777" w:rsidR="00FD02A5" w:rsidRDefault="002A0F64">
                    <w:pPr>
                      <w:pStyle w:val="Referentiegegevensbold"/>
                    </w:pPr>
                    <w:r>
                      <w:t>Ministerie van Buitenlandse Zaken</w:t>
                    </w:r>
                  </w:p>
                  <w:p w14:paraId="17403AFE" w14:textId="77777777" w:rsidR="00FD02A5" w:rsidRDefault="00FD02A5">
                    <w:pPr>
                      <w:pStyle w:val="WitregelW2"/>
                    </w:pPr>
                  </w:p>
                  <w:p w14:paraId="17403AFF" w14:textId="77777777" w:rsidR="00FD02A5" w:rsidRDefault="002A0F64">
                    <w:pPr>
                      <w:pStyle w:val="Referentiegegevensbold"/>
                    </w:pPr>
                    <w:r>
                      <w:t>Onze referentie</w:t>
                    </w:r>
                  </w:p>
                  <w:p w14:paraId="17403B00" w14:textId="77777777" w:rsidR="00FD02A5" w:rsidRDefault="002A0F64">
                    <w:pPr>
                      <w:pStyle w:val="Referentiegegevens"/>
                    </w:pPr>
                    <w:r>
                      <w:t>BZ2628840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7403AD1" wp14:editId="17403AD2">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7403B01" w14:textId="77777777" w:rsidR="00FD02A5" w:rsidRDefault="002A0F64">
                          <w:pPr>
                            <w:pStyle w:val="Rubricering"/>
                          </w:pPr>
                          <w:r>
                            <w:t>ONGERUBRICEERD / GEEN MERKING</w:t>
                          </w:r>
                        </w:p>
                      </w:txbxContent>
                    </wps:txbx>
                    <wps:bodyPr vert="horz" wrap="square" lIns="0" tIns="0" rIns="0" bIns="0" anchor="t" anchorCtr="0"/>
                  </wps:wsp>
                </a:graphicData>
              </a:graphic>
            </wp:anchor>
          </w:drawing>
        </mc:Choice>
        <mc:Fallback>
          <w:pict>
            <v:shape w14:anchorId="17403AD1"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7403B01" w14:textId="77777777" w:rsidR="00FD02A5" w:rsidRDefault="002A0F64">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7403AD3" wp14:editId="17403AD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403B0F" w14:textId="77777777" w:rsidR="002A0F64" w:rsidRDefault="002A0F64"/>
                      </w:txbxContent>
                    </wps:txbx>
                    <wps:bodyPr vert="horz" wrap="square" lIns="0" tIns="0" rIns="0" bIns="0" anchor="t" anchorCtr="0"/>
                  </wps:wsp>
                </a:graphicData>
              </a:graphic>
            </wp:anchor>
          </w:drawing>
        </mc:Choice>
        <mc:Fallback>
          <w:pict>
            <v:shape w14:anchorId="17403AD3"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7403B0F" w14:textId="77777777" w:rsidR="002A0F64" w:rsidRDefault="002A0F6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3ACD" w14:textId="468EE7FA" w:rsidR="00FD02A5" w:rsidRDefault="002A0F64">
    <w:pPr>
      <w:spacing w:after="7131" w:line="14" w:lineRule="exact"/>
    </w:pPr>
    <w:r>
      <w:rPr>
        <w:noProof/>
      </w:rPr>
      <mc:AlternateContent>
        <mc:Choice Requires="wps">
          <w:drawing>
            <wp:anchor distT="0" distB="0" distL="0" distR="0" simplePos="0" relativeHeight="251655680" behindDoc="0" locked="1" layoutInCell="1" allowOverlap="1" wp14:anchorId="17403AD5" wp14:editId="17403AD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7403B02" w14:textId="77777777" w:rsidR="002A0F64" w:rsidRDefault="002A0F64"/>
                      </w:txbxContent>
                    </wps:txbx>
                    <wps:bodyPr vert="horz" wrap="square" lIns="0" tIns="0" rIns="0" bIns="0" anchor="t" anchorCtr="0"/>
                  </wps:wsp>
                </a:graphicData>
              </a:graphic>
            </wp:anchor>
          </w:drawing>
        </mc:Choice>
        <mc:Fallback>
          <w:pict>
            <v:shapetype w14:anchorId="17403AD5"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7403B02" w14:textId="77777777" w:rsidR="002A0F64" w:rsidRDefault="002A0F6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7403AD7" wp14:editId="17403AD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403AE6" w14:textId="77777777" w:rsidR="00FD02A5" w:rsidRDefault="002A0F6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7403AD7"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7403AE6" w14:textId="77777777" w:rsidR="00FD02A5" w:rsidRDefault="002A0F6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7403AD9" wp14:editId="326EDDFB">
              <wp:simplePos x="0" y="0"/>
              <wp:positionH relativeFrom="page">
                <wp:posOffset>1007110</wp:posOffset>
              </wp:positionH>
              <wp:positionV relativeFrom="page">
                <wp:posOffset>3628390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D02A5" w14:paraId="17403AE9" w14:textId="77777777">
                            <w:tc>
                              <w:tcPr>
                                <w:tcW w:w="678" w:type="dxa"/>
                              </w:tcPr>
                              <w:p w14:paraId="17403AE7" w14:textId="77777777" w:rsidR="00FD02A5" w:rsidRDefault="002A0F64">
                                <w:r>
                                  <w:t>Datum</w:t>
                                </w:r>
                              </w:p>
                            </w:tc>
                            <w:tc>
                              <w:tcPr>
                                <w:tcW w:w="6851" w:type="dxa"/>
                              </w:tcPr>
                              <w:p w14:paraId="17403AE8" w14:textId="2E3C664D" w:rsidR="00FD02A5" w:rsidRDefault="005C62D6">
                                <w:r>
                                  <w:t>8</w:t>
                                </w:r>
                                <w:r w:rsidR="00793D31">
                                  <w:t xml:space="preserve"> </w:t>
                                </w:r>
                                <w:r w:rsidR="002A0F64">
                                  <w:t>juni 2026</w:t>
                                </w:r>
                              </w:p>
                            </w:tc>
                          </w:tr>
                          <w:tr w:rsidR="00FD02A5" w14:paraId="17403AEE" w14:textId="77777777">
                            <w:tc>
                              <w:tcPr>
                                <w:tcW w:w="678" w:type="dxa"/>
                              </w:tcPr>
                              <w:p w14:paraId="17403AEA" w14:textId="77777777" w:rsidR="00FD02A5" w:rsidRDefault="002A0F64">
                                <w:r>
                                  <w:t>Betreft</w:t>
                                </w:r>
                              </w:p>
                              <w:p w14:paraId="17403AEB" w14:textId="77777777" w:rsidR="00FD02A5" w:rsidRDefault="00FD02A5"/>
                            </w:tc>
                            <w:tc>
                              <w:tcPr>
                                <w:tcW w:w="6851" w:type="dxa"/>
                              </w:tcPr>
                              <w:p w14:paraId="17403AEC" w14:textId="3FF2F411" w:rsidR="00FD02A5" w:rsidRDefault="005C62D6">
                                <w:r>
                                  <w:t xml:space="preserve">Kamerbrief inzake </w:t>
                                </w:r>
                                <w:r w:rsidR="002A0F64">
                                  <w:t>Nederlandse ambassade in Teheran</w:t>
                                </w:r>
                              </w:p>
                              <w:p w14:paraId="17403AED" w14:textId="77777777" w:rsidR="00FD02A5" w:rsidRDefault="00FD02A5"/>
                            </w:tc>
                          </w:tr>
                        </w:tbl>
                        <w:p w14:paraId="17403AEF" w14:textId="77777777" w:rsidR="00FD02A5" w:rsidRDefault="00FD02A5"/>
                        <w:p w14:paraId="17403AF0" w14:textId="77777777" w:rsidR="00FD02A5" w:rsidRDefault="00FD02A5"/>
                      </w:txbxContent>
                    </wps:txbx>
                    <wps:bodyPr vert="horz" wrap="square" lIns="0" tIns="0" rIns="0" bIns="0" anchor="t" anchorCtr="0"/>
                  </wps:wsp>
                </a:graphicData>
              </a:graphic>
            </wp:anchor>
          </w:drawing>
        </mc:Choice>
        <mc:Fallback>
          <w:pict>
            <v:shape w14:anchorId="17403AD9" id="41b10c7e-80a4-11ea-b356-6230a4311406" o:spid="_x0000_s1031" type="#_x0000_t202" style="position:absolute;margin-left:79.3pt;margin-top:285.7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D02A5" w14:paraId="17403AE9" w14:textId="77777777">
                      <w:tc>
                        <w:tcPr>
                          <w:tcW w:w="678" w:type="dxa"/>
                        </w:tcPr>
                        <w:p w14:paraId="17403AE7" w14:textId="77777777" w:rsidR="00FD02A5" w:rsidRDefault="002A0F64">
                          <w:r>
                            <w:t>Datum</w:t>
                          </w:r>
                        </w:p>
                      </w:tc>
                      <w:tc>
                        <w:tcPr>
                          <w:tcW w:w="6851" w:type="dxa"/>
                        </w:tcPr>
                        <w:p w14:paraId="17403AE8" w14:textId="2E3C664D" w:rsidR="00FD02A5" w:rsidRDefault="005C62D6">
                          <w:r>
                            <w:t>8</w:t>
                          </w:r>
                          <w:r w:rsidR="00793D31">
                            <w:t xml:space="preserve"> </w:t>
                          </w:r>
                          <w:r w:rsidR="002A0F64">
                            <w:t>juni 2026</w:t>
                          </w:r>
                        </w:p>
                      </w:tc>
                    </w:tr>
                    <w:tr w:rsidR="00FD02A5" w14:paraId="17403AEE" w14:textId="77777777">
                      <w:tc>
                        <w:tcPr>
                          <w:tcW w:w="678" w:type="dxa"/>
                        </w:tcPr>
                        <w:p w14:paraId="17403AEA" w14:textId="77777777" w:rsidR="00FD02A5" w:rsidRDefault="002A0F64">
                          <w:r>
                            <w:t>Betreft</w:t>
                          </w:r>
                        </w:p>
                        <w:p w14:paraId="17403AEB" w14:textId="77777777" w:rsidR="00FD02A5" w:rsidRDefault="00FD02A5"/>
                      </w:tc>
                      <w:tc>
                        <w:tcPr>
                          <w:tcW w:w="6851" w:type="dxa"/>
                        </w:tcPr>
                        <w:p w14:paraId="17403AEC" w14:textId="3FF2F411" w:rsidR="00FD02A5" w:rsidRDefault="005C62D6">
                          <w:r>
                            <w:t xml:space="preserve">Kamerbrief inzake </w:t>
                          </w:r>
                          <w:r w:rsidR="002A0F64">
                            <w:t>Nederlandse ambassade in Teheran</w:t>
                          </w:r>
                        </w:p>
                        <w:p w14:paraId="17403AED" w14:textId="77777777" w:rsidR="00FD02A5" w:rsidRDefault="00FD02A5"/>
                      </w:tc>
                    </w:tr>
                  </w:tbl>
                  <w:p w14:paraId="17403AEF" w14:textId="77777777" w:rsidR="00FD02A5" w:rsidRDefault="00FD02A5"/>
                  <w:p w14:paraId="17403AF0" w14:textId="77777777" w:rsidR="00FD02A5" w:rsidRDefault="00FD02A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7403ADB" wp14:editId="1E9874CB">
              <wp:simplePos x="0" y="0"/>
              <wp:positionH relativeFrom="page">
                <wp:posOffset>5920740</wp:posOffset>
              </wp:positionH>
              <wp:positionV relativeFrom="page">
                <wp:posOffset>1965960</wp:posOffset>
              </wp:positionV>
              <wp:extent cx="136398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398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BA6348E" w14:textId="77777777" w:rsidR="00793D31" w:rsidRPr="00F51C07" w:rsidRDefault="00793D31" w:rsidP="00793D31">
                              <w:pPr>
                                <w:rPr>
                                  <w:b/>
                                  <w:sz w:val="13"/>
                                  <w:szCs w:val="13"/>
                                </w:rPr>
                              </w:pPr>
                              <w:r w:rsidRPr="00FC13FA">
                                <w:rPr>
                                  <w:b/>
                                  <w:sz w:val="13"/>
                                  <w:szCs w:val="13"/>
                                </w:rPr>
                                <w:t>Ministerie van Buitenlandse Zaken</w:t>
                              </w:r>
                            </w:p>
                          </w:sdtContent>
                        </w:sdt>
                        <w:p w14:paraId="023AE6A2" w14:textId="77777777" w:rsidR="00793D31" w:rsidRPr="00EE5E5D" w:rsidRDefault="00793D31" w:rsidP="00793D31">
                          <w:pPr>
                            <w:rPr>
                              <w:sz w:val="13"/>
                              <w:szCs w:val="13"/>
                            </w:rPr>
                          </w:pPr>
                          <w:r>
                            <w:rPr>
                              <w:sz w:val="13"/>
                              <w:szCs w:val="13"/>
                            </w:rPr>
                            <w:t>Rijnstraat 8</w:t>
                          </w:r>
                        </w:p>
                        <w:p w14:paraId="28AE8D6D" w14:textId="77777777" w:rsidR="00793D31" w:rsidRPr="0059764A" w:rsidRDefault="00793D31" w:rsidP="00793D31">
                          <w:pPr>
                            <w:rPr>
                              <w:sz w:val="13"/>
                              <w:szCs w:val="13"/>
                              <w:lang w:val="da-DK"/>
                            </w:rPr>
                          </w:pPr>
                          <w:r w:rsidRPr="0059764A">
                            <w:rPr>
                              <w:sz w:val="13"/>
                              <w:szCs w:val="13"/>
                              <w:lang w:val="da-DK"/>
                            </w:rPr>
                            <w:t>2515 XP Den Haag</w:t>
                          </w:r>
                        </w:p>
                        <w:p w14:paraId="4B744765" w14:textId="77777777" w:rsidR="00793D31" w:rsidRPr="0059764A" w:rsidRDefault="00793D31" w:rsidP="00793D31">
                          <w:pPr>
                            <w:rPr>
                              <w:sz w:val="13"/>
                              <w:szCs w:val="13"/>
                              <w:lang w:val="da-DK"/>
                            </w:rPr>
                          </w:pPr>
                          <w:r w:rsidRPr="0059764A">
                            <w:rPr>
                              <w:sz w:val="13"/>
                              <w:szCs w:val="13"/>
                              <w:lang w:val="da-DK"/>
                            </w:rPr>
                            <w:t>Postbus 20061</w:t>
                          </w:r>
                        </w:p>
                        <w:p w14:paraId="46E3D265" w14:textId="77777777" w:rsidR="00793D31" w:rsidRPr="0059764A" w:rsidRDefault="00793D31" w:rsidP="00793D31">
                          <w:pPr>
                            <w:rPr>
                              <w:sz w:val="13"/>
                              <w:szCs w:val="13"/>
                              <w:lang w:val="da-DK"/>
                            </w:rPr>
                          </w:pPr>
                          <w:r w:rsidRPr="0059764A">
                            <w:rPr>
                              <w:sz w:val="13"/>
                              <w:szCs w:val="13"/>
                              <w:lang w:val="da-DK"/>
                            </w:rPr>
                            <w:t>Nederland</w:t>
                          </w:r>
                        </w:p>
                        <w:p w14:paraId="17403AF4" w14:textId="77777777" w:rsidR="00FD02A5" w:rsidRPr="00793D31" w:rsidRDefault="002A0F64">
                          <w:pPr>
                            <w:pStyle w:val="Referentiegegevens"/>
                            <w:rPr>
                              <w:lang w:val="da-DK"/>
                            </w:rPr>
                          </w:pPr>
                          <w:r w:rsidRPr="00793D31">
                            <w:rPr>
                              <w:lang w:val="da-DK"/>
                            </w:rPr>
                            <w:t>www.minbuza.nl</w:t>
                          </w:r>
                        </w:p>
                        <w:p w14:paraId="17403AF5" w14:textId="77777777" w:rsidR="00FD02A5" w:rsidRPr="00793D31" w:rsidRDefault="00FD02A5">
                          <w:pPr>
                            <w:pStyle w:val="WitregelW2"/>
                            <w:rPr>
                              <w:lang w:val="da-DK"/>
                            </w:rPr>
                          </w:pPr>
                        </w:p>
                        <w:p w14:paraId="17403AF6" w14:textId="77777777" w:rsidR="00FD02A5" w:rsidRPr="001132BC" w:rsidRDefault="002A0F64">
                          <w:pPr>
                            <w:pStyle w:val="Referentiegegevensbold"/>
                          </w:pPr>
                          <w:r w:rsidRPr="001132BC">
                            <w:t>Onze referentie</w:t>
                          </w:r>
                        </w:p>
                        <w:p w14:paraId="17403AF7" w14:textId="77777777" w:rsidR="00FD02A5" w:rsidRPr="001132BC" w:rsidRDefault="002A0F64">
                          <w:pPr>
                            <w:pStyle w:val="Referentiegegevens"/>
                          </w:pPr>
                          <w:r w:rsidRPr="001132BC">
                            <w:t>BZ2628840</w:t>
                          </w:r>
                        </w:p>
                        <w:p w14:paraId="17403AF8" w14:textId="77777777" w:rsidR="00FD02A5" w:rsidRPr="001132BC" w:rsidRDefault="00FD02A5">
                          <w:pPr>
                            <w:pStyle w:val="WitregelW1"/>
                          </w:pPr>
                        </w:p>
                        <w:p w14:paraId="17403AF9" w14:textId="77777777" w:rsidR="00FD02A5" w:rsidRDefault="002A0F64">
                          <w:pPr>
                            <w:pStyle w:val="Referentiegegevensbold"/>
                          </w:pPr>
                          <w:r>
                            <w:t>Bijlage(n)</w:t>
                          </w:r>
                        </w:p>
                        <w:p w14:paraId="17403AFA" w14:textId="77777777" w:rsidR="00FD02A5" w:rsidRDefault="002A0F6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7403ADB" id="41b10cd4-80a4-11ea-b356-6230a4311406" o:spid="_x0000_s1032" type="#_x0000_t202" style="position:absolute;margin-left:466.2pt;margin-top:154.8pt;width:107.4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BA6348E" w14:textId="77777777" w:rsidR="00793D31" w:rsidRPr="00F51C07" w:rsidRDefault="00793D31" w:rsidP="00793D31">
                        <w:pPr>
                          <w:rPr>
                            <w:b/>
                            <w:sz w:val="13"/>
                            <w:szCs w:val="13"/>
                          </w:rPr>
                        </w:pPr>
                        <w:r w:rsidRPr="00FC13FA">
                          <w:rPr>
                            <w:b/>
                            <w:sz w:val="13"/>
                            <w:szCs w:val="13"/>
                          </w:rPr>
                          <w:t>Ministerie van Buitenlandse Zaken</w:t>
                        </w:r>
                      </w:p>
                    </w:sdtContent>
                  </w:sdt>
                  <w:p w14:paraId="023AE6A2" w14:textId="77777777" w:rsidR="00793D31" w:rsidRPr="00EE5E5D" w:rsidRDefault="00793D31" w:rsidP="00793D31">
                    <w:pPr>
                      <w:rPr>
                        <w:sz w:val="13"/>
                        <w:szCs w:val="13"/>
                      </w:rPr>
                    </w:pPr>
                    <w:r>
                      <w:rPr>
                        <w:sz w:val="13"/>
                        <w:szCs w:val="13"/>
                      </w:rPr>
                      <w:t>Rijnstraat 8</w:t>
                    </w:r>
                  </w:p>
                  <w:p w14:paraId="28AE8D6D" w14:textId="77777777" w:rsidR="00793D31" w:rsidRPr="0059764A" w:rsidRDefault="00793D31" w:rsidP="00793D31">
                    <w:pPr>
                      <w:rPr>
                        <w:sz w:val="13"/>
                        <w:szCs w:val="13"/>
                        <w:lang w:val="da-DK"/>
                      </w:rPr>
                    </w:pPr>
                    <w:r w:rsidRPr="0059764A">
                      <w:rPr>
                        <w:sz w:val="13"/>
                        <w:szCs w:val="13"/>
                        <w:lang w:val="da-DK"/>
                      </w:rPr>
                      <w:t>2515 XP Den Haag</w:t>
                    </w:r>
                  </w:p>
                  <w:p w14:paraId="4B744765" w14:textId="77777777" w:rsidR="00793D31" w:rsidRPr="0059764A" w:rsidRDefault="00793D31" w:rsidP="00793D31">
                    <w:pPr>
                      <w:rPr>
                        <w:sz w:val="13"/>
                        <w:szCs w:val="13"/>
                        <w:lang w:val="da-DK"/>
                      </w:rPr>
                    </w:pPr>
                    <w:r w:rsidRPr="0059764A">
                      <w:rPr>
                        <w:sz w:val="13"/>
                        <w:szCs w:val="13"/>
                        <w:lang w:val="da-DK"/>
                      </w:rPr>
                      <w:t>Postbus 20061</w:t>
                    </w:r>
                  </w:p>
                  <w:p w14:paraId="46E3D265" w14:textId="77777777" w:rsidR="00793D31" w:rsidRPr="0059764A" w:rsidRDefault="00793D31" w:rsidP="00793D31">
                    <w:pPr>
                      <w:rPr>
                        <w:sz w:val="13"/>
                        <w:szCs w:val="13"/>
                        <w:lang w:val="da-DK"/>
                      </w:rPr>
                    </w:pPr>
                    <w:r w:rsidRPr="0059764A">
                      <w:rPr>
                        <w:sz w:val="13"/>
                        <w:szCs w:val="13"/>
                        <w:lang w:val="da-DK"/>
                      </w:rPr>
                      <w:t>Nederland</w:t>
                    </w:r>
                  </w:p>
                  <w:p w14:paraId="17403AF4" w14:textId="77777777" w:rsidR="00FD02A5" w:rsidRPr="00793D31" w:rsidRDefault="002A0F64">
                    <w:pPr>
                      <w:pStyle w:val="Referentiegegevens"/>
                      <w:rPr>
                        <w:lang w:val="da-DK"/>
                      </w:rPr>
                    </w:pPr>
                    <w:r w:rsidRPr="00793D31">
                      <w:rPr>
                        <w:lang w:val="da-DK"/>
                      </w:rPr>
                      <w:t>www.minbuza.nl</w:t>
                    </w:r>
                  </w:p>
                  <w:p w14:paraId="17403AF5" w14:textId="77777777" w:rsidR="00FD02A5" w:rsidRPr="00793D31" w:rsidRDefault="00FD02A5">
                    <w:pPr>
                      <w:pStyle w:val="WitregelW2"/>
                      <w:rPr>
                        <w:lang w:val="da-DK"/>
                      </w:rPr>
                    </w:pPr>
                  </w:p>
                  <w:p w14:paraId="17403AF6" w14:textId="77777777" w:rsidR="00FD02A5" w:rsidRPr="001132BC" w:rsidRDefault="002A0F64">
                    <w:pPr>
                      <w:pStyle w:val="Referentiegegevensbold"/>
                    </w:pPr>
                    <w:r w:rsidRPr="001132BC">
                      <w:t>Onze referentie</w:t>
                    </w:r>
                  </w:p>
                  <w:p w14:paraId="17403AF7" w14:textId="77777777" w:rsidR="00FD02A5" w:rsidRPr="001132BC" w:rsidRDefault="002A0F64">
                    <w:pPr>
                      <w:pStyle w:val="Referentiegegevens"/>
                    </w:pPr>
                    <w:r w:rsidRPr="001132BC">
                      <w:t>BZ2628840</w:t>
                    </w:r>
                  </w:p>
                  <w:p w14:paraId="17403AF8" w14:textId="77777777" w:rsidR="00FD02A5" w:rsidRPr="001132BC" w:rsidRDefault="00FD02A5">
                    <w:pPr>
                      <w:pStyle w:val="WitregelW1"/>
                    </w:pPr>
                  </w:p>
                  <w:p w14:paraId="17403AF9" w14:textId="77777777" w:rsidR="00FD02A5" w:rsidRDefault="002A0F64">
                    <w:pPr>
                      <w:pStyle w:val="Referentiegegevensbold"/>
                    </w:pPr>
                    <w:r>
                      <w:t>Bijlage(n)</w:t>
                    </w:r>
                  </w:p>
                  <w:p w14:paraId="17403AFA" w14:textId="77777777" w:rsidR="00FD02A5" w:rsidRDefault="002A0F6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7403ADF" wp14:editId="73663EB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403B08" w14:textId="77777777" w:rsidR="002A0F64" w:rsidRDefault="002A0F64"/>
                      </w:txbxContent>
                    </wps:txbx>
                    <wps:bodyPr vert="horz" wrap="square" lIns="0" tIns="0" rIns="0" bIns="0" anchor="t" anchorCtr="0"/>
                  </wps:wsp>
                </a:graphicData>
              </a:graphic>
            </wp:anchor>
          </w:drawing>
        </mc:Choice>
        <mc:Fallback>
          <w:pict>
            <v:shape w14:anchorId="17403ADF"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17403B08" w14:textId="77777777" w:rsidR="002A0F64" w:rsidRDefault="002A0F6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7403AE1" wp14:editId="17403AE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403B0A" w14:textId="77777777" w:rsidR="002A0F64" w:rsidRDefault="002A0F64"/>
                      </w:txbxContent>
                    </wps:txbx>
                    <wps:bodyPr vert="horz" wrap="square" lIns="0" tIns="0" rIns="0" bIns="0" anchor="t" anchorCtr="0"/>
                  </wps:wsp>
                </a:graphicData>
              </a:graphic>
            </wp:anchor>
          </w:drawing>
        </mc:Choice>
        <mc:Fallback>
          <w:pict>
            <v:shape w14:anchorId="17403AE1"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7403B0A" w14:textId="77777777" w:rsidR="002A0F64" w:rsidRDefault="002A0F6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7403AE3" wp14:editId="17403AE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403AFC" w14:textId="77777777" w:rsidR="00FD02A5" w:rsidRDefault="002A0F64">
                          <w:pPr>
                            <w:spacing w:line="240" w:lineRule="auto"/>
                          </w:pPr>
                          <w:r>
                            <w:rPr>
                              <w:noProof/>
                            </w:rPr>
                            <w:drawing>
                              <wp:inline distT="0" distB="0" distL="0" distR="0" wp14:anchorId="17403B02" wp14:editId="17403B03">
                                <wp:extent cx="2339975" cy="1582834"/>
                                <wp:effectExtent l="0" t="0" r="0" b="0"/>
                                <wp:docPr id="1786755045"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403AE3"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7403AFC" w14:textId="77777777" w:rsidR="00FD02A5" w:rsidRDefault="002A0F64">
                    <w:pPr>
                      <w:spacing w:line="240" w:lineRule="auto"/>
                    </w:pPr>
                    <w:r>
                      <w:rPr>
                        <w:noProof/>
                      </w:rPr>
                      <w:drawing>
                        <wp:inline distT="0" distB="0" distL="0" distR="0" wp14:anchorId="17403B02" wp14:editId="17403B03">
                          <wp:extent cx="2339975" cy="1582834"/>
                          <wp:effectExtent l="0" t="0" r="0" b="0"/>
                          <wp:docPr id="1786755045"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BF93CA"/>
    <w:multiLevelType w:val="multilevel"/>
    <w:tmpl w:val="72A33D3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4A02DF4"/>
    <w:multiLevelType w:val="multilevel"/>
    <w:tmpl w:val="DDCF841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D9AD9CD0"/>
    <w:multiLevelType w:val="multilevel"/>
    <w:tmpl w:val="9EE00AA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D9435B6"/>
    <w:multiLevelType w:val="multilevel"/>
    <w:tmpl w:val="C350749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C89F30"/>
    <w:multiLevelType w:val="multilevel"/>
    <w:tmpl w:val="DBB9889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84267050">
    <w:abstractNumId w:val="1"/>
  </w:num>
  <w:num w:numId="2" w16cid:durableId="895161358">
    <w:abstractNumId w:val="0"/>
  </w:num>
  <w:num w:numId="3" w16cid:durableId="218060010">
    <w:abstractNumId w:val="4"/>
  </w:num>
  <w:num w:numId="4" w16cid:durableId="1783105682">
    <w:abstractNumId w:val="2"/>
  </w:num>
  <w:num w:numId="5" w16cid:durableId="1382094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2A5"/>
    <w:rsid w:val="00097277"/>
    <w:rsid w:val="000E5253"/>
    <w:rsid w:val="001132BC"/>
    <w:rsid w:val="001D2015"/>
    <w:rsid w:val="002A0F64"/>
    <w:rsid w:val="003A3A23"/>
    <w:rsid w:val="004011A8"/>
    <w:rsid w:val="0041758A"/>
    <w:rsid w:val="005C62D6"/>
    <w:rsid w:val="007425A6"/>
    <w:rsid w:val="00793D31"/>
    <w:rsid w:val="008416B3"/>
    <w:rsid w:val="008D063F"/>
    <w:rsid w:val="00A75827"/>
    <w:rsid w:val="00AB7605"/>
    <w:rsid w:val="00B55345"/>
    <w:rsid w:val="00BB0DFC"/>
    <w:rsid w:val="00CB0810"/>
    <w:rsid w:val="00E36387"/>
    <w:rsid w:val="00FD02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7403AC3"/>
  <w15:docId w15:val="{1959B0B1-46ED-4CA0-A601-6429D335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A0F64"/>
    <w:pPr>
      <w:tabs>
        <w:tab w:val="center" w:pos="4513"/>
        <w:tab w:val="right" w:pos="9026"/>
      </w:tabs>
      <w:spacing w:line="240" w:lineRule="auto"/>
    </w:pPr>
  </w:style>
  <w:style w:type="character" w:customStyle="1" w:styleId="HeaderChar">
    <w:name w:val="Header Char"/>
    <w:basedOn w:val="DefaultParagraphFont"/>
    <w:link w:val="Header"/>
    <w:uiPriority w:val="99"/>
    <w:rsid w:val="002A0F64"/>
    <w:rPr>
      <w:rFonts w:ascii="Verdana" w:hAnsi="Verdana"/>
      <w:color w:val="000000"/>
      <w:sz w:val="18"/>
      <w:szCs w:val="18"/>
    </w:rPr>
  </w:style>
  <w:style w:type="paragraph" w:styleId="Footer">
    <w:name w:val="footer"/>
    <w:basedOn w:val="Normal"/>
    <w:link w:val="FooterChar"/>
    <w:uiPriority w:val="99"/>
    <w:unhideWhenUsed/>
    <w:rsid w:val="002A0F64"/>
    <w:pPr>
      <w:tabs>
        <w:tab w:val="center" w:pos="4513"/>
        <w:tab w:val="right" w:pos="9026"/>
      </w:tabs>
      <w:spacing w:line="240" w:lineRule="auto"/>
    </w:pPr>
  </w:style>
  <w:style w:type="character" w:customStyle="1" w:styleId="FooterChar">
    <w:name w:val="Footer Char"/>
    <w:basedOn w:val="DefaultParagraphFont"/>
    <w:link w:val="Footer"/>
    <w:uiPriority w:val="99"/>
    <w:rsid w:val="002A0F64"/>
    <w:rPr>
      <w:rFonts w:ascii="Verdana" w:hAnsi="Verdana"/>
      <w:color w:val="000000"/>
      <w:sz w:val="18"/>
      <w:szCs w:val="18"/>
    </w:rPr>
  </w:style>
  <w:style w:type="paragraph" w:styleId="Revision">
    <w:name w:val="Revision"/>
    <w:hidden/>
    <w:uiPriority w:val="99"/>
    <w:semiHidden/>
    <w:rsid w:val="008D063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600880">
      <w:bodyDiv w:val="1"/>
      <w:marLeft w:val="0"/>
      <w:marRight w:val="0"/>
      <w:marTop w:val="0"/>
      <w:marBottom w:val="0"/>
      <w:divBdr>
        <w:top w:val="none" w:sz="0" w:space="0" w:color="auto"/>
        <w:left w:val="none" w:sz="0" w:space="0" w:color="auto"/>
        <w:bottom w:val="none" w:sz="0" w:space="0" w:color="auto"/>
        <w:right w:val="none" w:sz="0" w:space="0" w:color="auto"/>
      </w:divBdr>
    </w:div>
    <w:div w:id="1456556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292</ap:Words>
  <ap:Characters>1606</ap:Characters>
  <ap:DocSecurity>0</ap:DocSecurity>
  <ap:Lines>13</ap:Lines>
  <ap:Paragraphs>3</ap:Paragraphs>
  <ap:ScaleCrop>false</ap:ScaleCrop>
  <ap:LinksUpToDate>false</ap:LinksUpToDate>
  <ap:CharactersWithSpaces>1895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2026-06-05T08:47:00.0000000Z</lastPrinted>
  <dcterms:created xsi:type="dcterms:W3CDTF">2026-06-08T06:13:00.0000000Z</dcterms:created>
  <dcterms:modified xsi:type="dcterms:W3CDTF">2026-06-08T06:13:00.0000000Z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https://247.plaza.buzaservices.nl/subject/PV-RK2026042026/BZ2628840/Reguliere%20kamerbrief%20-%20Kamerbrief%20ZMA%20TEH%20-%20Terugkeer%20ZMA%20TEH.docx, </vt:lpwstr>
  </property>
  <property fmtid="{D5CDD505-2E9C-101B-9397-08002B2CF9AE}" pid="24" name="_dlc_DocIdItemGuid">
    <vt:lpwstr>50469a61-e6ec-4c8a-84ef-d6abe854d30a</vt:lpwstr>
  </property>
  <property fmtid="{D5CDD505-2E9C-101B-9397-08002B2CF9AE}" pid="25" name="_docset_NoMedatataSyncRequired">
    <vt:lpwstr>False</vt:lpwstr>
  </property>
</Properties>
</file>