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A4E" w:rsidP="00810C93" w:rsidRDefault="005F5A4E" w14:paraId="4C614994" w14:textId="77777777"/>
    <w:p w:rsidR="00B824BA" w:rsidP="00810C93" w:rsidRDefault="004E29BD" w14:paraId="2718178C" w14:textId="172BBDE9">
      <w:r>
        <w:t>Geachte Voorzitter,</w:t>
      </w:r>
    </w:p>
    <w:p w:rsidR="00D15779" w:rsidP="00810C93" w:rsidRDefault="00D15779" w14:paraId="624C11F3" w14:textId="77777777"/>
    <w:p w:rsidR="003F6CCE" w:rsidP="00810C93" w:rsidRDefault="003F6CCE" w14:paraId="64C13C7E" w14:textId="77777777"/>
    <w:p w:rsidRPr="00C46D8E" w:rsidR="0080681E" w:rsidP="0080681E" w:rsidRDefault="0080681E" w14:paraId="2C61B2D8" w14:textId="5ABADC1F">
      <w:pPr>
        <w:spacing w:line="240" w:lineRule="exact"/>
        <w:rPr>
          <w:szCs w:val="18"/>
        </w:rPr>
      </w:pPr>
      <w:r w:rsidRPr="00C46D8E">
        <w:rPr>
          <w:szCs w:val="18"/>
        </w:rPr>
        <w:t xml:space="preserve">Tijdens het Commissiedebat Mijnbouw van </w:t>
      </w:r>
      <w:r>
        <w:rPr>
          <w:szCs w:val="18"/>
        </w:rPr>
        <w:t>3</w:t>
      </w:r>
      <w:r w:rsidRPr="00C46D8E">
        <w:rPr>
          <w:szCs w:val="18"/>
        </w:rPr>
        <w:t xml:space="preserve"> juni jl. heeft u vragen gesteld over het ontwerpbesluit Havenmond, de zoutwinning door Frisia onder de Waddenzee, dat ik recent heb gepubliceerd</w:t>
      </w:r>
      <w:r w:rsidRPr="4907DE12">
        <w:rPr>
          <w:szCs w:val="18"/>
        </w:rPr>
        <w:t xml:space="preserve"> </w:t>
      </w:r>
      <w:r w:rsidRPr="338392AA">
        <w:rPr>
          <w:szCs w:val="18"/>
        </w:rPr>
        <w:t xml:space="preserve">en op dit </w:t>
      </w:r>
      <w:r w:rsidRPr="686D122B">
        <w:rPr>
          <w:szCs w:val="18"/>
        </w:rPr>
        <w:t>moment ter</w:t>
      </w:r>
      <w:r w:rsidRPr="46943586">
        <w:rPr>
          <w:szCs w:val="18"/>
        </w:rPr>
        <w:t xml:space="preserve"> inzage </w:t>
      </w:r>
      <w:r w:rsidRPr="64FB8FD2">
        <w:rPr>
          <w:szCs w:val="18"/>
        </w:rPr>
        <w:t>ligt.</w:t>
      </w:r>
      <w:r w:rsidRPr="00C46D8E">
        <w:rPr>
          <w:szCs w:val="18"/>
        </w:rPr>
        <w:t xml:space="preserve"> Met deze brief wil ik graag terug komen op </w:t>
      </w:r>
      <w:r>
        <w:rPr>
          <w:szCs w:val="18"/>
        </w:rPr>
        <w:t>éé</w:t>
      </w:r>
      <w:r w:rsidRPr="00C46D8E">
        <w:rPr>
          <w:szCs w:val="18"/>
        </w:rPr>
        <w:t>n van de antwoorden die ik tijdens het debat heb gegeven.</w:t>
      </w:r>
    </w:p>
    <w:p w:rsidR="0080681E" w:rsidP="0080681E" w:rsidRDefault="0080681E" w14:paraId="437E4F71" w14:textId="77777777">
      <w:pPr>
        <w:spacing w:line="240" w:lineRule="exact"/>
        <w:rPr>
          <w:szCs w:val="18"/>
        </w:rPr>
      </w:pPr>
    </w:p>
    <w:p w:rsidRPr="00437610" w:rsidR="0080681E" w:rsidP="0080681E" w:rsidRDefault="0080681E" w14:paraId="3B16E5C1" w14:textId="72B922F0">
      <w:pPr>
        <w:spacing w:line="240" w:lineRule="exact"/>
        <w:rPr>
          <w:szCs w:val="18"/>
        </w:rPr>
      </w:pPr>
      <w:r w:rsidRPr="00C46D8E">
        <w:rPr>
          <w:szCs w:val="18"/>
        </w:rPr>
        <w:t xml:space="preserve">U heeft mij tijdens het debat een vraag gesteld over de UNESCO-status van de Waddenzee. Ik </w:t>
      </w:r>
      <w:r>
        <w:rPr>
          <w:szCs w:val="18"/>
        </w:rPr>
        <w:t xml:space="preserve">heb </w:t>
      </w:r>
      <w:r w:rsidRPr="00C46D8E">
        <w:rPr>
          <w:szCs w:val="18"/>
        </w:rPr>
        <w:t xml:space="preserve">deze vraag te kort door de bocht beantwoord. Wat ik beoogd heb te zeggen is </w:t>
      </w:r>
      <w:r>
        <w:rPr>
          <w:szCs w:val="18"/>
        </w:rPr>
        <w:t xml:space="preserve">dat ten tijde van de aanmelding van de Waddenzee bij UNESCO in 2009, de zoutwinning bekend was. In 2007 heeft Frisia namelijk een aanvraag gedaan voor een winningsvergunning. </w:t>
      </w:r>
      <w:r w:rsidRPr="00C46D8E">
        <w:rPr>
          <w:szCs w:val="18"/>
        </w:rPr>
        <w:t xml:space="preserve">De aangevraagde winningsvergunning is zeer </w:t>
      </w:r>
      <w:r w:rsidRPr="00437610">
        <w:rPr>
          <w:szCs w:val="18"/>
        </w:rPr>
        <w:t xml:space="preserve">zorgvuldig beoordeeld en uiteindelijk in 2012 vergund. Alhoewel de aanvraag bekend was, was deze lopende vergunningsaanvraag geen onderdeel van de aanmelding van de Waddenzee bij UNESCO. </w:t>
      </w:r>
    </w:p>
    <w:p w:rsidRPr="00437610" w:rsidR="0080681E" w:rsidP="0080681E" w:rsidRDefault="0080681E" w14:paraId="7878FC6B" w14:textId="77777777">
      <w:pPr>
        <w:spacing w:line="240" w:lineRule="exact"/>
        <w:rPr>
          <w:szCs w:val="18"/>
        </w:rPr>
      </w:pPr>
    </w:p>
    <w:p w:rsidRPr="00437610" w:rsidR="0080681E" w:rsidP="0080681E" w:rsidRDefault="0080681E" w14:paraId="547896DF" w14:textId="3D835B0A">
      <w:pPr>
        <w:spacing w:line="240" w:lineRule="exact"/>
        <w:rPr>
          <w:szCs w:val="18"/>
        </w:rPr>
      </w:pPr>
      <w:r w:rsidRPr="00437610">
        <w:rPr>
          <w:szCs w:val="18"/>
        </w:rPr>
        <w:t xml:space="preserve">Dit heeft de minister van LVVN tijdens het Commissiedebat Natuur van </w:t>
      </w:r>
      <w:r>
        <w:rPr>
          <w:szCs w:val="18"/>
        </w:rPr>
        <w:t>4</w:t>
      </w:r>
      <w:r w:rsidRPr="00437610">
        <w:rPr>
          <w:szCs w:val="18"/>
        </w:rPr>
        <w:t xml:space="preserve"> juni jl. ook namens mij aangegeven, om uw Kamer zo snel mogelijk van de juiste informatie te voorzien. Mevrouw Bromet vroeg daarop of er foutieve informatie is gebruikt als argument voor het ontwerpbesluit. Dat is niet het geval; er is geen relatie tussen de inhoudelijke beoordeling van de vergunningsaanvraag en het ontwerpbesluit enerzijds en hetgeen ik in het debat heb gezegd anderzijds.</w:t>
      </w:r>
    </w:p>
    <w:p w:rsidRPr="00437610" w:rsidR="0080681E" w:rsidP="0080681E" w:rsidRDefault="0080681E" w14:paraId="3140C88C" w14:textId="77777777">
      <w:pPr>
        <w:spacing w:line="240" w:lineRule="exact"/>
        <w:rPr>
          <w:szCs w:val="18"/>
        </w:rPr>
      </w:pPr>
    </w:p>
    <w:p w:rsidRPr="00437610" w:rsidR="0080681E" w:rsidP="0080681E" w:rsidRDefault="0080681E" w14:paraId="1D5A6D0A" w14:textId="77777777">
      <w:pPr>
        <w:spacing w:line="240" w:lineRule="exact"/>
        <w:rPr>
          <w:szCs w:val="18"/>
        </w:rPr>
      </w:pPr>
      <w:r w:rsidRPr="00437610">
        <w:rPr>
          <w:szCs w:val="18"/>
        </w:rPr>
        <w:t>Ik vind het daarbij belangrijk om nogmaals te benadrukken dat Frisia zout moet winnen conform de kaders</w:t>
      </w:r>
      <w:r w:rsidRPr="00437610">
        <w:rPr>
          <w:rFonts w:eastAsia="Verdana" w:cs="Verdana"/>
          <w:szCs w:val="18"/>
        </w:rPr>
        <w:t xml:space="preserve"> die in de aanwijzing door UNESCO zijn opgenomen</w:t>
      </w:r>
      <w:r w:rsidRPr="00437610">
        <w:rPr>
          <w:szCs w:val="18"/>
        </w:rPr>
        <w:t>. Dit betekent dat er alleen winning vanaf land plaatsvindt en dat Frisia zich moet houden aan het ‘hand aan de kraan-principe’. Mocht Frisia zich hier niet aan houden dan kan in het uiterste geval de winning worden stilgelegd.</w:t>
      </w:r>
    </w:p>
    <w:p w:rsidRPr="00437610" w:rsidR="0080681E" w:rsidP="0080681E" w:rsidRDefault="0080681E" w14:paraId="3115EBBB" w14:textId="77777777">
      <w:pPr>
        <w:spacing w:line="240" w:lineRule="exact"/>
        <w:rPr>
          <w:szCs w:val="18"/>
        </w:rPr>
      </w:pPr>
    </w:p>
    <w:p w:rsidR="003F6CCE" w:rsidRDefault="003F6CCE" w14:paraId="74452D08" w14:textId="77777777">
      <w:pPr>
        <w:spacing w:line="240" w:lineRule="auto"/>
        <w:rPr>
          <w:rFonts w:eastAsia="Verdana" w:cs="Verdana"/>
          <w:szCs w:val="18"/>
        </w:rPr>
      </w:pPr>
      <w:r>
        <w:rPr>
          <w:rFonts w:eastAsia="Verdana" w:cs="Verdana"/>
          <w:szCs w:val="18"/>
        </w:rPr>
        <w:br w:type="page"/>
      </w:r>
    </w:p>
    <w:p w:rsidRPr="00437610" w:rsidR="0080681E" w:rsidP="0080681E" w:rsidRDefault="0080681E" w14:paraId="31012945" w14:textId="65973124">
      <w:pPr>
        <w:spacing w:line="240" w:lineRule="exact"/>
      </w:pPr>
      <w:r w:rsidRPr="00437610">
        <w:rPr>
          <w:rFonts w:eastAsia="Verdana" w:cs="Verdana"/>
          <w:szCs w:val="18"/>
        </w:rPr>
        <w:lastRenderedPageBreak/>
        <w:t xml:space="preserve">Op dit moment beschikt Frisia over een natuurvergunning, met een looptijd t/m 2035. Op basis van het nieuwe winningsplan zal bekeken worden of er een nieuwe natuurvergunning nodig is, ter vervanging of wijziging van de lopende natuurvergunning. </w:t>
      </w:r>
    </w:p>
    <w:p w:rsidR="00D15779" w:rsidP="0080681E" w:rsidRDefault="00D15779" w14:paraId="1B598B0B" w14:textId="77777777">
      <w:pPr>
        <w:spacing w:line="240" w:lineRule="exact"/>
      </w:pPr>
    </w:p>
    <w:p w:rsidR="00D15779" w:rsidP="0080681E" w:rsidRDefault="0080681E" w14:paraId="5537F0D3" w14:textId="27AE73F7">
      <w:pPr>
        <w:spacing w:line="240" w:lineRule="exact"/>
      </w:pPr>
      <w:r>
        <w:t xml:space="preserve">Ik hoop u hiermee voldoende te hebben geïnformeerd. </w:t>
      </w:r>
    </w:p>
    <w:p w:rsidR="00D15779" w:rsidP="00810C93" w:rsidRDefault="00D15779" w14:paraId="5E1EA199" w14:textId="77777777"/>
    <w:p w:rsidR="00CD7C58" w:rsidP="00810C93" w:rsidRDefault="00CD7C58" w14:paraId="24DB3D37" w14:textId="0FC7EFD8">
      <w:r>
        <w:t>Hoogachtend,</w:t>
      </w:r>
    </w:p>
    <w:p w:rsidR="00CD7C58" w:rsidP="00810C93" w:rsidRDefault="00CD7C58" w14:paraId="5353D3C8" w14:textId="77777777"/>
    <w:p w:rsidR="00D15779" w:rsidP="00810C93" w:rsidRDefault="00D15779" w14:paraId="582A4758" w14:textId="77777777"/>
    <w:p w:rsidR="00D15779" w:rsidP="00810C93" w:rsidRDefault="00D15779" w14:paraId="68FFCFDC" w14:textId="77777777"/>
    <w:p w:rsidR="00D15779" w:rsidP="00810C93" w:rsidRDefault="005F5A4E" w14:paraId="38D62368" w14:textId="61D840EE">
      <w:r>
        <w:t>Jo-Annes de Bat</w:t>
      </w:r>
    </w:p>
    <w:p w:rsidR="005F5A4E" w:rsidP="00810C93" w:rsidRDefault="005F5A4E" w14:paraId="4A14E0B1" w14:textId="1794E74B">
      <w:r>
        <w:t>Staatssecretaris van Klimaat en Groene Groei</w:t>
      </w:r>
    </w:p>
    <w:sectPr w:rsidR="005F5A4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514D" w14:textId="77777777" w:rsidR="004E29BD" w:rsidRDefault="004E29BD">
      <w:r>
        <w:separator/>
      </w:r>
    </w:p>
    <w:p w14:paraId="5FF4E7AA" w14:textId="77777777" w:rsidR="004E29BD" w:rsidRDefault="004E29BD"/>
  </w:endnote>
  <w:endnote w:type="continuationSeparator" w:id="0">
    <w:p w14:paraId="284A38D7" w14:textId="77777777" w:rsidR="004E29BD" w:rsidRDefault="004E29BD">
      <w:r>
        <w:continuationSeparator/>
      </w:r>
    </w:p>
    <w:p w14:paraId="42735D82" w14:textId="77777777" w:rsidR="004E29BD" w:rsidRDefault="004E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A74F" w14:textId="1B05F63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11725" w14:paraId="261423CC" w14:textId="77777777" w:rsidTr="006D1737">
      <w:trPr>
        <w:trHeight w:hRule="exact" w:val="240"/>
      </w:trPr>
      <w:tc>
        <w:tcPr>
          <w:tcW w:w="7601" w:type="dxa"/>
        </w:tcPr>
        <w:p w14:paraId="4D488C8A" w14:textId="77777777" w:rsidR="006D1737" w:rsidRDefault="006D1737" w:rsidP="006D1737">
          <w:pPr>
            <w:pStyle w:val="Huisstijl-Rubricering"/>
          </w:pPr>
        </w:p>
      </w:tc>
      <w:tc>
        <w:tcPr>
          <w:tcW w:w="2156" w:type="dxa"/>
        </w:tcPr>
        <w:p w14:paraId="73447A4C" w14:textId="362125A0" w:rsidR="006D1737" w:rsidRPr="00645414" w:rsidRDefault="004E29B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72FB8">
            <w:t>2</w:t>
          </w:r>
          <w:r w:rsidR="00D72F45">
            <w:fldChar w:fldCharType="end"/>
          </w:r>
          <w:r w:rsidRPr="00ED539E">
            <w:t xml:space="preserve"> </w:t>
          </w:r>
        </w:p>
      </w:tc>
      <w:tc>
        <w:tcPr>
          <w:tcW w:w="2156" w:type="dxa"/>
        </w:tcPr>
        <w:p w14:paraId="2514B297" w14:textId="77777777" w:rsidR="006D1737" w:rsidRPr="00645414" w:rsidRDefault="004E29BD" w:rsidP="006D1737">
          <w:pPr>
            <w:pStyle w:val="Huisstijl-Paginanummering"/>
          </w:pPr>
          <w:r w:rsidRPr="00645414">
            <w:t xml:space="preserve"> </w:t>
          </w:r>
        </w:p>
      </w:tc>
    </w:tr>
  </w:tbl>
  <w:p w14:paraId="6DAE13E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1725" w14:paraId="1529B9E9" w14:textId="77777777" w:rsidTr="00CA6A25">
      <w:trPr>
        <w:trHeight w:hRule="exact" w:val="240"/>
      </w:trPr>
      <w:tc>
        <w:tcPr>
          <w:tcW w:w="7601" w:type="dxa"/>
        </w:tcPr>
        <w:p w14:paraId="559444EE" w14:textId="4C98BFE1" w:rsidR="00527BD4" w:rsidRDefault="00527BD4" w:rsidP="008C356D">
          <w:pPr>
            <w:pStyle w:val="Huisstijl-Rubricering"/>
          </w:pPr>
        </w:p>
      </w:tc>
      <w:tc>
        <w:tcPr>
          <w:tcW w:w="2170" w:type="dxa"/>
        </w:tcPr>
        <w:p w14:paraId="34254736" w14:textId="72171406" w:rsidR="00527BD4" w:rsidRPr="00ED539E" w:rsidRDefault="004E29B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572FB8">
            <w:t>2</w:t>
          </w:r>
          <w:r w:rsidR="004B0F05">
            <w:fldChar w:fldCharType="end"/>
          </w:r>
        </w:p>
      </w:tc>
    </w:tr>
  </w:tbl>
  <w:p w14:paraId="7CCDEA92" w14:textId="77777777" w:rsidR="00527BD4" w:rsidRPr="00BC3B53" w:rsidRDefault="00527BD4" w:rsidP="008C356D">
    <w:pPr>
      <w:pStyle w:val="Voettekst"/>
      <w:spacing w:line="240" w:lineRule="auto"/>
      <w:rPr>
        <w:sz w:val="2"/>
        <w:szCs w:val="2"/>
      </w:rPr>
    </w:pPr>
  </w:p>
  <w:p w14:paraId="02ACD57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413C" w14:textId="77777777" w:rsidR="004E29BD" w:rsidRDefault="004E29BD">
      <w:r>
        <w:separator/>
      </w:r>
    </w:p>
    <w:p w14:paraId="0DC497DB" w14:textId="77777777" w:rsidR="004E29BD" w:rsidRDefault="004E29BD"/>
  </w:footnote>
  <w:footnote w:type="continuationSeparator" w:id="0">
    <w:p w14:paraId="5916C056" w14:textId="77777777" w:rsidR="004E29BD" w:rsidRDefault="004E29BD">
      <w:r>
        <w:continuationSeparator/>
      </w:r>
    </w:p>
    <w:p w14:paraId="58DD83F9" w14:textId="77777777" w:rsidR="004E29BD" w:rsidRDefault="004E2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1725" w14:paraId="5C6AC9ED" w14:textId="77777777" w:rsidTr="00A50CF6">
      <w:tc>
        <w:tcPr>
          <w:tcW w:w="2156" w:type="dxa"/>
        </w:tcPr>
        <w:p w14:paraId="4F7BD36D" w14:textId="77777777" w:rsidR="00527BD4" w:rsidRPr="00624D22" w:rsidRDefault="004E29BD" w:rsidP="00A50CF6">
          <w:pPr>
            <w:pStyle w:val="Huisstijl-Adres"/>
            <w:rPr>
              <w:b/>
            </w:rPr>
          </w:pPr>
          <w:r>
            <w:rPr>
              <w:b/>
            </w:rPr>
            <w:t>Directoraat-generaal Klimaat en Energie</w:t>
          </w:r>
        </w:p>
      </w:tc>
    </w:tr>
    <w:tr w:rsidR="00711725" w14:paraId="071AFF5F" w14:textId="77777777" w:rsidTr="00A50CF6">
      <w:trPr>
        <w:trHeight w:hRule="exact" w:val="200"/>
      </w:trPr>
      <w:tc>
        <w:tcPr>
          <w:tcW w:w="2156" w:type="dxa"/>
        </w:tcPr>
        <w:p w14:paraId="07D164F7" w14:textId="77777777" w:rsidR="00527BD4" w:rsidRPr="005819CE" w:rsidRDefault="00527BD4" w:rsidP="00A50CF6"/>
      </w:tc>
    </w:tr>
    <w:tr w:rsidR="00711725" w14:paraId="30C5DBAB" w14:textId="77777777" w:rsidTr="00502512">
      <w:trPr>
        <w:trHeight w:hRule="exact" w:val="774"/>
      </w:trPr>
      <w:tc>
        <w:tcPr>
          <w:tcW w:w="2156" w:type="dxa"/>
        </w:tcPr>
        <w:p w14:paraId="31C3965C" w14:textId="77777777" w:rsidR="00527BD4" w:rsidRDefault="00527BD4" w:rsidP="003A5290">
          <w:pPr>
            <w:pStyle w:val="Huisstijl-Kopje"/>
          </w:pPr>
        </w:p>
        <w:p w14:paraId="376C1FC3" w14:textId="77777777" w:rsidR="00502512" w:rsidRPr="00502512" w:rsidRDefault="004E29BD" w:rsidP="003A5290">
          <w:pPr>
            <w:pStyle w:val="Huisstijl-Kopje"/>
            <w:rPr>
              <w:b w:val="0"/>
            </w:rPr>
          </w:pPr>
          <w:r>
            <w:rPr>
              <w:b w:val="0"/>
            </w:rPr>
            <w:t>KGG_DGKE</w:t>
          </w:r>
          <w:r w:rsidRPr="00502512">
            <w:rPr>
              <w:b w:val="0"/>
            </w:rPr>
            <w:t xml:space="preserve"> / </w:t>
          </w:r>
          <w:r>
            <w:rPr>
              <w:b w:val="0"/>
            </w:rPr>
            <w:t>106817529</w:t>
          </w:r>
        </w:p>
        <w:p w14:paraId="4A0B5B99" w14:textId="77777777" w:rsidR="00527BD4" w:rsidRPr="005819CE" w:rsidRDefault="00527BD4" w:rsidP="00361A56">
          <w:pPr>
            <w:pStyle w:val="Huisstijl-Kopje"/>
          </w:pPr>
        </w:p>
      </w:tc>
    </w:tr>
  </w:tbl>
  <w:p w14:paraId="3188F5DB" w14:textId="77777777" w:rsidR="00527BD4" w:rsidRDefault="00527BD4" w:rsidP="008C356D">
    <w:pPr>
      <w:pStyle w:val="Koptekst"/>
      <w:rPr>
        <w:rFonts w:cs="Verdana-Bold"/>
        <w:b/>
        <w:bCs/>
        <w:smallCaps/>
        <w:szCs w:val="18"/>
      </w:rPr>
    </w:pPr>
  </w:p>
  <w:p w14:paraId="6E4C9804" w14:textId="77777777" w:rsidR="00527BD4" w:rsidRDefault="00527BD4" w:rsidP="008C356D"/>
  <w:p w14:paraId="0B70B9E8" w14:textId="77777777" w:rsidR="00527BD4" w:rsidRPr="00740712" w:rsidRDefault="00527BD4" w:rsidP="008C356D"/>
  <w:p w14:paraId="7E98B4D9" w14:textId="77777777" w:rsidR="00527BD4" w:rsidRPr="00217880" w:rsidRDefault="00527BD4" w:rsidP="008C356D">
    <w:pPr>
      <w:spacing w:line="0" w:lineRule="atLeast"/>
      <w:rPr>
        <w:sz w:val="2"/>
        <w:szCs w:val="2"/>
      </w:rPr>
    </w:pPr>
  </w:p>
  <w:p w14:paraId="435ED22E" w14:textId="77777777" w:rsidR="00527BD4" w:rsidRDefault="00527BD4" w:rsidP="004F44C2">
    <w:pPr>
      <w:pStyle w:val="Koptekst"/>
      <w:rPr>
        <w:rFonts w:cs="Verdana-Bold"/>
        <w:b/>
        <w:bCs/>
        <w:smallCaps/>
        <w:szCs w:val="18"/>
      </w:rPr>
    </w:pPr>
  </w:p>
  <w:p w14:paraId="27B2178A" w14:textId="77777777" w:rsidR="00527BD4" w:rsidRDefault="00527BD4" w:rsidP="004F44C2"/>
  <w:p w14:paraId="763DC107" w14:textId="77777777" w:rsidR="00624D22" w:rsidRDefault="00624D22" w:rsidP="004F44C2"/>
  <w:p w14:paraId="3A2316B7" w14:textId="77777777" w:rsidR="00624D22" w:rsidRDefault="00624D22" w:rsidP="004F44C2"/>
  <w:p w14:paraId="6F2B36FB" w14:textId="77777777" w:rsidR="00527BD4" w:rsidRPr="00740712" w:rsidRDefault="00527BD4" w:rsidP="004F44C2"/>
  <w:p w14:paraId="67E926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1725" w14:paraId="156BECCF" w14:textId="77777777" w:rsidTr="00751A6A">
      <w:trPr>
        <w:trHeight w:val="2636"/>
      </w:trPr>
      <w:tc>
        <w:tcPr>
          <w:tcW w:w="737" w:type="dxa"/>
        </w:tcPr>
        <w:p w14:paraId="405F40B8" w14:textId="77777777" w:rsidR="00527BD4" w:rsidRDefault="00527BD4" w:rsidP="00D0609E">
          <w:pPr>
            <w:framePr w:w="6340" w:h="2750" w:hRule="exact" w:hSpace="180" w:wrap="around" w:vAnchor="page" w:hAnchor="text" w:x="3873" w:y="-140"/>
            <w:spacing w:line="240" w:lineRule="auto"/>
          </w:pPr>
        </w:p>
      </w:tc>
      <w:tc>
        <w:tcPr>
          <w:tcW w:w="5156" w:type="dxa"/>
        </w:tcPr>
        <w:p w14:paraId="2142A977" w14:textId="77777777" w:rsidR="00527BD4" w:rsidRDefault="004E29BD"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73F76FD1" wp14:editId="7689909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68688BFA" w14:textId="77777777" w:rsidR="00527BD4" w:rsidRDefault="00527BD4" w:rsidP="00D0609E">
    <w:pPr>
      <w:framePr w:w="6340" w:h="2750" w:hRule="exact" w:hSpace="180" w:wrap="around" w:vAnchor="page" w:hAnchor="text" w:x="3873" w:y="-140"/>
    </w:pPr>
  </w:p>
  <w:p w14:paraId="0DCEDA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1725" w:rsidRPr="00CD7C58" w14:paraId="489A6D00" w14:textId="77777777" w:rsidTr="00A50CF6">
      <w:tc>
        <w:tcPr>
          <w:tcW w:w="2160" w:type="dxa"/>
        </w:tcPr>
        <w:p w14:paraId="539985B4" w14:textId="77777777" w:rsidR="00527BD4" w:rsidRPr="00781DCA" w:rsidRDefault="004E29BD" w:rsidP="00A50CF6">
          <w:pPr>
            <w:pStyle w:val="Huisstijl-Adres"/>
            <w:rPr>
              <w:b/>
            </w:rPr>
          </w:pPr>
          <w:r>
            <w:rPr>
              <w:b/>
            </w:rPr>
            <w:t>Directoraat-generaal Klimaat en Energie</w:t>
          </w:r>
          <w:r w:rsidRPr="005819CE">
            <w:rPr>
              <w:b/>
            </w:rPr>
            <w:br/>
          </w:r>
        </w:p>
        <w:p w14:paraId="43AB1A0A" w14:textId="77777777" w:rsidR="00527BD4" w:rsidRPr="00BE5ED9" w:rsidRDefault="004E29BD" w:rsidP="00A50CF6">
          <w:pPr>
            <w:pStyle w:val="Huisstijl-Adres"/>
          </w:pPr>
          <w:r>
            <w:rPr>
              <w:b/>
            </w:rPr>
            <w:t>Bezoekadres</w:t>
          </w:r>
          <w:r>
            <w:rPr>
              <w:b/>
            </w:rPr>
            <w:br/>
          </w:r>
          <w:r>
            <w:t>Bezuidenhoutseweg 73</w:t>
          </w:r>
          <w:r w:rsidRPr="005819CE">
            <w:br/>
          </w:r>
          <w:r>
            <w:t>2594 AC Den Haag</w:t>
          </w:r>
        </w:p>
        <w:p w14:paraId="1612CEB2" w14:textId="77777777" w:rsidR="00EF495B" w:rsidRDefault="004E29BD" w:rsidP="0098788A">
          <w:pPr>
            <w:pStyle w:val="Huisstijl-Adres"/>
          </w:pPr>
          <w:r>
            <w:rPr>
              <w:b/>
            </w:rPr>
            <w:t>Postadres</w:t>
          </w:r>
          <w:r>
            <w:rPr>
              <w:b/>
            </w:rPr>
            <w:br/>
          </w:r>
          <w:r>
            <w:t>Postbus 20401</w:t>
          </w:r>
          <w:r w:rsidRPr="005819CE">
            <w:br/>
            <w:t>2500 E</w:t>
          </w:r>
          <w:r>
            <w:t>K</w:t>
          </w:r>
          <w:r w:rsidRPr="005819CE">
            <w:t xml:space="preserve"> Den Haag</w:t>
          </w:r>
        </w:p>
        <w:p w14:paraId="6A904D11" w14:textId="77777777" w:rsidR="00EF495B" w:rsidRPr="005B3814" w:rsidRDefault="004E29BD" w:rsidP="0098788A">
          <w:pPr>
            <w:pStyle w:val="Huisstijl-Adres"/>
          </w:pPr>
          <w:r>
            <w:rPr>
              <w:b/>
            </w:rPr>
            <w:t>Overheidsidentificatienr</w:t>
          </w:r>
          <w:r>
            <w:rPr>
              <w:b/>
            </w:rPr>
            <w:br/>
          </w:r>
          <w:r w:rsidRPr="005B3814">
            <w:t>00000001003214369000</w:t>
          </w:r>
        </w:p>
        <w:p w14:paraId="562E4859" w14:textId="63E10CDD" w:rsidR="00527BD4" w:rsidRPr="003F6CCE" w:rsidRDefault="004E29B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11725" w:rsidRPr="00CD7C58" w14:paraId="2F674107" w14:textId="77777777" w:rsidTr="00A50CF6">
      <w:trPr>
        <w:trHeight w:hRule="exact" w:val="200"/>
      </w:trPr>
      <w:tc>
        <w:tcPr>
          <w:tcW w:w="2160" w:type="dxa"/>
        </w:tcPr>
        <w:p w14:paraId="67547DB4" w14:textId="77777777" w:rsidR="00527BD4" w:rsidRPr="00D71182" w:rsidRDefault="00527BD4" w:rsidP="00A50CF6">
          <w:pPr>
            <w:rPr>
              <w:lang w:val="fr-FR"/>
            </w:rPr>
          </w:pPr>
        </w:p>
      </w:tc>
    </w:tr>
    <w:tr w:rsidR="00711725" w14:paraId="6D698E52" w14:textId="77777777" w:rsidTr="00A50CF6">
      <w:tc>
        <w:tcPr>
          <w:tcW w:w="2160" w:type="dxa"/>
        </w:tcPr>
        <w:p w14:paraId="27366CD5" w14:textId="77777777" w:rsidR="000C0163" w:rsidRPr="005819CE" w:rsidRDefault="004E29BD" w:rsidP="000C0163">
          <w:pPr>
            <w:pStyle w:val="Huisstijl-Kopje"/>
          </w:pPr>
          <w:r>
            <w:t>Ons kenmerk</w:t>
          </w:r>
        </w:p>
        <w:p w14:paraId="41AEE3E5" w14:textId="3B839997" w:rsidR="00527BD4" w:rsidRPr="005819CE" w:rsidRDefault="004E29BD" w:rsidP="003F6CCE">
          <w:pPr>
            <w:pStyle w:val="Huisstijl-Gegeven"/>
          </w:pPr>
          <w:r>
            <w:t>KGG_DGKE</w:t>
          </w:r>
          <w:r w:rsidR="00926AE2">
            <w:t xml:space="preserve"> / </w:t>
          </w:r>
          <w:r>
            <w:t>106817529</w:t>
          </w:r>
        </w:p>
      </w:tc>
    </w:tr>
  </w:tbl>
  <w:p w14:paraId="0585E0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11725" w14:paraId="0908204E" w14:textId="77777777" w:rsidTr="00C37826">
      <w:trPr>
        <w:trHeight w:val="400"/>
      </w:trPr>
      <w:tc>
        <w:tcPr>
          <w:tcW w:w="7371" w:type="dxa"/>
          <w:gridSpan w:val="2"/>
        </w:tcPr>
        <w:p w14:paraId="7C05E3FB" w14:textId="77777777" w:rsidR="00527BD4" w:rsidRPr="00BC3B53" w:rsidRDefault="004E29B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11725" w14:paraId="06D829F7" w14:textId="77777777" w:rsidTr="00C37826">
      <w:tc>
        <w:tcPr>
          <w:tcW w:w="7371" w:type="dxa"/>
          <w:gridSpan w:val="2"/>
        </w:tcPr>
        <w:p w14:paraId="17CBF73A" w14:textId="77777777" w:rsidR="00527BD4" w:rsidRPr="00983E8F" w:rsidRDefault="00527BD4" w:rsidP="00A50CF6">
          <w:pPr>
            <w:pStyle w:val="Huisstijl-Rubricering"/>
          </w:pPr>
        </w:p>
      </w:tc>
    </w:tr>
    <w:tr w:rsidR="00711725" w14:paraId="374A4D9C" w14:textId="77777777" w:rsidTr="00C37826">
      <w:trPr>
        <w:trHeight w:hRule="exact" w:val="2440"/>
      </w:trPr>
      <w:tc>
        <w:tcPr>
          <w:tcW w:w="7371" w:type="dxa"/>
          <w:gridSpan w:val="2"/>
        </w:tcPr>
        <w:p w14:paraId="2DCE9D8E" w14:textId="77777777" w:rsidR="00527BD4" w:rsidRDefault="004E29BD" w:rsidP="00A50CF6">
          <w:pPr>
            <w:pStyle w:val="Huisstijl-NAW"/>
          </w:pPr>
          <w:r>
            <w:t xml:space="preserve">De Voorzitter van de Tweede Kamer </w:t>
          </w:r>
        </w:p>
        <w:p w14:paraId="6A7F2C98" w14:textId="77777777" w:rsidR="00D87195" w:rsidRDefault="004E29BD" w:rsidP="00D87195">
          <w:pPr>
            <w:pStyle w:val="Huisstijl-NAW"/>
          </w:pPr>
          <w:r>
            <w:t>der Staten-Generaal</w:t>
          </w:r>
        </w:p>
        <w:p w14:paraId="2BDEC585" w14:textId="77777777" w:rsidR="00EA0F13" w:rsidRDefault="004E29BD" w:rsidP="00EA0F13">
          <w:pPr>
            <w:rPr>
              <w:szCs w:val="18"/>
            </w:rPr>
          </w:pPr>
          <w:r>
            <w:rPr>
              <w:szCs w:val="18"/>
            </w:rPr>
            <w:t>Prinses Irenestraat 6</w:t>
          </w:r>
        </w:p>
        <w:p w14:paraId="1C4C544A" w14:textId="77777777" w:rsidR="00985E56" w:rsidRDefault="004E29BD" w:rsidP="00EA0F13">
          <w:r>
            <w:rPr>
              <w:szCs w:val="18"/>
            </w:rPr>
            <w:t>2595 BD  DEN HAAG</w:t>
          </w:r>
        </w:p>
      </w:tc>
    </w:tr>
    <w:tr w:rsidR="00711725" w14:paraId="0EE9DC34" w14:textId="77777777" w:rsidTr="00C37826">
      <w:trPr>
        <w:trHeight w:hRule="exact" w:val="400"/>
      </w:trPr>
      <w:tc>
        <w:tcPr>
          <w:tcW w:w="7371" w:type="dxa"/>
          <w:gridSpan w:val="2"/>
        </w:tcPr>
        <w:p w14:paraId="389032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1725" w14:paraId="693B731C" w14:textId="77777777" w:rsidTr="00C37826">
      <w:trPr>
        <w:trHeight w:val="240"/>
      </w:trPr>
      <w:tc>
        <w:tcPr>
          <w:tcW w:w="709" w:type="dxa"/>
        </w:tcPr>
        <w:p w14:paraId="3CB1815F" w14:textId="77777777" w:rsidR="00527BD4" w:rsidRPr="00C37826" w:rsidRDefault="004E29BD" w:rsidP="00A50CF6">
          <w:pPr>
            <w:rPr>
              <w:szCs w:val="18"/>
            </w:rPr>
          </w:pPr>
          <w:r>
            <w:rPr>
              <w:szCs w:val="18"/>
            </w:rPr>
            <w:t>Datum</w:t>
          </w:r>
        </w:p>
      </w:tc>
      <w:tc>
        <w:tcPr>
          <w:tcW w:w="6662" w:type="dxa"/>
        </w:tcPr>
        <w:p w14:paraId="00BCE21F" w14:textId="69376705" w:rsidR="00527BD4" w:rsidRPr="007709EF" w:rsidRDefault="00556AE1" w:rsidP="00A50CF6">
          <w:r>
            <w:t>5 juni 2026</w:t>
          </w:r>
        </w:p>
      </w:tc>
    </w:tr>
    <w:tr w:rsidR="00711725" w14:paraId="55F67E84" w14:textId="77777777" w:rsidTr="00C37826">
      <w:trPr>
        <w:trHeight w:val="240"/>
      </w:trPr>
      <w:tc>
        <w:tcPr>
          <w:tcW w:w="709" w:type="dxa"/>
        </w:tcPr>
        <w:p w14:paraId="28BBEDB0" w14:textId="77777777" w:rsidR="00527BD4" w:rsidRPr="00C37826" w:rsidRDefault="004E29BD" w:rsidP="00A50CF6">
          <w:pPr>
            <w:rPr>
              <w:szCs w:val="18"/>
            </w:rPr>
          </w:pPr>
          <w:r>
            <w:rPr>
              <w:szCs w:val="18"/>
            </w:rPr>
            <w:t>Betreft</w:t>
          </w:r>
        </w:p>
      </w:tc>
      <w:tc>
        <w:tcPr>
          <w:tcW w:w="6662" w:type="dxa"/>
        </w:tcPr>
        <w:p w14:paraId="4C9A492F" w14:textId="77777777" w:rsidR="00527BD4" w:rsidRPr="007709EF" w:rsidRDefault="004E29BD" w:rsidP="00A50CF6">
          <w:r>
            <w:t>Ontwerpbesluit Havenmond</w:t>
          </w:r>
        </w:p>
      </w:tc>
    </w:tr>
  </w:tbl>
  <w:p w14:paraId="6C6084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EE0A14">
      <w:start w:val="1"/>
      <w:numFmt w:val="bullet"/>
      <w:pStyle w:val="Lijstopsomteken"/>
      <w:lvlText w:val="•"/>
      <w:lvlJc w:val="left"/>
      <w:pPr>
        <w:tabs>
          <w:tab w:val="num" w:pos="227"/>
        </w:tabs>
        <w:ind w:left="227" w:hanging="227"/>
      </w:pPr>
      <w:rPr>
        <w:rFonts w:ascii="Verdana" w:hAnsi="Verdana" w:hint="default"/>
        <w:sz w:val="18"/>
        <w:szCs w:val="18"/>
      </w:rPr>
    </w:lvl>
    <w:lvl w:ilvl="1" w:tplc="18D4BB16" w:tentative="1">
      <w:start w:val="1"/>
      <w:numFmt w:val="bullet"/>
      <w:lvlText w:val="o"/>
      <w:lvlJc w:val="left"/>
      <w:pPr>
        <w:tabs>
          <w:tab w:val="num" w:pos="1440"/>
        </w:tabs>
        <w:ind w:left="1440" w:hanging="360"/>
      </w:pPr>
      <w:rPr>
        <w:rFonts w:ascii="Courier New" w:hAnsi="Courier New" w:cs="Courier New" w:hint="default"/>
      </w:rPr>
    </w:lvl>
    <w:lvl w:ilvl="2" w:tplc="DFD825F8" w:tentative="1">
      <w:start w:val="1"/>
      <w:numFmt w:val="bullet"/>
      <w:lvlText w:val=""/>
      <w:lvlJc w:val="left"/>
      <w:pPr>
        <w:tabs>
          <w:tab w:val="num" w:pos="2160"/>
        </w:tabs>
        <w:ind w:left="2160" w:hanging="360"/>
      </w:pPr>
      <w:rPr>
        <w:rFonts w:ascii="Wingdings" w:hAnsi="Wingdings" w:hint="default"/>
      </w:rPr>
    </w:lvl>
    <w:lvl w:ilvl="3" w:tplc="FD4AC816" w:tentative="1">
      <w:start w:val="1"/>
      <w:numFmt w:val="bullet"/>
      <w:lvlText w:val=""/>
      <w:lvlJc w:val="left"/>
      <w:pPr>
        <w:tabs>
          <w:tab w:val="num" w:pos="2880"/>
        </w:tabs>
        <w:ind w:left="2880" w:hanging="360"/>
      </w:pPr>
      <w:rPr>
        <w:rFonts w:ascii="Symbol" w:hAnsi="Symbol" w:hint="default"/>
      </w:rPr>
    </w:lvl>
    <w:lvl w:ilvl="4" w:tplc="8E7C925E" w:tentative="1">
      <w:start w:val="1"/>
      <w:numFmt w:val="bullet"/>
      <w:lvlText w:val="o"/>
      <w:lvlJc w:val="left"/>
      <w:pPr>
        <w:tabs>
          <w:tab w:val="num" w:pos="3600"/>
        </w:tabs>
        <w:ind w:left="3600" w:hanging="360"/>
      </w:pPr>
      <w:rPr>
        <w:rFonts w:ascii="Courier New" w:hAnsi="Courier New" w:cs="Courier New" w:hint="default"/>
      </w:rPr>
    </w:lvl>
    <w:lvl w:ilvl="5" w:tplc="C6B218B6" w:tentative="1">
      <w:start w:val="1"/>
      <w:numFmt w:val="bullet"/>
      <w:lvlText w:val=""/>
      <w:lvlJc w:val="left"/>
      <w:pPr>
        <w:tabs>
          <w:tab w:val="num" w:pos="4320"/>
        </w:tabs>
        <w:ind w:left="4320" w:hanging="360"/>
      </w:pPr>
      <w:rPr>
        <w:rFonts w:ascii="Wingdings" w:hAnsi="Wingdings" w:hint="default"/>
      </w:rPr>
    </w:lvl>
    <w:lvl w:ilvl="6" w:tplc="5A1AEFAA" w:tentative="1">
      <w:start w:val="1"/>
      <w:numFmt w:val="bullet"/>
      <w:lvlText w:val=""/>
      <w:lvlJc w:val="left"/>
      <w:pPr>
        <w:tabs>
          <w:tab w:val="num" w:pos="5040"/>
        </w:tabs>
        <w:ind w:left="5040" w:hanging="360"/>
      </w:pPr>
      <w:rPr>
        <w:rFonts w:ascii="Symbol" w:hAnsi="Symbol" w:hint="default"/>
      </w:rPr>
    </w:lvl>
    <w:lvl w:ilvl="7" w:tplc="CF1C1618" w:tentative="1">
      <w:start w:val="1"/>
      <w:numFmt w:val="bullet"/>
      <w:lvlText w:val="o"/>
      <w:lvlJc w:val="left"/>
      <w:pPr>
        <w:tabs>
          <w:tab w:val="num" w:pos="5760"/>
        </w:tabs>
        <w:ind w:left="5760" w:hanging="360"/>
      </w:pPr>
      <w:rPr>
        <w:rFonts w:ascii="Courier New" w:hAnsi="Courier New" w:cs="Courier New" w:hint="default"/>
      </w:rPr>
    </w:lvl>
    <w:lvl w:ilvl="8" w:tplc="EA6CCC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1A1614">
      <w:start w:val="1"/>
      <w:numFmt w:val="bullet"/>
      <w:pStyle w:val="Lijstopsomteken2"/>
      <w:lvlText w:val="–"/>
      <w:lvlJc w:val="left"/>
      <w:pPr>
        <w:tabs>
          <w:tab w:val="num" w:pos="227"/>
        </w:tabs>
        <w:ind w:left="227" w:firstLine="0"/>
      </w:pPr>
      <w:rPr>
        <w:rFonts w:ascii="Verdana" w:hAnsi="Verdana" w:hint="default"/>
      </w:rPr>
    </w:lvl>
    <w:lvl w:ilvl="1" w:tplc="6FFA641A" w:tentative="1">
      <w:start w:val="1"/>
      <w:numFmt w:val="bullet"/>
      <w:lvlText w:val="o"/>
      <w:lvlJc w:val="left"/>
      <w:pPr>
        <w:tabs>
          <w:tab w:val="num" w:pos="1440"/>
        </w:tabs>
        <w:ind w:left="1440" w:hanging="360"/>
      </w:pPr>
      <w:rPr>
        <w:rFonts w:ascii="Courier New" w:hAnsi="Courier New" w:cs="Courier New" w:hint="default"/>
      </w:rPr>
    </w:lvl>
    <w:lvl w:ilvl="2" w:tplc="9C9EF226" w:tentative="1">
      <w:start w:val="1"/>
      <w:numFmt w:val="bullet"/>
      <w:lvlText w:val=""/>
      <w:lvlJc w:val="left"/>
      <w:pPr>
        <w:tabs>
          <w:tab w:val="num" w:pos="2160"/>
        </w:tabs>
        <w:ind w:left="2160" w:hanging="360"/>
      </w:pPr>
      <w:rPr>
        <w:rFonts w:ascii="Wingdings" w:hAnsi="Wingdings" w:hint="default"/>
      </w:rPr>
    </w:lvl>
    <w:lvl w:ilvl="3" w:tplc="3B84B768" w:tentative="1">
      <w:start w:val="1"/>
      <w:numFmt w:val="bullet"/>
      <w:lvlText w:val=""/>
      <w:lvlJc w:val="left"/>
      <w:pPr>
        <w:tabs>
          <w:tab w:val="num" w:pos="2880"/>
        </w:tabs>
        <w:ind w:left="2880" w:hanging="360"/>
      </w:pPr>
      <w:rPr>
        <w:rFonts w:ascii="Symbol" w:hAnsi="Symbol" w:hint="default"/>
      </w:rPr>
    </w:lvl>
    <w:lvl w:ilvl="4" w:tplc="8EACEEAC" w:tentative="1">
      <w:start w:val="1"/>
      <w:numFmt w:val="bullet"/>
      <w:lvlText w:val="o"/>
      <w:lvlJc w:val="left"/>
      <w:pPr>
        <w:tabs>
          <w:tab w:val="num" w:pos="3600"/>
        </w:tabs>
        <w:ind w:left="3600" w:hanging="360"/>
      </w:pPr>
      <w:rPr>
        <w:rFonts w:ascii="Courier New" w:hAnsi="Courier New" w:cs="Courier New" w:hint="default"/>
      </w:rPr>
    </w:lvl>
    <w:lvl w:ilvl="5" w:tplc="E54C158C" w:tentative="1">
      <w:start w:val="1"/>
      <w:numFmt w:val="bullet"/>
      <w:lvlText w:val=""/>
      <w:lvlJc w:val="left"/>
      <w:pPr>
        <w:tabs>
          <w:tab w:val="num" w:pos="4320"/>
        </w:tabs>
        <w:ind w:left="4320" w:hanging="360"/>
      </w:pPr>
      <w:rPr>
        <w:rFonts w:ascii="Wingdings" w:hAnsi="Wingdings" w:hint="default"/>
      </w:rPr>
    </w:lvl>
    <w:lvl w:ilvl="6" w:tplc="1FD6B532" w:tentative="1">
      <w:start w:val="1"/>
      <w:numFmt w:val="bullet"/>
      <w:lvlText w:val=""/>
      <w:lvlJc w:val="left"/>
      <w:pPr>
        <w:tabs>
          <w:tab w:val="num" w:pos="5040"/>
        </w:tabs>
        <w:ind w:left="5040" w:hanging="360"/>
      </w:pPr>
      <w:rPr>
        <w:rFonts w:ascii="Symbol" w:hAnsi="Symbol" w:hint="default"/>
      </w:rPr>
    </w:lvl>
    <w:lvl w:ilvl="7" w:tplc="E3A27156" w:tentative="1">
      <w:start w:val="1"/>
      <w:numFmt w:val="bullet"/>
      <w:lvlText w:val="o"/>
      <w:lvlJc w:val="left"/>
      <w:pPr>
        <w:tabs>
          <w:tab w:val="num" w:pos="5760"/>
        </w:tabs>
        <w:ind w:left="5760" w:hanging="360"/>
      </w:pPr>
      <w:rPr>
        <w:rFonts w:ascii="Courier New" w:hAnsi="Courier New" w:cs="Courier New" w:hint="default"/>
      </w:rPr>
    </w:lvl>
    <w:lvl w:ilvl="8" w:tplc="6BE213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4D41400">
      <w:numFmt w:val="bullet"/>
      <w:lvlText w:val="-"/>
      <w:lvlJc w:val="left"/>
      <w:pPr>
        <w:ind w:left="720" w:hanging="360"/>
      </w:pPr>
      <w:rPr>
        <w:rFonts w:ascii="Calibri" w:eastAsia="Times New Roman" w:hAnsi="Calibri" w:cs="Calibri" w:hint="default"/>
      </w:rPr>
    </w:lvl>
    <w:lvl w:ilvl="1" w:tplc="C4C8C624">
      <w:start w:val="1"/>
      <w:numFmt w:val="bullet"/>
      <w:lvlText w:val="o"/>
      <w:lvlJc w:val="left"/>
      <w:pPr>
        <w:ind w:left="1440" w:hanging="360"/>
      </w:pPr>
      <w:rPr>
        <w:rFonts w:ascii="Courier New" w:hAnsi="Courier New" w:cs="Courier New" w:hint="default"/>
      </w:rPr>
    </w:lvl>
    <w:lvl w:ilvl="2" w:tplc="EFD097D2">
      <w:start w:val="1"/>
      <w:numFmt w:val="bullet"/>
      <w:lvlText w:val=""/>
      <w:lvlJc w:val="left"/>
      <w:pPr>
        <w:ind w:left="2160" w:hanging="360"/>
      </w:pPr>
      <w:rPr>
        <w:rFonts w:ascii="Wingdings" w:hAnsi="Wingdings" w:hint="default"/>
      </w:rPr>
    </w:lvl>
    <w:lvl w:ilvl="3" w:tplc="FB0E0C06">
      <w:start w:val="1"/>
      <w:numFmt w:val="bullet"/>
      <w:lvlText w:val=""/>
      <w:lvlJc w:val="left"/>
      <w:pPr>
        <w:ind w:left="2880" w:hanging="360"/>
      </w:pPr>
      <w:rPr>
        <w:rFonts w:ascii="Symbol" w:hAnsi="Symbol" w:hint="default"/>
      </w:rPr>
    </w:lvl>
    <w:lvl w:ilvl="4" w:tplc="BE927A22">
      <w:start w:val="1"/>
      <w:numFmt w:val="bullet"/>
      <w:lvlText w:val="o"/>
      <w:lvlJc w:val="left"/>
      <w:pPr>
        <w:ind w:left="3600" w:hanging="360"/>
      </w:pPr>
      <w:rPr>
        <w:rFonts w:ascii="Courier New" w:hAnsi="Courier New" w:cs="Courier New" w:hint="default"/>
      </w:rPr>
    </w:lvl>
    <w:lvl w:ilvl="5" w:tplc="FFA85884">
      <w:start w:val="1"/>
      <w:numFmt w:val="bullet"/>
      <w:lvlText w:val=""/>
      <w:lvlJc w:val="left"/>
      <w:pPr>
        <w:ind w:left="4320" w:hanging="360"/>
      </w:pPr>
      <w:rPr>
        <w:rFonts w:ascii="Wingdings" w:hAnsi="Wingdings" w:hint="default"/>
      </w:rPr>
    </w:lvl>
    <w:lvl w:ilvl="6" w:tplc="451E1984">
      <w:start w:val="1"/>
      <w:numFmt w:val="bullet"/>
      <w:lvlText w:val=""/>
      <w:lvlJc w:val="left"/>
      <w:pPr>
        <w:ind w:left="5040" w:hanging="360"/>
      </w:pPr>
      <w:rPr>
        <w:rFonts w:ascii="Symbol" w:hAnsi="Symbol" w:hint="default"/>
      </w:rPr>
    </w:lvl>
    <w:lvl w:ilvl="7" w:tplc="45CC35C2">
      <w:start w:val="1"/>
      <w:numFmt w:val="bullet"/>
      <w:lvlText w:val="o"/>
      <w:lvlJc w:val="left"/>
      <w:pPr>
        <w:ind w:left="5760" w:hanging="360"/>
      </w:pPr>
      <w:rPr>
        <w:rFonts w:ascii="Courier New" w:hAnsi="Courier New" w:cs="Courier New" w:hint="default"/>
      </w:rPr>
    </w:lvl>
    <w:lvl w:ilvl="8" w:tplc="D1CAC64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0776883">
    <w:abstractNumId w:val="10"/>
  </w:num>
  <w:num w:numId="2" w16cid:durableId="1914310583">
    <w:abstractNumId w:val="7"/>
  </w:num>
  <w:num w:numId="3" w16cid:durableId="330958770">
    <w:abstractNumId w:val="6"/>
  </w:num>
  <w:num w:numId="4" w16cid:durableId="829953042">
    <w:abstractNumId w:val="5"/>
  </w:num>
  <w:num w:numId="5" w16cid:durableId="1225409455">
    <w:abstractNumId w:val="4"/>
  </w:num>
  <w:num w:numId="6" w16cid:durableId="969440274">
    <w:abstractNumId w:val="8"/>
  </w:num>
  <w:num w:numId="7" w16cid:durableId="1214082390">
    <w:abstractNumId w:val="3"/>
  </w:num>
  <w:num w:numId="8" w16cid:durableId="1545944949">
    <w:abstractNumId w:val="2"/>
  </w:num>
  <w:num w:numId="9" w16cid:durableId="668404269">
    <w:abstractNumId w:val="1"/>
  </w:num>
  <w:num w:numId="10" w16cid:durableId="832065471">
    <w:abstractNumId w:val="0"/>
  </w:num>
  <w:num w:numId="11" w16cid:durableId="610548622">
    <w:abstractNumId w:val="9"/>
  </w:num>
  <w:num w:numId="12" w16cid:durableId="724912794">
    <w:abstractNumId w:val="11"/>
  </w:num>
  <w:num w:numId="13" w16cid:durableId="837113998">
    <w:abstractNumId w:val="14"/>
  </w:num>
  <w:num w:numId="14" w16cid:durableId="684328034">
    <w:abstractNumId w:val="12"/>
  </w:num>
  <w:num w:numId="15" w16cid:durableId="25270870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17E36"/>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3F6CCE"/>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29BD"/>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56AE1"/>
    <w:rsid w:val="00572FB8"/>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5A4E"/>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1725"/>
    <w:rsid w:val="00714DC5"/>
    <w:rsid w:val="00715237"/>
    <w:rsid w:val="00721AE1"/>
    <w:rsid w:val="007254A5"/>
    <w:rsid w:val="00725748"/>
    <w:rsid w:val="00735D88"/>
    <w:rsid w:val="0073720D"/>
    <w:rsid w:val="00737507"/>
    <w:rsid w:val="00740712"/>
    <w:rsid w:val="00742AB9"/>
    <w:rsid w:val="00751A6A"/>
    <w:rsid w:val="00754FBF"/>
    <w:rsid w:val="007604A3"/>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81E"/>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515E9"/>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D7C58"/>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2087"/>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10CF"/>
    <w:rsid w:val="00F845B4"/>
    <w:rsid w:val="00F8713B"/>
    <w:rsid w:val="00F93F9E"/>
    <w:rsid w:val="00FA2CD7"/>
    <w:rsid w:val="00FB015B"/>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7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330</ap:Words>
  <ap:Characters>1821</ap:Characters>
  <ap:DocSecurity>0</ap:DocSecurity>
  <ap:Lines>15</ap:Lines>
  <ap:Paragraphs>4</ap:Paragraphs>
  <ap:ScaleCrop>false</ap:ScaleCrop>
  <ap:LinksUpToDate>false</ap:LinksUpToDate>
  <ap:CharactersWithSpaces>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2026-06-05T15:21:00.0000000Z</dcterms:created>
  <dcterms:modified xsi:type="dcterms:W3CDTF">2026-06-05T15:21:00.0000000Z</dcterms:modified>
  <dc:description>------------------------</dc:description>
  <dc:subject/>
  <keywords/>
  <version/>
  <category/>
</coreProperties>
</file>