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22D8" w:rsidP="00FE22D8" w:rsidRDefault="000E32C9" w14:paraId="042674D1" w14:textId="45D9E02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DEFINITEF </w:t>
      </w:r>
      <w:r w:rsidRPr="000E0550"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OVERZICHT </w:t>
      </w:r>
      <w:r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VERZOEKEN </w:t>
      </w:r>
      <w:r w:rsidRPr="000E0550" w:rsidR="00FE22D8">
        <w:rPr>
          <w:rFonts w:ascii="Times New Roman" w:hAnsi="Times New Roman" w:cs="Times New Roman"/>
          <w:b/>
          <w:bCs/>
          <w:sz w:val="24"/>
          <w:szCs w:val="24"/>
        </w:rPr>
        <w:t>COMMISSIE-REGELING VAN WERKZAAMHEDEN VOL</w:t>
      </w:r>
      <w:r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KSGEZONDHEID, WELZIJN EN SPORT </w:t>
      </w:r>
      <w:r w:rsidRPr="000E0550" w:rsidR="00FE22D8">
        <w:rPr>
          <w:rFonts w:ascii="Times New Roman" w:hAnsi="Times New Roman" w:cs="Times New Roman"/>
        </w:rPr>
        <w:br/>
      </w:r>
    </w:p>
    <w:p w:rsidRPr="00BA4750" w:rsidR="00FE22D8" w:rsidP="00FE22D8" w:rsidRDefault="00FE22D8" w14:paraId="4FEFB47C" w14:textId="17193246">
      <w:pPr>
        <w:rPr>
          <w:rFonts w:ascii="Times New Roman" w:hAnsi="Times New Roman" w:cs="Times New Roman"/>
          <w:sz w:val="24"/>
          <w:szCs w:val="24"/>
        </w:rPr>
      </w:pPr>
      <w:r w:rsidRPr="00320C00">
        <w:rPr>
          <w:rFonts w:ascii="Times New Roman" w:hAnsi="Times New Roman" w:cs="Times New Roman"/>
          <w:bCs/>
          <w:sz w:val="24"/>
          <w:szCs w:val="24"/>
        </w:rPr>
        <w:t xml:space="preserve">Woensdag </w:t>
      </w:r>
      <w:r w:rsidRPr="00320C00" w:rsidR="003E3350">
        <w:rPr>
          <w:rFonts w:ascii="Times New Roman" w:hAnsi="Times New Roman" w:cs="Times New Roman"/>
          <w:bCs/>
          <w:sz w:val="24"/>
          <w:szCs w:val="24"/>
        </w:rPr>
        <w:t>10</w:t>
      </w:r>
      <w:r w:rsidRPr="00320C00" w:rsidR="00DF63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0C00" w:rsidR="003E3350">
        <w:rPr>
          <w:rFonts w:ascii="Times New Roman" w:hAnsi="Times New Roman" w:cs="Times New Roman"/>
          <w:bCs/>
          <w:sz w:val="24"/>
          <w:szCs w:val="24"/>
        </w:rPr>
        <w:t>juni</w:t>
      </w:r>
      <w:r w:rsidRPr="00320C00" w:rsidR="008256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0C00">
        <w:rPr>
          <w:rFonts w:ascii="Times New Roman" w:hAnsi="Times New Roman" w:cs="Times New Roman"/>
          <w:bCs/>
          <w:sz w:val="24"/>
          <w:szCs w:val="24"/>
        </w:rPr>
        <w:t>202</w:t>
      </w:r>
      <w:r w:rsidRPr="00320C00" w:rsidR="00FA4C85">
        <w:rPr>
          <w:rFonts w:ascii="Times New Roman" w:hAnsi="Times New Roman" w:cs="Times New Roman"/>
          <w:bCs/>
          <w:sz w:val="24"/>
          <w:szCs w:val="24"/>
        </w:rPr>
        <w:t>6</w:t>
      </w:r>
      <w:r w:rsidRPr="00320C0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20C00">
        <w:rPr>
          <w:rFonts w:ascii="Times New Roman" w:hAnsi="Times New Roman" w:cs="Times New Roman"/>
          <w:sz w:val="24"/>
          <w:szCs w:val="24"/>
        </w:rPr>
        <w:t xml:space="preserve">bij aanvang procedurevergadering om </w:t>
      </w:r>
      <w:r w:rsidRPr="00320C00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320C00" w:rsidR="00566B8C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Pr="00320C00">
        <w:rPr>
          <w:rFonts w:ascii="Times New Roman" w:hAnsi="Times New Roman" w:cs="Times New Roman"/>
          <w:b/>
          <w:sz w:val="24"/>
          <w:szCs w:val="24"/>
          <w:u w:val="single"/>
        </w:rPr>
        <w:t>.15 uur</w:t>
      </w:r>
      <w:r w:rsidRPr="00320C00">
        <w:rPr>
          <w:rFonts w:ascii="Times New Roman" w:hAnsi="Times New Roman" w:cs="Times New Roman"/>
          <w:sz w:val="24"/>
          <w:szCs w:val="24"/>
        </w:rPr>
        <w:t>:</w:t>
      </w:r>
    </w:p>
    <w:p w:rsidRPr="00320C00" w:rsidR="000E32C9" w:rsidP="000E32C9" w:rsidRDefault="000E32C9" w14:paraId="0D11D937" w14:textId="0B01137E">
      <w:pPr>
        <w:pStyle w:val="Lijstalinea"/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</w:pPr>
      <w:proofErr w:type="gramStart"/>
      <w:r w:rsidRPr="00BA475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>het</w:t>
      </w:r>
      <w:proofErr w:type="gramEnd"/>
      <w:r w:rsidRPr="00BA475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 xml:space="preserve"> lid</w:t>
      </w:r>
      <w:r w:rsidRPr="00320C00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nl-NL"/>
        </w:rPr>
        <w:t xml:space="preserve"> CLAASSEN (GROEP MARKUSZOWER); </w:t>
      </w:r>
      <w:r w:rsidRPr="00320C0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 xml:space="preserve">verzoek om een commissiedebat naar aanleiding van de </w:t>
      </w:r>
      <w:hyperlink w:history="1" r:id="rId5">
        <w:r w:rsidRPr="00B80E69">
          <w:rPr>
            <w:rStyle w:val="Hyperlink"/>
            <w:rFonts w:ascii="Times New Roman" w:hAnsi="Times New Roman" w:eastAsia="Times New Roman" w:cs="Times New Roman"/>
            <w:sz w:val="24"/>
            <w:szCs w:val="24"/>
            <w:lang w:eastAsia="nl-NL"/>
          </w:rPr>
          <w:t xml:space="preserve">beantwoording van de schriftelijke vragen over gezondheid en kankerrisico’s rond </w:t>
        </w:r>
        <w:proofErr w:type="spellStart"/>
        <w:r w:rsidRPr="00B80E69">
          <w:rPr>
            <w:rStyle w:val="Hyperlink"/>
            <w:rFonts w:ascii="Times New Roman" w:hAnsi="Times New Roman" w:eastAsia="Times New Roman" w:cs="Times New Roman"/>
            <w:sz w:val="24"/>
            <w:szCs w:val="24"/>
            <w:lang w:eastAsia="nl-NL"/>
          </w:rPr>
          <w:t>Chemelo</w:t>
        </w:r>
        <w:r w:rsidRPr="00B80E69" w:rsidR="00B80E69">
          <w:rPr>
            <w:rStyle w:val="Hyperlink"/>
            <w:rFonts w:ascii="Times New Roman" w:hAnsi="Times New Roman" w:eastAsia="Times New Roman" w:cs="Times New Roman"/>
            <w:sz w:val="24"/>
            <w:szCs w:val="24"/>
            <w:lang w:eastAsia="nl-NL"/>
          </w:rPr>
          <w:t>t</w:t>
        </w:r>
        <w:proofErr w:type="spellEnd"/>
      </w:hyperlink>
      <w:r w:rsidR="00B80E69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>;</w:t>
      </w:r>
    </w:p>
    <w:p w:rsidRPr="00320C00" w:rsidR="000E32C9" w:rsidP="000E32C9" w:rsidRDefault="000E32C9" w14:paraId="00C6D67F" w14:textId="67B6265F">
      <w:pPr>
        <w:pStyle w:val="Lijstalinea"/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</w:pPr>
      <w:proofErr w:type="gramStart"/>
      <w:r w:rsidRPr="00BA475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>het</w:t>
      </w:r>
      <w:proofErr w:type="gramEnd"/>
      <w:r w:rsidRPr="00BA475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 xml:space="preserve"> lid</w:t>
      </w:r>
      <w:r w:rsidRPr="00320C00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nl-NL"/>
        </w:rPr>
        <w:t xml:space="preserve"> CLAASSEN (GROEP MARKUSZOWER);</w:t>
      </w:r>
      <w:r w:rsidRPr="00320C0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 xml:space="preserve"> verzoek om een commissiedebat naar aanleiding van de </w:t>
      </w:r>
      <w:hyperlink w:history="1" r:id="rId6">
        <w:r w:rsidRPr="00B80E69">
          <w:rPr>
            <w:rStyle w:val="Hyperlink"/>
            <w:rFonts w:ascii="Times New Roman" w:hAnsi="Times New Roman" w:eastAsia="Times New Roman" w:cs="Times New Roman"/>
            <w:sz w:val="24"/>
            <w:szCs w:val="24"/>
            <w:lang w:eastAsia="nl-NL"/>
          </w:rPr>
          <w:t xml:space="preserve">beantwoording van de schriftelijke vragen over de positie van </w:t>
        </w:r>
        <w:proofErr w:type="spellStart"/>
        <w:r w:rsidRPr="00B80E69">
          <w:rPr>
            <w:rStyle w:val="Hyperlink"/>
            <w:rFonts w:ascii="Times New Roman" w:hAnsi="Times New Roman" w:eastAsia="Times New Roman" w:cs="Times New Roman"/>
            <w:sz w:val="24"/>
            <w:szCs w:val="24"/>
            <w:lang w:eastAsia="nl-NL"/>
          </w:rPr>
          <w:t>longeviteitsgeneeskunde</w:t>
        </w:r>
        <w:proofErr w:type="spellEnd"/>
        <w:r w:rsidRPr="00B80E69">
          <w:rPr>
            <w:rStyle w:val="Hyperlink"/>
            <w:rFonts w:ascii="Times New Roman" w:hAnsi="Times New Roman" w:eastAsia="Times New Roman" w:cs="Times New Roman"/>
            <w:sz w:val="24"/>
            <w:szCs w:val="24"/>
            <w:lang w:eastAsia="nl-NL"/>
          </w:rPr>
          <w:t xml:space="preserve"> in het Nederlandse zorgstelsel</w:t>
        </w:r>
      </w:hyperlink>
      <w:r w:rsidR="00B80E69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>;</w:t>
      </w:r>
    </w:p>
    <w:p w:rsidRPr="00320C00" w:rsidR="00320C00" w:rsidP="00320C00" w:rsidRDefault="000E32C9" w14:paraId="42B27B8F" w14:textId="7DDA10EB">
      <w:pPr>
        <w:pStyle w:val="Lijstalinea"/>
        <w:numPr>
          <w:ilvl w:val="0"/>
          <w:numId w:val="4"/>
        </w:numPr>
        <w:contextualSpacing w:val="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proofErr w:type="gramStart"/>
      <w:r w:rsidRPr="00BA475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>het</w:t>
      </w:r>
      <w:proofErr w:type="gramEnd"/>
      <w:r w:rsidRPr="00BA475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 xml:space="preserve"> lid</w:t>
      </w:r>
      <w:r w:rsidRPr="00320C00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nl-NL"/>
        </w:rPr>
        <w:t xml:space="preserve"> CLAASSEN (GROEP MARKUSZOWER);</w:t>
      </w:r>
      <w:r w:rsidRPr="00320C0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 xml:space="preserve"> </w:t>
      </w:r>
      <w:r w:rsidRPr="00320C00" w:rsidR="00320C0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Verzoek om een schriftelijke reactie van het kabinet op de </w:t>
      </w:r>
      <w:hyperlink w:history="1" r:id="rId7">
        <w:r w:rsidRPr="00320C00" w:rsidR="00320C00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 xml:space="preserve">brief van de Stichting Zorg Alliantie (Zuid-)Limburg over de herinrichting van het zorgaanbod binnen het </w:t>
        </w:r>
        <w:proofErr w:type="spellStart"/>
        <w:r w:rsidRPr="00320C00" w:rsidR="00320C00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Zuyderland</w:t>
        </w:r>
        <w:proofErr w:type="spellEnd"/>
        <w:r w:rsidRPr="00320C00" w:rsidR="00320C00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 xml:space="preserve"> Medisch Centrum en de gevolgen daarvan voor de regio</w:t>
        </w:r>
      </w:hyperlink>
      <w:r w:rsidR="00B80E6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;</w:t>
      </w:r>
      <w:r w:rsidR="00320C0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</w:p>
    <w:p w:rsidR="00BA4750" w:rsidP="00BA4750" w:rsidRDefault="000E32C9" w14:paraId="0530A435" w14:textId="77777777">
      <w:pPr>
        <w:pStyle w:val="Lijstalinea"/>
        <w:numPr>
          <w:ilvl w:val="0"/>
          <w:numId w:val="4"/>
        </w:numPr>
        <w:contextualSpacing w:val="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proofErr w:type="gramStart"/>
      <w:r w:rsidRPr="00BA475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>he</w:t>
      </w:r>
      <w:r w:rsidRPr="00320C00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nl-NL"/>
        </w:rPr>
        <w:t>t</w:t>
      </w:r>
      <w:proofErr w:type="gramEnd"/>
      <w:r w:rsidRPr="00BA475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 xml:space="preserve"> lid</w:t>
      </w:r>
      <w:r w:rsidRPr="00320C00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nl-NL"/>
        </w:rPr>
        <w:t xml:space="preserve"> CLAASSEN (GROEP MARKUSZOWER);</w:t>
      </w:r>
      <w:r w:rsidRPr="00320C0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 xml:space="preserve"> </w:t>
      </w:r>
      <w:r w:rsidRPr="00320C00" w:rsidR="00320C0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Verzoek om een schriftelijke reactie van het kabinet op het </w:t>
      </w:r>
      <w:hyperlink w:history="1" r:id="rId8">
        <w:proofErr w:type="spellStart"/>
        <w:r w:rsidRPr="00320C00" w:rsidR="00320C00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position</w:t>
        </w:r>
        <w:proofErr w:type="spellEnd"/>
        <w:r w:rsidRPr="00320C00" w:rsidR="00320C00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 xml:space="preserve"> paper van Alzheimer Europe over toegang tot nieuwe </w:t>
        </w:r>
        <w:proofErr w:type="spellStart"/>
        <w:r w:rsidRPr="00320C00" w:rsidR="00320C00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ziektemodificerende</w:t>
        </w:r>
        <w:proofErr w:type="spellEnd"/>
        <w:r w:rsidRPr="00320C00" w:rsidR="00320C00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 xml:space="preserve"> behandelingen voor de ziekte van Alzheimer, waaronder </w:t>
        </w:r>
        <w:proofErr w:type="spellStart"/>
        <w:r w:rsidRPr="00320C00" w:rsidR="00320C00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lecanemab</w:t>
        </w:r>
        <w:proofErr w:type="spellEnd"/>
        <w:r w:rsidRPr="00320C00" w:rsidR="00320C00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 xml:space="preserve"> en </w:t>
        </w:r>
        <w:proofErr w:type="spellStart"/>
        <w:r w:rsidRPr="00320C00" w:rsidR="00320C00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donanemab</w:t>
        </w:r>
        <w:proofErr w:type="spellEnd"/>
      </w:hyperlink>
      <w:r w:rsidR="00320C0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; </w:t>
      </w:r>
    </w:p>
    <w:p w:rsidR="00BA4750" w:rsidP="00BA4750" w:rsidRDefault="000E32C9" w14:paraId="3514E65F" w14:textId="77777777">
      <w:pPr>
        <w:pStyle w:val="Lijstalinea"/>
        <w:numPr>
          <w:ilvl w:val="0"/>
          <w:numId w:val="4"/>
        </w:numPr>
        <w:contextualSpacing w:val="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proofErr w:type="gramStart"/>
      <w:r w:rsidRPr="00BA475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>het</w:t>
      </w:r>
      <w:proofErr w:type="gramEnd"/>
      <w:r w:rsidRPr="00BA475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 xml:space="preserve"> lid</w:t>
      </w:r>
      <w:r w:rsidRPr="00BA4750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nl-NL"/>
        </w:rPr>
        <w:t xml:space="preserve"> CLAASSEN (GROEP MARKUSZOWER);</w:t>
      </w:r>
      <w:r w:rsidRPr="00BA475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 xml:space="preserve"> </w:t>
      </w:r>
      <w:r w:rsidRPr="00BA4750" w:rsidR="00320C0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Verzoek om een gesprek met </w:t>
      </w:r>
      <w:proofErr w:type="spellStart"/>
      <w:r w:rsidRPr="00BA4750" w:rsidR="00320C0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Imec</w:t>
      </w:r>
      <w:proofErr w:type="spellEnd"/>
      <w:r w:rsidRPr="00BA4750" w:rsidR="00320C0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, TNO en </w:t>
      </w:r>
      <w:proofErr w:type="spellStart"/>
      <w:r w:rsidRPr="00BA4750" w:rsidR="00320C0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HighTechNL</w:t>
      </w:r>
      <w:proofErr w:type="spellEnd"/>
      <w:r w:rsidRPr="00BA4750" w:rsidR="00320C0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over de toepassing van halfgeleidertechnologie (</w:t>
      </w:r>
      <w:proofErr w:type="spellStart"/>
      <w:r w:rsidRPr="00BA4750" w:rsidR="00320C0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semicon</w:t>
      </w:r>
      <w:proofErr w:type="spellEnd"/>
      <w:r w:rsidRPr="00BA4750" w:rsidR="00320C0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) en biosensoren binnen de gezondheidszorg. Mochten er</w:t>
      </w:r>
      <w:r w:rsidRPr="00BA4750" w:rsidR="00B80E6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vanuit de commissie</w:t>
      </w:r>
      <w:r w:rsidRPr="00BA4750" w:rsidR="00320C0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toevoegingen zijn, dan graag in de vorm van een rondetafelgesprek</w:t>
      </w:r>
      <w:r w:rsidRPr="00BA4750" w:rsidR="00DE11F8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*</w:t>
      </w:r>
      <w:r w:rsidRPr="00BA4750" w:rsidR="00320C0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;</w:t>
      </w:r>
    </w:p>
    <w:p w:rsidRPr="00BA4750" w:rsidR="000E32C9" w:rsidP="00BA4750" w:rsidRDefault="000E32C9" w14:paraId="4AC4A8C9" w14:textId="0D4BEECD">
      <w:pPr>
        <w:pStyle w:val="Lijstalinea"/>
        <w:numPr>
          <w:ilvl w:val="0"/>
          <w:numId w:val="4"/>
        </w:numPr>
        <w:contextualSpacing w:val="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0BA475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>het lid</w:t>
      </w:r>
      <w:r w:rsidRPr="00BA4750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nl-NL"/>
        </w:rPr>
        <w:t xml:space="preserve"> VAN BRENK (50PLUS);</w:t>
      </w:r>
      <w:r w:rsidRPr="00BA475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 xml:space="preserve"> verzoek om een reactie van de minister </w:t>
      </w:r>
      <w:r w:rsidRPr="00BA4750" w:rsidR="00B80E69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 xml:space="preserve">(te ontvangen nog voor het CD Goed bestuur en toezicht op 23 juni a.s.) </w:t>
      </w:r>
      <w:r w:rsidRPr="00BA475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 xml:space="preserve">naar aanleiding van </w:t>
      </w:r>
      <w:hyperlink w:history="1" r:id="rId9">
        <w:r w:rsidRPr="00BA4750">
          <w:rPr>
            <w:rStyle w:val="Hyperlink"/>
            <w:rFonts w:ascii="Times New Roman" w:hAnsi="Times New Roman" w:eastAsia="Times New Roman" w:cs="Times New Roman"/>
            <w:color w:val="000000" w:themeColor="text1"/>
            <w:sz w:val="24"/>
            <w:szCs w:val="24"/>
            <w:lang w:eastAsia="nl-NL"/>
          </w:rPr>
          <w:t>een nieuwsbericht</w:t>
        </w:r>
      </w:hyperlink>
      <w:r w:rsidRPr="00BA475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 xml:space="preserve"> over fraude in de zorg en de mogelijkheid voor betrokken organisaties om onder een andere naam door te </w:t>
      </w:r>
      <w:proofErr w:type="gramStart"/>
      <w:r w:rsidRPr="00BA475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>gaan.*</w:t>
      </w:r>
      <w:proofErr w:type="gramEnd"/>
      <w:r w:rsidRPr="00BA4750" w:rsidR="00DE11F8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>*</w:t>
      </w:r>
    </w:p>
    <w:p w:rsidRPr="00320C00" w:rsidR="000E32C9" w:rsidP="000E32C9" w:rsidRDefault="000E32C9" w14:paraId="173207C9" w14:textId="7C05C2D1">
      <w:pPr>
        <w:pStyle w:val="Lijstalinea"/>
        <w:numPr>
          <w:ilvl w:val="0"/>
          <w:numId w:val="3"/>
        </w:numPr>
        <w:spacing w:line="300" w:lineRule="atLeast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</w:pPr>
      <w:proofErr w:type="gramStart"/>
      <w:r w:rsidRPr="00320C00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nl-NL"/>
        </w:rPr>
        <w:t>he</w:t>
      </w:r>
      <w:r w:rsidRPr="00BA475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>t</w:t>
      </w:r>
      <w:proofErr w:type="gramEnd"/>
      <w:r w:rsidRPr="00BA475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 xml:space="preserve"> lid</w:t>
      </w:r>
      <w:r w:rsidRPr="00320C00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nl-NL"/>
        </w:rPr>
        <w:t xml:space="preserve"> KOSTIĆ (PvdD);</w:t>
      </w:r>
      <w:r w:rsidRPr="00320C0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 xml:space="preserve"> verzoek om een gesprek met (vertegenwoordigers van) de Pan</w:t>
      </w:r>
      <w:r w:rsidRPr="00320C0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noBreakHyphen/>
        <w:t xml:space="preserve">Europese Commissie van de WHO over </w:t>
      </w:r>
      <w:hyperlink w:history="1" r:id="rId10">
        <w:r w:rsidRPr="00320C00">
          <w:rPr>
            <w:rStyle w:val="Hyperlink"/>
            <w:rFonts w:ascii="Times New Roman" w:hAnsi="Times New Roman" w:eastAsia="Times New Roman" w:cs="Times New Roman"/>
            <w:color w:val="000000" w:themeColor="text1"/>
            <w:sz w:val="24"/>
            <w:szCs w:val="24"/>
            <w:lang w:eastAsia="nl-NL"/>
          </w:rPr>
          <w:t xml:space="preserve">het rapport </w:t>
        </w:r>
        <w:proofErr w:type="gramStart"/>
        <w:r w:rsidRPr="00320C00">
          <w:rPr>
            <w:rStyle w:val="Hyperlink"/>
            <w:rFonts w:ascii="Times New Roman" w:hAnsi="Times New Roman" w:eastAsia="Times New Roman" w:cs="Times New Roman"/>
            <w:color w:val="000000" w:themeColor="text1"/>
            <w:sz w:val="24"/>
            <w:szCs w:val="24"/>
            <w:lang w:eastAsia="nl-NL"/>
          </w:rPr>
          <w:t>inzake</w:t>
        </w:r>
        <w:proofErr w:type="gramEnd"/>
        <w:r w:rsidRPr="00320C00">
          <w:rPr>
            <w:rStyle w:val="Hyperlink"/>
            <w:rFonts w:ascii="Times New Roman" w:hAnsi="Times New Roman" w:eastAsia="Times New Roman" w:cs="Times New Roman"/>
            <w:color w:val="000000" w:themeColor="text1"/>
            <w:sz w:val="24"/>
            <w:szCs w:val="24"/>
            <w:lang w:eastAsia="nl-NL"/>
          </w:rPr>
          <w:t xml:space="preserve"> klimaat en gezondheid</w:t>
        </w:r>
      </w:hyperlink>
      <w:r w:rsidRPr="00320C00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>.**</w:t>
      </w:r>
      <w:r w:rsidR="00DE11F8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nl-NL"/>
        </w:rPr>
        <w:t>*</w:t>
      </w:r>
    </w:p>
    <w:p w:rsidRPr="00BA4750" w:rsidR="00320C00" w:rsidP="00BA4750" w:rsidRDefault="00320C00" w14:paraId="46DC4F75" w14:textId="2F3B17F0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  <w:lang w:eastAsia="nl-NL"/>
        </w:rPr>
      </w:pPr>
      <w:proofErr w:type="gramStart"/>
      <w:r w:rsidRPr="00320C00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proofErr w:type="gramEnd"/>
      <w:r w:rsidRPr="00320C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leden </w:t>
      </w:r>
      <w:r w:rsidRPr="00320C0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TIJMSTRA (CDA), VAN BRENK (50PLUS), MAEIJER (PVV), VLIEGENTHART (GL-PVDA), TEN HOVE (GROEP MARKUSZOWER)</w:t>
      </w:r>
      <w:r w:rsidRPr="00320C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om </w:t>
      </w:r>
      <w:r w:rsidR="00B80E6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320C00">
        <w:rPr>
          <w:rFonts w:ascii="Times New Roman" w:hAnsi="Times New Roman" w:cs="Times New Roman"/>
          <w:color w:val="000000" w:themeColor="text1"/>
          <w:sz w:val="24"/>
          <w:szCs w:val="24"/>
        </w:rPr>
        <w:t>in het kader van de kennisagenda</w:t>
      </w:r>
      <w:r w:rsidR="00B80E6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320C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 vrijdag 2 oktober a.s. (12.00 – 15.30 uur) </w:t>
      </w:r>
      <w:r w:rsidR="00B80E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als commissie </w:t>
      </w:r>
      <w:r w:rsidRPr="00320C00">
        <w:rPr>
          <w:rFonts w:ascii="Times New Roman" w:hAnsi="Times New Roman" w:cs="Times New Roman"/>
          <w:color w:val="000000" w:themeColor="text1"/>
          <w:sz w:val="24"/>
          <w:szCs w:val="24"/>
        </w:rPr>
        <w:t>een werkbezoek af te leggen in het kader van</w:t>
      </w:r>
      <w:r w:rsidRPr="00320C00">
        <w:rPr>
          <w:rFonts w:ascii="Times New Roman" w:hAnsi="Times New Roman" w:cs="Times New Roman"/>
          <w:color w:val="000000" w:themeColor="text1"/>
          <w:sz w:val="24"/>
          <w:szCs w:val="24"/>
          <w:lang w:eastAsia="nl-NL"/>
        </w:rPr>
        <w:t xml:space="preserve"> 'Transitie in de zorg: de casus Sociale Benadering Dementie'</w:t>
      </w:r>
    </w:p>
    <w:p w:rsidR="00DE11F8" w:rsidP="00320C00" w:rsidRDefault="00DE11F8" w14:paraId="75A6A943" w14:textId="77777777">
      <w:pPr>
        <w:pStyle w:val="Lijstalinea"/>
        <w:spacing w:line="300" w:lineRule="atLeast"/>
        <w:rPr>
          <w:rFonts w:ascii="Times New Roman" w:hAnsi="Times New Roman" w:eastAsia="Times New Roman" w:cs="Times New Roman"/>
          <w:lang w:eastAsia="nl-NL"/>
        </w:rPr>
      </w:pPr>
    </w:p>
    <w:p w:rsidRPr="00BA4750" w:rsidR="00647363" w:rsidP="000E32C9" w:rsidRDefault="00DE11F8" w14:paraId="4D7B6C40" w14:textId="09121E18">
      <w:pP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0B80E69">
        <w:rPr>
          <w:rFonts w:ascii="Times New Roman" w:hAnsi="Times New Roman" w:cs="Times New Roman"/>
          <w:bCs/>
          <w:i/>
          <w:iCs/>
          <w:sz w:val="24"/>
          <w:szCs w:val="24"/>
        </w:rPr>
        <w:t>*</w:t>
      </w:r>
      <w:r w:rsidRPr="00B80E6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Centraal staat de kruisbestuiving tussen halfgeleidertechnologie en gezondheidszorg: geavanceerde semiconductor-, fotonica- en CMOS-technologie vormt de basis voor een nieuwe generatie biosensoren, point-of-care diagnostiek, continue monitoring, </w:t>
      </w:r>
      <w:proofErr w:type="spellStart"/>
      <w:r w:rsidRPr="00B80E6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vroegdetectie</w:t>
      </w:r>
      <w:proofErr w:type="spellEnd"/>
      <w:r w:rsidRPr="00B80E6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en minimaal invasieve diagnostiek, met een mogelijke bijdrage aan preventie, passende zorg en de houdbaarheid van het zorgstelsel.</w:t>
      </w:r>
    </w:p>
    <w:p w:rsidRPr="000E32C9" w:rsidR="000E32C9" w:rsidP="000E32C9" w:rsidRDefault="000E32C9" w14:paraId="68FA25EF" w14:textId="306DB6AC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</w:t>
      </w:r>
      <w:r w:rsidR="00DE11F8">
        <w:rPr>
          <w:rFonts w:ascii="Times New Roman" w:hAnsi="Times New Roman" w:cs="Times New Roman"/>
          <w:bCs/>
          <w:sz w:val="24"/>
          <w:szCs w:val="24"/>
        </w:rPr>
        <w:t>*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hyperlink w:history="1" r:id="rId11">
        <w:r w:rsidRPr="000E32C9">
          <w:rPr>
            <w:rStyle w:val="Hyperlink"/>
            <w:rFonts w:ascii="Times New Roman" w:hAnsi="Times New Roman" w:cs="Times New Roman"/>
            <w:bCs/>
            <w:i/>
            <w:iCs/>
            <w:sz w:val="24"/>
            <w:szCs w:val="24"/>
          </w:rPr>
          <w:t>https://www.gelderlander.nl/arnhem/bestuurder-ammi-zorg-had-moeten-weten-dat-zorgdiplomas-vals-waren-krijgt-celstraf-opgelegd~a519b7b2/</w:t>
        </w:r>
      </w:hyperlink>
    </w:p>
    <w:p w:rsidR="000E32C9" w:rsidP="000E32C9" w:rsidRDefault="00DF631B" w14:paraId="45B92336" w14:textId="56B76388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E32C9">
        <w:rPr>
          <w:rFonts w:ascii="Times New Roman" w:hAnsi="Times New Roman" w:cs="Times New Roman"/>
          <w:bCs/>
          <w:sz w:val="24"/>
          <w:szCs w:val="24"/>
        </w:rPr>
        <w:br/>
      </w:r>
      <w:r w:rsidR="000E32C9">
        <w:rPr>
          <w:rFonts w:ascii="Times New Roman" w:hAnsi="Times New Roman" w:cs="Times New Roman"/>
          <w:bCs/>
          <w:sz w:val="24"/>
          <w:szCs w:val="24"/>
        </w:rPr>
        <w:t>**</w:t>
      </w:r>
      <w:r w:rsidR="00DE11F8">
        <w:rPr>
          <w:rFonts w:ascii="Times New Roman" w:hAnsi="Times New Roman" w:cs="Times New Roman"/>
          <w:bCs/>
          <w:sz w:val="24"/>
          <w:szCs w:val="24"/>
        </w:rPr>
        <w:t>*</w:t>
      </w:r>
      <w:r w:rsidR="000E32C9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w:history="1" r:id="rId12">
        <w:r w:rsidRPr="000E32C9" w:rsidR="000E32C9">
          <w:rPr>
            <w:rStyle w:val="Hyperlink"/>
            <w:rFonts w:ascii="Times New Roman" w:hAnsi="Times New Roman" w:cs="Times New Roman"/>
            <w:bCs/>
            <w:i/>
            <w:iCs/>
            <w:sz w:val="24"/>
            <w:szCs w:val="24"/>
          </w:rPr>
          <w:t>https://www.who.int/europe/publications/m/item/pan-european-commission-on-climate-and-health--call-to-action</w:t>
        </w:r>
      </w:hyperlink>
      <w:r w:rsidRPr="000E32C9" w:rsidR="000E32C9">
        <w:rPr>
          <w:rFonts w:ascii="Times New Roman" w:hAnsi="Times New Roman" w:cs="Times New Roman"/>
          <w:bCs/>
          <w:i/>
          <w:iCs/>
          <w:sz w:val="24"/>
          <w:szCs w:val="24"/>
        </w:rPr>
        <w:t> </w:t>
      </w:r>
    </w:p>
    <w:p w:rsidR="00B80E69" w:rsidP="000E32C9" w:rsidRDefault="00B80E69" w14:paraId="1A73E595" w14:textId="77777777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Pr="000E32C9" w:rsidR="00B80E69" w:rsidP="000E32C9" w:rsidRDefault="00B80E69" w14:paraId="5C1C6B47" w14:textId="0A3CB442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Pr="000E32C9" w:rsidR="00DF631B" w:rsidP="000E32C9" w:rsidRDefault="00DF631B" w14:paraId="565FA0B9" w14:textId="6A889679">
      <w:pPr>
        <w:rPr>
          <w:rFonts w:ascii="Times New Roman" w:hAnsi="Times New Roman" w:cs="Times New Roman"/>
          <w:bCs/>
          <w:sz w:val="24"/>
          <w:szCs w:val="24"/>
        </w:rPr>
      </w:pPr>
    </w:p>
    <w:p w:rsidR="00DF631B" w:rsidP="00DF631B" w:rsidRDefault="00DF631B" w14:paraId="64FCE622" w14:textId="77777777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Pr="00872CE4" w:rsidR="00FE22D8" w:rsidP="00FE22D8" w:rsidRDefault="00FE22D8" w14:paraId="4ECFF916" w14:textId="55159EC3">
      <w:pPr>
        <w:spacing w:before="180" w:after="100" w:afterAutospacing="1"/>
        <w:textAlignment w:val="top"/>
        <w:rPr>
          <w:rFonts w:ascii="Times New Roman" w:hAnsi="Times New Roman" w:cs="Times New Roman"/>
          <w:color w:val="323296"/>
          <w:sz w:val="24"/>
          <w:szCs w:val="24"/>
          <w:lang w:eastAsia="nl-NL"/>
        </w:rPr>
      </w:pPr>
      <w:r w:rsidRPr="00872CE4">
        <w:rPr>
          <w:rFonts w:ascii="Times New Roman" w:hAnsi="Times New Roman" w:cs="Times New Roman"/>
          <w:color w:val="323296"/>
          <w:sz w:val="24"/>
          <w:szCs w:val="24"/>
          <w:lang w:eastAsia="nl-NL"/>
        </w:rPr>
        <w:t>Esmeijer, M.E.</w:t>
      </w:r>
    </w:p>
    <w:p w:rsidRPr="00872CE4" w:rsidR="00FE22D8" w:rsidP="00FE22D8" w:rsidRDefault="00FE22D8" w14:paraId="1B939A76" w14:textId="77777777">
      <w:pPr>
        <w:spacing w:before="180" w:after="100" w:afterAutospacing="1"/>
        <w:textAlignment w:val="top"/>
        <w:rPr>
          <w:rFonts w:ascii="Times New Roman" w:hAnsi="Times New Roman" w:cs="Times New Roman"/>
          <w:color w:val="969696"/>
          <w:sz w:val="24"/>
          <w:szCs w:val="24"/>
          <w:lang w:eastAsia="nl-NL"/>
        </w:rPr>
      </w:pPr>
      <w:proofErr w:type="gramStart"/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t>plaatsvervangend</w:t>
      </w:r>
      <w:proofErr w:type="gramEnd"/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t xml:space="preserve"> griffier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GC Sociaal en Financieel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Tweede Kamer der Staten-Generaal</w:t>
      </w:r>
    </w:p>
    <w:p w:rsidR="00FE22D8" w:rsidP="00FE22D8" w:rsidRDefault="00FE22D8" w14:paraId="08994FB3" w14:textId="77777777"/>
    <w:p w:rsidR="000051C4" w:rsidRDefault="000051C4" w14:paraId="72403143" w14:textId="12EF69A1"/>
    <w:sectPr w:rsidR="000051C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24043"/>
    <w:multiLevelType w:val="hybridMultilevel"/>
    <w:tmpl w:val="131C5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A4107"/>
    <w:multiLevelType w:val="hybridMultilevel"/>
    <w:tmpl w:val="EA4CE7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764FD7"/>
    <w:multiLevelType w:val="hybridMultilevel"/>
    <w:tmpl w:val="3FB8C7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A91D8B"/>
    <w:multiLevelType w:val="hybridMultilevel"/>
    <w:tmpl w:val="055E2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503707">
    <w:abstractNumId w:val="1"/>
  </w:num>
  <w:num w:numId="2" w16cid:durableId="960184479">
    <w:abstractNumId w:val="3"/>
  </w:num>
  <w:num w:numId="3" w16cid:durableId="459497660">
    <w:abstractNumId w:val="2"/>
  </w:num>
  <w:num w:numId="4" w16cid:durableId="1448084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D8"/>
    <w:rsid w:val="000042DE"/>
    <w:rsid w:val="000051C4"/>
    <w:rsid w:val="00024F73"/>
    <w:rsid w:val="000673EB"/>
    <w:rsid w:val="00067C7C"/>
    <w:rsid w:val="00083E79"/>
    <w:rsid w:val="000A7387"/>
    <w:rsid w:val="000D7699"/>
    <w:rsid w:val="000E32C9"/>
    <w:rsid w:val="000F6D81"/>
    <w:rsid w:val="0018793F"/>
    <w:rsid w:val="00193B47"/>
    <w:rsid w:val="001A7DA7"/>
    <w:rsid w:val="00246D31"/>
    <w:rsid w:val="00281DA0"/>
    <w:rsid w:val="0029191C"/>
    <w:rsid w:val="002C7407"/>
    <w:rsid w:val="002E4992"/>
    <w:rsid w:val="00320C00"/>
    <w:rsid w:val="00322B27"/>
    <w:rsid w:val="0036471C"/>
    <w:rsid w:val="003E3350"/>
    <w:rsid w:val="00452F08"/>
    <w:rsid w:val="005436A1"/>
    <w:rsid w:val="005552F8"/>
    <w:rsid w:val="00557E7F"/>
    <w:rsid w:val="00561000"/>
    <w:rsid w:val="00566B8C"/>
    <w:rsid w:val="00567929"/>
    <w:rsid w:val="00574B06"/>
    <w:rsid w:val="005B4D43"/>
    <w:rsid w:val="00621BB7"/>
    <w:rsid w:val="00647363"/>
    <w:rsid w:val="006C2CBC"/>
    <w:rsid w:val="006D1F13"/>
    <w:rsid w:val="0070654B"/>
    <w:rsid w:val="0073733F"/>
    <w:rsid w:val="007501F7"/>
    <w:rsid w:val="00820539"/>
    <w:rsid w:val="00825649"/>
    <w:rsid w:val="00853518"/>
    <w:rsid w:val="00886447"/>
    <w:rsid w:val="00887F95"/>
    <w:rsid w:val="008C27CE"/>
    <w:rsid w:val="008C50F4"/>
    <w:rsid w:val="008D5939"/>
    <w:rsid w:val="008E34BC"/>
    <w:rsid w:val="0093468A"/>
    <w:rsid w:val="00986614"/>
    <w:rsid w:val="00991853"/>
    <w:rsid w:val="009B252D"/>
    <w:rsid w:val="009B3E59"/>
    <w:rsid w:val="009E5DF8"/>
    <w:rsid w:val="00A44063"/>
    <w:rsid w:val="00A540B9"/>
    <w:rsid w:val="00A60A7C"/>
    <w:rsid w:val="00A66EB0"/>
    <w:rsid w:val="00AB7784"/>
    <w:rsid w:val="00AF6E74"/>
    <w:rsid w:val="00B101C8"/>
    <w:rsid w:val="00B62F76"/>
    <w:rsid w:val="00B6475B"/>
    <w:rsid w:val="00B65ABF"/>
    <w:rsid w:val="00B749F3"/>
    <w:rsid w:val="00B775C2"/>
    <w:rsid w:val="00B80E69"/>
    <w:rsid w:val="00BA4750"/>
    <w:rsid w:val="00BD45A4"/>
    <w:rsid w:val="00BE0B08"/>
    <w:rsid w:val="00BF0781"/>
    <w:rsid w:val="00BF1F42"/>
    <w:rsid w:val="00BF2C15"/>
    <w:rsid w:val="00C018B4"/>
    <w:rsid w:val="00C0648A"/>
    <w:rsid w:val="00C1315A"/>
    <w:rsid w:val="00C94FC4"/>
    <w:rsid w:val="00CD149A"/>
    <w:rsid w:val="00D241FC"/>
    <w:rsid w:val="00D9132B"/>
    <w:rsid w:val="00DB6267"/>
    <w:rsid w:val="00DE11F8"/>
    <w:rsid w:val="00DE59D6"/>
    <w:rsid w:val="00DF631B"/>
    <w:rsid w:val="00E123FE"/>
    <w:rsid w:val="00E30DC7"/>
    <w:rsid w:val="00E37E52"/>
    <w:rsid w:val="00EA5806"/>
    <w:rsid w:val="00EC7B1C"/>
    <w:rsid w:val="00F67DE8"/>
    <w:rsid w:val="00FA4C85"/>
    <w:rsid w:val="00FE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B949"/>
  <w15:chartTrackingRefBased/>
  <w15:docId w15:val="{1004D929-05CA-4ABC-9AAA-1F4DF0E9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22D8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E2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2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22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2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22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22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22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22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22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22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22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22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22D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22D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22D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22D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22D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22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22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2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2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2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2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22D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E22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22D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2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22D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22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82053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018B4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0E32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0E32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4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zheimer-europe.org/policy/positions/alzheimer-europe-position-access-anti-amyloid-treatments-europe?language_content_entity=e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rlisweb.tweedekamer.nl/parlis/document.aspx?Id=e407c50b-4178-47ef-8958-98e9bbe312d3" TargetMode="External"/><Relationship Id="rId12" Type="http://schemas.openxmlformats.org/officeDocument/2006/relationships/hyperlink" Target="https://eur06.safelinks.protection.outlook.com/?url=https%3A%2F%2Fwww.who.int%2Feurope%2Fpublications%2Fm%2Fitem%2Fpan-european-commission-on-climate-and-health--call-to-action&amp;data=05%7C02%7Ccie.vws%40tweedekamer.nl%7Ca70678dee96a48ceaae508dec5fa6a51%7C238cb5073f714afeaaab8382731a4345%7C0%7C0%7C639165876494416833%7CUnknown%7CTWFpbGZsb3d8eyJFbXB0eU1hcGkiOnRydWUsIlYiOiIwLjAuMDAwMCIsIlAiOiJXaW4zMiIsIkFOIjoiTWFpbCIsIldUIjoyfQ%3D%3D%7C0%7C%7C%7C&amp;sdata=2CYTco%2BPtEBCoO4i%2BVlPX1g9aPFw2N1PL8codAJ%2BW9E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rlisweb.tweedekamer.nl/parlis/document.aspx?Id=fcc722c9-1615-4521-9335-d82c8ec7dd0b" TargetMode="External"/><Relationship Id="rId11" Type="http://schemas.openxmlformats.org/officeDocument/2006/relationships/hyperlink" Target="https://eur06.safelinks.protection.outlook.com/?url=https%3A%2F%2Fwww.gelderlander.nl%2Farnhem%2Fbestuurder-ammi-zorg-had-moeten-weten-dat-zorgdiplomas-vals-waren-krijgt-celstraf-opgelegd~a519b7b2%2F&amp;data=05%7C02%7Ccie.vws%40tweedekamer.nl%7Ca803fcbbec2847215d6808dec5f19b00%7C238cb5073f714afeaaab8382731a4345%7C0%7C0%7C639165838629472647%7CUnknown%7CTWFpbGZsb3d8eyJFbXB0eU1hcGkiOnRydWUsIlYiOiIwLjAuMDAwMCIsIlAiOiJXaW4zMiIsIkFOIjoiTWFpbCIsIldUIjoyfQ%3D%3D%7C0%7C%7C%7C&amp;sdata=Yjy0G%2BLVhU1Nb6EMWn9ngpnsnMBppui%2BCah3Unoo%2FGI%3D&amp;reserved=0" TargetMode="External"/><Relationship Id="rId5" Type="http://schemas.openxmlformats.org/officeDocument/2006/relationships/hyperlink" Target="https://parlisweb.tweedekamer.nl/parlis/document.aspx?Id=559d631b-f947-45a2-9a59-5442a40f8e77" TargetMode="External"/><Relationship Id="rId10" Type="http://schemas.openxmlformats.org/officeDocument/2006/relationships/hyperlink" Target="https://www.who.int/europe/publications/m/item/pan-european-commission-on-climate-and-health--call-to-ac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elderlander.nl/arnhem/bestuurder-ammi-zorg-had-moeten-weten-dat-zorgdiplomas-vals-waren-krijgt-celstraf-opgelegd~a519b7b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609</ap:Words>
  <ap:Characters>4130</ap:Characters>
  <ap:DocSecurity>0</ap:DocSecurity>
  <ap:Lines>96</ap:Lines>
  <ap:Paragraphs>28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2026-06-09T15:07:00.0000000Z</dcterms:created>
  <dcterms:modified xsi:type="dcterms:W3CDTF">2026-06-09T15:07:00.0000000Z</dcterms:modified>
  <version/>
  <category/>
</coreProperties>
</file>