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00FF" w:rsidP="007A00FF" w:rsidRDefault="007A00FF" w14:paraId="569BB366" w14:textId="77777777">
      <w:pPr>
        <w:pStyle w:val="Kop1"/>
        <w:rPr>
          <w:rFonts w:ascii="Arial" w:hAnsi="Arial" w:eastAsia="Times New Roman" w:cs="Arial"/>
        </w:rPr>
      </w:pPr>
      <w:r>
        <w:rPr>
          <w:rStyle w:val="Zwaar"/>
          <w:rFonts w:ascii="Arial" w:hAnsi="Arial" w:eastAsia="Times New Roman" w:cs="Arial"/>
        </w:rPr>
        <w:t>Mededelingen</w:t>
      </w:r>
    </w:p>
    <w:p w:rsidR="007A00FF" w:rsidP="007A00FF" w:rsidRDefault="007A00FF" w14:paraId="2E3E2F5D"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7A00FF" w:rsidP="007A00FF" w:rsidRDefault="007A00FF" w14:paraId="22ABDE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7A00FF" w:rsidP="007A00FF" w:rsidRDefault="007A00FF" w14:paraId="3680B4B2" w14:textId="77777777">
      <w:pPr>
        <w:pStyle w:val="Kop1"/>
        <w:rPr>
          <w:rFonts w:ascii="Arial" w:hAnsi="Arial" w:eastAsia="Times New Roman" w:cs="Arial"/>
        </w:rPr>
      </w:pPr>
      <w:r>
        <w:rPr>
          <w:rStyle w:val="Zwaar"/>
          <w:rFonts w:ascii="Arial" w:hAnsi="Arial" w:eastAsia="Times New Roman" w:cs="Arial"/>
        </w:rPr>
        <w:t>Regeling van werkzaamheden</w:t>
      </w:r>
    </w:p>
    <w:p w:rsidR="007A00FF" w:rsidP="007A00FF" w:rsidRDefault="007A00FF" w14:paraId="02A0D3E1"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7A00FF" w:rsidP="007A00FF" w:rsidRDefault="007A00FF" w14:paraId="6EED0F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stel voor de volgende wetsvoorstellen toe te voegen aan de agenda van de Kamer:</w:t>
      </w:r>
    </w:p>
    <w:p w:rsidR="007A00FF" w:rsidP="007A00FF" w:rsidRDefault="007A00FF" w14:paraId="177BFE2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Bankwet 1998 in verband met de invoering van een periodieke rapportageverplichting betreffende hypothecaire leningen ten behoeve van de financiële stabiliteitstaak en statistische taak van DNB (Wet rapportage hypotheekmarkt DNB) (36846);</w:t>
      </w:r>
    </w:p>
    <w:p w:rsidR="007A00FF" w:rsidP="007A00FF" w:rsidRDefault="007A00FF" w14:paraId="0AD311E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Regels ter uitvoering van Verordening (EU) 2023/1543 van het Europees parlement en de Raad van 12 juli 2023 betreffende het Europees </w:t>
      </w:r>
      <w:proofErr w:type="spellStart"/>
      <w:r>
        <w:rPr>
          <w:rFonts w:ascii="Arial" w:hAnsi="Arial" w:eastAsia="Times New Roman" w:cs="Arial"/>
          <w:sz w:val="22"/>
          <w:szCs w:val="22"/>
        </w:rPr>
        <w:t>verstrekkingsbevel</w:t>
      </w:r>
      <w:proofErr w:type="spellEnd"/>
      <w:r>
        <w:rPr>
          <w:rFonts w:ascii="Arial" w:hAnsi="Arial" w:eastAsia="Times New Roman" w:cs="Arial"/>
          <w:sz w:val="22"/>
          <w:szCs w:val="22"/>
        </w:rPr>
        <w:t xml:space="preserve">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 (36905);</w:t>
      </w:r>
    </w:p>
    <w:p w:rsidR="007A00FF" w:rsidP="007A00FF" w:rsidRDefault="007A00FF" w14:paraId="5E620FD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Wet uitvoering EU-handelingen energie-efficiëntie en enkele andere wetten in verband met de implementatie van richtlijn nr. (EU) 2023/1791 van het Europees Parlement en de Raad van 13 september 2023 betreffende energie-efficiëntie en tot wijziging van Verordening (EU) 2023/955 (herschikking) (Pb EU 2023, L 231) (36868);</w:t>
      </w:r>
    </w:p>
    <w:p w:rsidR="007A00FF" w:rsidP="007A00FF" w:rsidRDefault="007A00FF" w14:paraId="7307D91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Wet kinderopvang in verband met de verbetering van enkele bepalingen op het terrein van kinderopvangtoeslag (36911).</w:t>
      </w:r>
    </w:p>
    <w:p w:rsidR="007A00FF" w:rsidP="007A00FF" w:rsidRDefault="007A00FF" w14:paraId="0F213E73" w14:textId="77777777">
      <w:pPr>
        <w:spacing w:after="240"/>
        <w:rPr>
          <w:rFonts w:ascii="Arial" w:hAnsi="Arial" w:eastAsia="Times New Roman" w:cs="Arial"/>
          <w:sz w:val="22"/>
          <w:szCs w:val="22"/>
        </w:rPr>
      </w:pPr>
      <w:r>
        <w:rPr>
          <w:rFonts w:ascii="Arial" w:hAnsi="Arial" w:eastAsia="Times New Roman" w:cs="Arial"/>
          <w:sz w:val="22"/>
          <w:szCs w:val="22"/>
        </w:rPr>
        <w:br/>
        <w:t>Ingekomen is een beschikking van de Voorzitters van de Eerste en Tweede Kamer der Staten-Generaal inzake aanwijzing van het Eerste Kamerlid Steenkamp tot plaatsvervangend lid in de bestaande vacature in de Benelux Interparlementaire Assemblee.</w:t>
      </w:r>
      <w:r>
        <w:rPr>
          <w:rFonts w:ascii="Arial" w:hAnsi="Arial" w:eastAsia="Times New Roman" w:cs="Arial"/>
          <w:sz w:val="22"/>
          <w:szCs w:val="22"/>
        </w:rPr>
        <w:br/>
      </w:r>
      <w:r>
        <w:rPr>
          <w:rFonts w:ascii="Arial" w:hAnsi="Arial" w:eastAsia="Times New Roman" w:cs="Arial"/>
          <w:sz w:val="22"/>
          <w:szCs w:val="22"/>
        </w:rPr>
        <w:br/>
        <w:t>Ik stel voor toe te voegen aan de agenda van de Kamer:</w:t>
      </w:r>
    </w:p>
    <w:p w:rsidR="007A00FF" w:rsidP="007A00FF" w:rsidRDefault="007A00FF" w14:paraId="096580A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Arbeidsmigratie (CD d.d. 03/06), met als eerste spreker het lid Neijenhuis van D66;</w:t>
      </w:r>
    </w:p>
    <w:p w:rsidR="007A00FF" w:rsidP="007A00FF" w:rsidRDefault="007A00FF" w14:paraId="1604FCA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tweeminutendebat Voorhang van het Besluit aanpassing regelgeving verhuur (CD d.d. 03/06), met als eerste spreker het lid Beckerman van de SP;</w:t>
      </w:r>
    </w:p>
    <w:p w:rsidR="007A00FF" w:rsidP="007A00FF" w:rsidRDefault="007A00FF" w14:paraId="585C794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Mijnbouw (CD d.d. 03/06), met als eerste spreker het lid Van Oosterhout van GroenLinks-PvdA;</w:t>
      </w:r>
    </w:p>
    <w:p w:rsidR="007A00FF" w:rsidP="007A00FF" w:rsidRDefault="007A00FF" w14:paraId="6EA5ECB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Spoor (CD d.d. 03/06), met als eerste spreker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van DENK;</w:t>
      </w:r>
    </w:p>
    <w:p w:rsidR="007A00FF" w:rsidP="007A00FF" w:rsidRDefault="007A00FF" w14:paraId="6E760FD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Bestrijding </w:t>
      </w:r>
      <w:proofErr w:type="spellStart"/>
      <w:r>
        <w:rPr>
          <w:rFonts w:ascii="Arial" w:hAnsi="Arial" w:eastAsia="Times New Roman" w:cs="Arial"/>
          <w:sz w:val="22"/>
          <w:szCs w:val="22"/>
        </w:rPr>
        <w:t>conflictgerelateerd</w:t>
      </w:r>
      <w:proofErr w:type="spellEnd"/>
      <w:r>
        <w:rPr>
          <w:rFonts w:ascii="Arial" w:hAnsi="Arial" w:eastAsia="Times New Roman" w:cs="Arial"/>
          <w:sz w:val="22"/>
          <w:szCs w:val="22"/>
        </w:rPr>
        <w:t xml:space="preserve"> seksueel geweld (CD d.d. 28/05), met als eerste spreker het lid Dobbe van de SP;</w:t>
      </w:r>
    </w:p>
    <w:p w:rsidR="007A00FF" w:rsidP="007A00FF" w:rsidRDefault="007A00FF" w14:paraId="424AF80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Oekraïne (CD d.d. 03/06), met als eerste spreker het lid Van der Werf van D66.</w:t>
      </w:r>
    </w:p>
    <w:p w:rsidR="007A00FF" w:rsidP="007A00FF" w:rsidRDefault="007A00FF" w14:paraId="511A4304" w14:textId="77777777">
      <w:pPr>
        <w:spacing w:after="240"/>
        <w:rPr>
          <w:rFonts w:ascii="Arial" w:hAnsi="Arial" w:eastAsia="Times New Roman" w:cs="Arial"/>
          <w:sz w:val="22"/>
          <w:szCs w:val="22"/>
        </w:rPr>
      </w:pPr>
      <w:r>
        <w:rPr>
          <w:rFonts w:ascii="Arial" w:hAnsi="Arial" w:eastAsia="Times New Roman" w:cs="Arial"/>
          <w:sz w:val="22"/>
          <w:szCs w:val="22"/>
        </w:rPr>
        <w:br/>
        <w:t>Ik deel mee dat de volgende aangehouden moties zijn vervallen: 36800-VII-84 en 29653-80.</w:t>
      </w:r>
      <w:r>
        <w:rPr>
          <w:rFonts w:ascii="Arial" w:hAnsi="Arial" w:eastAsia="Times New Roman" w:cs="Arial"/>
          <w:sz w:val="22"/>
          <w:szCs w:val="22"/>
        </w:rPr>
        <w:br/>
      </w:r>
      <w:r>
        <w:rPr>
          <w:rFonts w:ascii="Arial" w:hAnsi="Arial" w:eastAsia="Times New Roman" w:cs="Arial"/>
          <w:sz w:val="22"/>
          <w:szCs w:val="22"/>
        </w:rPr>
        <w:br/>
        <w:t>Ik stel voor de volgende stukken van de stand van werkzaamheden af te voeren: 32847-1319; 32847-1344; 32847-1346; 32847-1350; 32847-1374; 33118-297; 32847-1352; 32847-1372; 32847-1373; 32847-1383; 32847-1377; 32847-1381; 32847-1384; 32847-1387; 32847-1385; 32847-1395; 32847-1390; 32847-1392; 32847-1393; 32847-1397; 32847-1402; 32847-1406; 2026Z09534; 36180-182; 21501-30-693; 32847-1445; 31524-691; 31524-682; 31288-1181; 31524-677; 24724-249; 31524-690; 36800-IV-44; 33189-22; 36800-IV-49; 36800-IV-48; 36800-IV-47; 33189-21; 34773-33; 36800-IV-27; 32820-568; 28345-293; 28345-292; 30169-79; 36742-14; 35034-32; 27020-121; 36800-VIII-15; 36800-VIII-19; 36800-VIII-130; 31322-576; 35034-35; 22112-4299; 36446-90; 29861-187; 29861-168; 32735-428; 36791-17; 29279-1020; 32735-427; 36306-13; 28286-1430; 21501-32-1776; 30950-515; 29984-1273; 32404-132; 29984-1274; 36800-A-36.</w:t>
      </w:r>
    </w:p>
    <w:p w:rsidR="007A00FF" w:rsidP="007A00FF" w:rsidRDefault="007A00FF" w14:paraId="7789D0CF"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431A90C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23AC9"/>
    <w:multiLevelType w:val="multilevel"/>
    <w:tmpl w:val="01D8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30A8E"/>
    <w:multiLevelType w:val="multilevel"/>
    <w:tmpl w:val="3BCC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190429">
    <w:abstractNumId w:val="0"/>
  </w:num>
  <w:num w:numId="2" w16cid:durableId="1869173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FF"/>
    <w:rsid w:val="002C3023"/>
    <w:rsid w:val="007A00FF"/>
    <w:rsid w:val="00CB215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1D88"/>
  <w15:chartTrackingRefBased/>
  <w15:docId w15:val="{C4EA51DC-9F83-4425-BA6C-59C0C4B7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00F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A0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0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00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00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00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00F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0F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0F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0F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0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00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00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00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00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00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0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0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0FF"/>
    <w:rPr>
      <w:rFonts w:eastAsiaTheme="majorEastAsia" w:cstheme="majorBidi"/>
      <w:color w:val="272727" w:themeColor="text1" w:themeTint="D8"/>
    </w:rPr>
  </w:style>
  <w:style w:type="paragraph" w:styleId="Titel">
    <w:name w:val="Title"/>
    <w:basedOn w:val="Standaard"/>
    <w:next w:val="Standaard"/>
    <w:link w:val="TitelChar"/>
    <w:uiPriority w:val="10"/>
    <w:qFormat/>
    <w:rsid w:val="007A00F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0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0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0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00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00FF"/>
    <w:rPr>
      <w:i/>
      <w:iCs/>
      <w:color w:val="404040" w:themeColor="text1" w:themeTint="BF"/>
    </w:rPr>
  </w:style>
  <w:style w:type="paragraph" w:styleId="Lijstalinea">
    <w:name w:val="List Paragraph"/>
    <w:basedOn w:val="Standaard"/>
    <w:uiPriority w:val="34"/>
    <w:qFormat/>
    <w:rsid w:val="007A00FF"/>
    <w:pPr>
      <w:ind w:left="720"/>
      <w:contextualSpacing/>
    </w:pPr>
  </w:style>
  <w:style w:type="character" w:styleId="Intensievebenadrukking">
    <w:name w:val="Intense Emphasis"/>
    <w:basedOn w:val="Standaardalinea-lettertype"/>
    <w:uiPriority w:val="21"/>
    <w:qFormat/>
    <w:rsid w:val="007A00FF"/>
    <w:rPr>
      <w:i/>
      <w:iCs/>
      <w:color w:val="0F4761" w:themeColor="accent1" w:themeShade="BF"/>
    </w:rPr>
  </w:style>
  <w:style w:type="paragraph" w:styleId="Duidelijkcitaat">
    <w:name w:val="Intense Quote"/>
    <w:basedOn w:val="Standaard"/>
    <w:next w:val="Standaard"/>
    <w:link w:val="DuidelijkcitaatChar"/>
    <w:uiPriority w:val="30"/>
    <w:qFormat/>
    <w:rsid w:val="007A0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00FF"/>
    <w:rPr>
      <w:i/>
      <w:iCs/>
      <w:color w:val="0F4761" w:themeColor="accent1" w:themeShade="BF"/>
    </w:rPr>
  </w:style>
  <w:style w:type="character" w:styleId="Intensieveverwijzing">
    <w:name w:val="Intense Reference"/>
    <w:basedOn w:val="Standaardalinea-lettertype"/>
    <w:uiPriority w:val="32"/>
    <w:qFormat/>
    <w:rsid w:val="007A00FF"/>
    <w:rPr>
      <w:b/>
      <w:bCs/>
      <w:smallCaps/>
      <w:color w:val="0F4761" w:themeColor="accent1" w:themeShade="BF"/>
      <w:spacing w:val="5"/>
    </w:rPr>
  </w:style>
  <w:style w:type="character" w:styleId="Zwaar">
    <w:name w:val="Strong"/>
    <w:basedOn w:val="Standaardalinea-lettertype"/>
    <w:uiPriority w:val="22"/>
    <w:qFormat/>
    <w:rsid w:val="007A0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609</ap:Words>
  <ap:Characters>3351</ap:Characters>
  <ap:DocSecurity>0</ap:DocSecurity>
  <ap:Lines>27</ap:Lines>
  <ap:Paragraphs>7</ap:Paragraphs>
  <ap:ScaleCrop>false</ap:ScaleCrop>
  <ap:LinksUpToDate>false</ap:LinksUpToDate>
  <ap:CharactersWithSpaces>3953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2026-06-05T07:06:00.0000000Z</dcterms:created>
  <dcterms:modified xsi:type="dcterms:W3CDTF">2026-06-05T07:06:00.0000000Z</dcterms:modified>
  <version/>
  <category/>
</coreProperties>
</file>