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51BB0871" w14:textId="77777777">
        <w:trPr>
          <w:cantSplit/>
        </w:trPr>
        <w:tc>
          <w:tcPr>
            <w:tcW w:w="9142" w:type="dxa"/>
            <w:gridSpan w:val="2"/>
            <w:tcBorders>
              <w:top w:val="nil"/>
              <w:left w:val="nil"/>
              <w:bottom w:val="nil"/>
              <w:right w:val="nil"/>
            </w:tcBorders>
          </w:tcPr>
          <w:p w:rsidRPr="003C4DAF" w:rsidR="003C4DAF" w:rsidP="004474D9" w:rsidRDefault="003C4DAF" w14:paraId="792A0E8F" w14:textId="77777777">
            <w:pPr>
              <w:tabs>
                <w:tab w:val="left" w:pos="-1440"/>
                <w:tab w:val="left" w:pos="-720"/>
              </w:tabs>
              <w:suppressAutoHyphens/>
              <w:rPr>
                <w:rFonts w:ascii="Times New Roman" w:hAnsi="Times New Roman"/>
              </w:rPr>
            </w:pPr>
            <w:r w:rsidRPr="003C4DAF">
              <w:rPr>
                <w:rFonts w:ascii="Times New Roman" w:hAnsi="Times New Roman"/>
              </w:rPr>
              <w:t>De Tweede Kamer der Staten-</w:t>
            </w:r>
            <w:r w:rsidRPr="003C4DAF">
              <w:rPr>
                <w:rFonts w:ascii="Times New Roman" w:hAnsi="Times New Roman"/>
              </w:rPr>
              <w:fldChar w:fldCharType="begin"/>
            </w:r>
            <w:r w:rsidRPr="003C4DAF">
              <w:rPr>
                <w:rFonts w:ascii="Times New Roman" w:hAnsi="Times New Roman"/>
              </w:rPr>
              <w:instrText xml:space="preserve">PRIVATE </w:instrText>
            </w:r>
            <w:r w:rsidRPr="003C4DAF">
              <w:rPr>
                <w:rFonts w:ascii="Times New Roman" w:hAnsi="Times New Roman"/>
              </w:rPr>
              <w:fldChar w:fldCharType="end"/>
            </w:r>
          </w:p>
          <w:p w:rsidRPr="003C4DAF" w:rsidR="003C4DAF" w:rsidP="004474D9" w:rsidRDefault="003C4DAF" w14:paraId="5D7D7610" w14:textId="77777777">
            <w:pPr>
              <w:tabs>
                <w:tab w:val="left" w:pos="-1440"/>
                <w:tab w:val="left" w:pos="-720"/>
              </w:tabs>
              <w:suppressAutoHyphens/>
              <w:rPr>
                <w:rFonts w:ascii="Times New Roman" w:hAnsi="Times New Roman"/>
              </w:rPr>
            </w:pPr>
            <w:r w:rsidRPr="003C4DAF">
              <w:rPr>
                <w:rFonts w:ascii="Times New Roman" w:hAnsi="Times New Roman"/>
              </w:rPr>
              <w:t>Generaal zendt bijgaand door</w:t>
            </w:r>
          </w:p>
          <w:p w:rsidRPr="003C4DAF" w:rsidR="003C4DAF" w:rsidP="004474D9" w:rsidRDefault="003C4DAF" w14:paraId="3127363B" w14:textId="77777777">
            <w:pPr>
              <w:tabs>
                <w:tab w:val="left" w:pos="-1440"/>
                <w:tab w:val="left" w:pos="-720"/>
              </w:tabs>
              <w:suppressAutoHyphens/>
              <w:rPr>
                <w:rFonts w:ascii="Times New Roman" w:hAnsi="Times New Roman"/>
              </w:rPr>
            </w:pPr>
            <w:r w:rsidRPr="003C4DAF">
              <w:rPr>
                <w:rFonts w:ascii="Times New Roman" w:hAnsi="Times New Roman"/>
              </w:rPr>
              <w:t>haar aangenomen wetsvoorstel</w:t>
            </w:r>
          </w:p>
          <w:p w:rsidRPr="003C4DAF" w:rsidR="003C4DAF" w:rsidP="004474D9" w:rsidRDefault="003C4DAF" w14:paraId="485836EC" w14:textId="77777777">
            <w:pPr>
              <w:tabs>
                <w:tab w:val="left" w:pos="-1440"/>
                <w:tab w:val="left" w:pos="-720"/>
              </w:tabs>
              <w:suppressAutoHyphens/>
              <w:rPr>
                <w:rFonts w:ascii="Times New Roman" w:hAnsi="Times New Roman"/>
              </w:rPr>
            </w:pPr>
            <w:r w:rsidRPr="003C4DAF">
              <w:rPr>
                <w:rFonts w:ascii="Times New Roman" w:hAnsi="Times New Roman"/>
              </w:rPr>
              <w:t>aan de Eerste Kamer.</w:t>
            </w:r>
          </w:p>
          <w:p w:rsidRPr="003C4DAF" w:rsidR="003C4DAF" w:rsidP="004474D9" w:rsidRDefault="003C4DAF" w14:paraId="7B3FCC21" w14:textId="77777777">
            <w:pPr>
              <w:tabs>
                <w:tab w:val="left" w:pos="-1440"/>
                <w:tab w:val="left" w:pos="-720"/>
              </w:tabs>
              <w:suppressAutoHyphens/>
              <w:rPr>
                <w:rFonts w:ascii="Times New Roman" w:hAnsi="Times New Roman"/>
              </w:rPr>
            </w:pPr>
          </w:p>
          <w:p w:rsidRPr="003C4DAF" w:rsidR="003C4DAF" w:rsidP="004474D9" w:rsidRDefault="003C4DAF" w14:paraId="59870A5E" w14:textId="77777777">
            <w:pPr>
              <w:tabs>
                <w:tab w:val="left" w:pos="-1440"/>
                <w:tab w:val="left" w:pos="-720"/>
              </w:tabs>
              <w:suppressAutoHyphens/>
              <w:rPr>
                <w:rFonts w:ascii="Times New Roman" w:hAnsi="Times New Roman"/>
              </w:rPr>
            </w:pPr>
            <w:r w:rsidRPr="003C4DAF">
              <w:rPr>
                <w:rFonts w:ascii="Times New Roman" w:hAnsi="Times New Roman"/>
              </w:rPr>
              <w:t>De Voorzitter,</w:t>
            </w:r>
          </w:p>
          <w:p w:rsidRPr="003C4DAF" w:rsidR="003C4DAF" w:rsidP="004474D9" w:rsidRDefault="003C4DAF" w14:paraId="2CA5A612" w14:textId="77777777">
            <w:pPr>
              <w:tabs>
                <w:tab w:val="left" w:pos="-1440"/>
                <w:tab w:val="left" w:pos="-720"/>
              </w:tabs>
              <w:suppressAutoHyphens/>
              <w:rPr>
                <w:rFonts w:ascii="Times New Roman" w:hAnsi="Times New Roman"/>
              </w:rPr>
            </w:pPr>
          </w:p>
          <w:p w:rsidRPr="003C4DAF" w:rsidR="003C4DAF" w:rsidP="004474D9" w:rsidRDefault="003C4DAF" w14:paraId="69E0C5EC" w14:textId="77777777">
            <w:pPr>
              <w:tabs>
                <w:tab w:val="left" w:pos="-1440"/>
                <w:tab w:val="left" w:pos="-720"/>
              </w:tabs>
              <w:suppressAutoHyphens/>
              <w:rPr>
                <w:rFonts w:ascii="Times New Roman" w:hAnsi="Times New Roman"/>
              </w:rPr>
            </w:pPr>
          </w:p>
          <w:p w:rsidRPr="003C4DAF" w:rsidR="003C4DAF" w:rsidP="004474D9" w:rsidRDefault="003C4DAF" w14:paraId="6F15D037" w14:textId="77777777">
            <w:pPr>
              <w:tabs>
                <w:tab w:val="left" w:pos="-1440"/>
                <w:tab w:val="left" w:pos="-720"/>
              </w:tabs>
              <w:suppressAutoHyphens/>
              <w:rPr>
                <w:rFonts w:ascii="Times New Roman" w:hAnsi="Times New Roman"/>
              </w:rPr>
            </w:pPr>
          </w:p>
          <w:p w:rsidRPr="003C4DAF" w:rsidR="003C4DAF" w:rsidP="004474D9" w:rsidRDefault="003C4DAF" w14:paraId="32E1B3E2" w14:textId="77777777">
            <w:pPr>
              <w:tabs>
                <w:tab w:val="left" w:pos="-1440"/>
                <w:tab w:val="left" w:pos="-720"/>
              </w:tabs>
              <w:suppressAutoHyphens/>
              <w:rPr>
                <w:rFonts w:ascii="Times New Roman" w:hAnsi="Times New Roman"/>
              </w:rPr>
            </w:pPr>
          </w:p>
          <w:p w:rsidRPr="003C4DAF" w:rsidR="003C4DAF" w:rsidP="004474D9" w:rsidRDefault="003C4DAF" w14:paraId="17BEC024" w14:textId="77777777">
            <w:pPr>
              <w:tabs>
                <w:tab w:val="left" w:pos="-1440"/>
                <w:tab w:val="left" w:pos="-720"/>
              </w:tabs>
              <w:suppressAutoHyphens/>
              <w:rPr>
                <w:rFonts w:ascii="Times New Roman" w:hAnsi="Times New Roman"/>
              </w:rPr>
            </w:pPr>
          </w:p>
          <w:p w:rsidRPr="003C4DAF" w:rsidR="003C4DAF" w:rsidP="004474D9" w:rsidRDefault="003C4DAF" w14:paraId="0BDDF328" w14:textId="77777777">
            <w:pPr>
              <w:tabs>
                <w:tab w:val="left" w:pos="-1440"/>
                <w:tab w:val="left" w:pos="-720"/>
              </w:tabs>
              <w:suppressAutoHyphens/>
              <w:rPr>
                <w:rFonts w:ascii="Times New Roman" w:hAnsi="Times New Roman"/>
              </w:rPr>
            </w:pPr>
          </w:p>
          <w:p w:rsidRPr="003C4DAF" w:rsidR="003C4DAF" w:rsidP="004474D9" w:rsidRDefault="003C4DAF" w14:paraId="5CC60358" w14:textId="77777777">
            <w:pPr>
              <w:tabs>
                <w:tab w:val="left" w:pos="-1440"/>
                <w:tab w:val="left" w:pos="-720"/>
              </w:tabs>
              <w:suppressAutoHyphens/>
              <w:rPr>
                <w:rFonts w:ascii="Times New Roman" w:hAnsi="Times New Roman"/>
              </w:rPr>
            </w:pPr>
          </w:p>
          <w:p w:rsidRPr="003C4DAF" w:rsidR="003C4DAF" w:rsidP="004474D9" w:rsidRDefault="003C4DAF" w14:paraId="337B418D" w14:textId="77777777">
            <w:pPr>
              <w:tabs>
                <w:tab w:val="left" w:pos="-1440"/>
                <w:tab w:val="left" w:pos="-720"/>
              </w:tabs>
              <w:suppressAutoHyphens/>
              <w:rPr>
                <w:rFonts w:ascii="Times New Roman" w:hAnsi="Times New Roman"/>
              </w:rPr>
            </w:pPr>
          </w:p>
          <w:p w:rsidRPr="003C4DAF" w:rsidR="00CB3578" w:rsidP="003C4DAF" w:rsidRDefault="003C4DAF" w14:paraId="76E8881F" w14:textId="7D6E76BB">
            <w:pPr>
              <w:pStyle w:val="Amendement"/>
              <w:rPr>
                <w:rFonts w:ascii="Times New Roman" w:hAnsi="Times New Roman" w:cs="Times New Roman"/>
                <w:b w:val="0"/>
                <w:bCs w:val="0"/>
              </w:rPr>
            </w:pPr>
            <w:r w:rsidRPr="003C4DAF">
              <w:rPr>
                <w:rFonts w:ascii="Times New Roman" w:hAnsi="Times New Roman" w:cs="Times New Roman"/>
                <w:b w:val="0"/>
                <w:bCs w:val="0"/>
              </w:rPr>
              <w:t>4 juni 2026</w:t>
            </w:r>
          </w:p>
        </w:tc>
      </w:tr>
      <w:tr w:rsidRPr="002168F4" w:rsidR="00CB3578" w:rsidTr="00A11E73" w14:paraId="6175795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EE2857" w:rsidRDefault="00CB3578" w14:paraId="0F3FC892"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EE2857" w:rsidRDefault="00CB3578" w14:paraId="1CFE43A3" w14:textId="77777777">
            <w:pPr>
              <w:tabs>
                <w:tab w:val="left" w:pos="-1440"/>
                <w:tab w:val="left" w:pos="-720"/>
              </w:tabs>
              <w:suppressAutoHyphens/>
              <w:rPr>
                <w:rFonts w:ascii="Times New Roman" w:hAnsi="Times New Roman"/>
                <w:b/>
                <w:bCs/>
              </w:rPr>
            </w:pPr>
          </w:p>
        </w:tc>
      </w:tr>
      <w:tr w:rsidRPr="002168F4" w:rsidR="003C4DAF" w:rsidTr="00A11E73" w14:paraId="566CB38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3C4DAF" w:rsidP="00EE2857" w:rsidRDefault="003C4DAF" w14:paraId="66D36BD7"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3C4DAF" w:rsidP="00EE2857" w:rsidRDefault="003C4DAF" w14:paraId="57DD0DF1" w14:textId="77777777">
            <w:pPr>
              <w:tabs>
                <w:tab w:val="left" w:pos="-1440"/>
                <w:tab w:val="left" w:pos="-720"/>
              </w:tabs>
              <w:suppressAutoHyphens/>
              <w:rPr>
                <w:rFonts w:ascii="Times New Roman" w:hAnsi="Times New Roman"/>
                <w:b/>
                <w:bCs/>
              </w:rPr>
            </w:pPr>
          </w:p>
        </w:tc>
      </w:tr>
      <w:tr w:rsidRPr="002168F4" w:rsidR="003C4DAF" w:rsidTr="00DB6B3A" w14:paraId="3E6CBE9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EE2857" w:rsidR="003C4DAF" w:rsidP="00EE2857" w:rsidRDefault="003C4DAF" w14:paraId="50894D71" w14:textId="4D699DDE">
            <w:pPr>
              <w:rPr>
                <w:rFonts w:ascii="Times New Roman" w:hAnsi="Times New Roman"/>
                <w:b/>
                <w:bCs/>
                <w:sz w:val="24"/>
              </w:rPr>
            </w:pPr>
            <w:r w:rsidRPr="00EE2857">
              <w:rPr>
                <w:rFonts w:ascii="Times New Roman" w:hAnsi="Times New Roman"/>
                <w:b/>
                <w:bCs/>
                <w:sz w:val="24"/>
              </w:rPr>
              <w:t>Wijziging van de Landbouwkwaliteitswet en de Wet dieren in verband met de implementatie van Verordening (EU) 2024/1143 over kwaliteitsaanduidingen</w:t>
            </w:r>
          </w:p>
        </w:tc>
      </w:tr>
      <w:tr w:rsidRPr="002168F4" w:rsidR="00CB3578" w:rsidTr="00A11E73" w14:paraId="73955C3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EE2857" w:rsidRDefault="00CB3578" w14:paraId="6CD89F30"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EE2857" w:rsidRDefault="00CB3578" w14:paraId="4D5FE9B3" w14:textId="77777777">
            <w:pPr>
              <w:pStyle w:val="Amendement"/>
              <w:rPr>
                <w:rFonts w:ascii="Times New Roman" w:hAnsi="Times New Roman" w:cs="Times New Roman"/>
              </w:rPr>
            </w:pPr>
          </w:p>
        </w:tc>
      </w:tr>
      <w:tr w:rsidRPr="002168F4" w:rsidR="00CB3578" w:rsidTr="00A11E73" w14:paraId="692A80E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EE2857" w:rsidRDefault="00CB3578" w14:paraId="43FF3179"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EE2857" w:rsidRDefault="00CB3578" w14:paraId="3019CF17" w14:textId="77777777">
            <w:pPr>
              <w:pStyle w:val="Amendement"/>
              <w:rPr>
                <w:rFonts w:ascii="Times New Roman" w:hAnsi="Times New Roman" w:cs="Times New Roman"/>
              </w:rPr>
            </w:pPr>
          </w:p>
        </w:tc>
      </w:tr>
      <w:tr w:rsidRPr="002168F4" w:rsidR="003C4DAF" w:rsidTr="00DD1B16" w14:paraId="1171FC3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3C4DAF" w:rsidP="00EE2857" w:rsidRDefault="003C4DAF" w14:paraId="10BBD89F"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742957A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EE2857" w:rsidRDefault="00CB3578" w14:paraId="5CE69E01"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EE2857" w:rsidRDefault="00CB3578" w14:paraId="16487125" w14:textId="77777777">
            <w:pPr>
              <w:pStyle w:val="Amendement"/>
              <w:rPr>
                <w:rFonts w:ascii="Times New Roman" w:hAnsi="Times New Roman" w:cs="Times New Roman"/>
              </w:rPr>
            </w:pPr>
          </w:p>
        </w:tc>
      </w:tr>
    </w:tbl>
    <w:p w:rsidRPr="00EE2857" w:rsidR="00EE2857" w:rsidP="00EE2857" w:rsidRDefault="00EE2857" w14:paraId="32261AD9" w14:textId="41773A5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E2857">
        <w:rPr>
          <w:rFonts w:ascii="Times New Roman" w:hAnsi="Times New Roman"/>
          <w:sz w:val="24"/>
          <w:szCs w:val="20"/>
        </w:rPr>
        <w:t>Wij Willem-Alexander, bij de gratie Gods, Koning der Nederlanden, Prins van Oranje-Nassau, enz. enz. enz.</w:t>
      </w:r>
    </w:p>
    <w:p w:rsidRPr="00EE2857" w:rsidR="00EE2857" w:rsidP="00EE2857" w:rsidRDefault="00EE2857" w14:paraId="7AE0D769" w14:textId="77777777">
      <w:pPr>
        <w:tabs>
          <w:tab w:val="left" w:pos="284"/>
          <w:tab w:val="left" w:pos="567"/>
          <w:tab w:val="left" w:pos="851"/>
        </w:tabs>
        <w:rPr>
          <w:rFonts w:ascii="Times New Roman" w:hAnsi="Times New Roman"/>
          <w:sz w:val="24"/>
          <w:szCs w:val="20"/>
        </w:rPr>
      </w:pPr>
    </w:p>
    <w:p w:rsidRPr="00EE2857" w:rsidR="00EE2857" w:rsidP="00EE2857" w:rsidRDefault="00EE2857" w14:paraId="1EB4DC85" w14:textId="16054F0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E2857">
        <w:rPr>
          <w:rFonts w:ascii="Times New Roman" w:hAnsi="Times New Roman"/>
          <w:sz w:val="24"/>
          <w:szCs w:val="20"/>
        </w:rPr>
        <w:t xml:space="preserve">Allen, die deze zullen zien of horen lezen, saluut! doen te weten: </w:t>
      </w:r>
    </w:p>
    <w:p w:rsidRPr="00EE2857" w:rsidR="00EE2857" w:rsidP="00EE2857" w:rsidRDefault="00EE2857" w14:paraId="1B7C9A15" w14:textId="7A0B7B9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E2857">
        <w:rPr>
          <w:rFonts w:ascii="Times New Roman" w:hAnsi="Times New Roman"/>
          <w:sz w:val="24"/>
          <w:szCs w:val="20"/>
        </w:rPr>
        <w:t>Alzo Wij in overweging genomen hebben, dat het noodzakelijk is de</w:t>
      </w:r>
      <w:r>
        <w:rPr>
          <w:rFonts w:ascii="Times New Roman" w:hAnsi="Times New Roman"/>
          <w:sz w:val="24"/>
          <w:szCs w:val="20"/>
        </w:rPr>
        <w:t xml:space="preserve"> </w:t>
      </w:r>
      <w:r w:rsidRPr="00EE2857">
        <w:rPr>
          <w:rFonts w:ascii="Times New Roman" w:hAnsi="Times New Roman"/>
          <w:sz w:val="24"/>
          <w:szCs w:val="20"/>
        </w:rPr>
        <w:t xml:space="preserve">Landbouwkwaliteitswet en de Wet dieren aan te passen ter uitvoering van de Verordening (EU) 2024/1143 betreffende geografische aanduidingen voor wijn, gedistilleerde dranken en landbouwproducten, evenals gegarandeerde traditionele specialiteiten en facultatieve kwaliteitsaanduidingen voor landbouwproducten; </w:t>
      </w:r>
    </w:p>
    <w:p w:rsidRPr="00EE2857" w:rsidR="00EE2857" w:rsidP="00EE2857" w:rsidRDefault="00EE2857" w14:paraId="162FE136" w14:textId="27E0BE3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E2857">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EE2857" w:rsidP="00EE2857" w:rsidRDefault="00EE2857" w14:paraId="45DF9654" w14:textId="77777777">
      <w:pPr>
        <w:tabs>
          <w:tab w:val="left" w:pos="284"/>
          <w:tab w:val="left" w:pos="567"/>
          <w:tab w:val="left" w:pos="851"/>
        </w:tabs>
        <w:rPr>
          <w:rFonts w:ascii="Times New Roman" w:hAnsi="Times New Roman"/>
          <w:sz w:val="24"/>
          <w:szCs w:val="20"/>
        </w:rPr>
      </w:pPr>
    </w:p>
    <w:p w:rsidRPr="00EE2857" w:rsidR="00EE2857" w:rsidP="00EE2857" w:rsidRDefault="00EE2857" w14:paraId="16C6103B" w14:textId="77777777">
      <w:pPr>
        <w:tabs>
          <w:tab w:val="left" w:pos="284"/>
          <w:tab w:val="left" w:pos="567"/>
          <w:tab w:val="left" w:pos="851"/>
        </w:tabs>
        <w:rPr>
          <w:rFonts w:ascii="Times New Roman" w:hAnsi="Times New Roman"/>
          <w:sz w:val="24"/>
          <w:szCs w:val="20"/>
        </w:rPr>
      </w:pPr>
    </w:p>
    <w:p w:rsidRPr="00EE2857" w:rsidR="00EE2857" w:rsidP="00EE2857" w:rsidRDefault="00EE2857" w14:paraId="2D96F9D2" w14:textId="77777777">
      <w:pPr>
        <w:tabs>
          <w:tab w:val="left" w:pos="284"/>
          <w:tab w:val="left" w:pos="567"/>
          <w:tab w:val="left" w:pos="851"/>
        </w:tabs>
        <w:rPr>
          <w:rFonts w:ascii="Times New Roman" w:hAnsi="Times New Roman"/>
          <w:b/>
          <w:bCs/>
          <w:sz w:val="24"/>
          <w:szCs w:val="20"/>
        </w:rPr>
      </w:pPr>
      <w:r w:rsidRPr="00EE2857">
        <w:rPr>
          <w:rFonts w:ascii="Times New Roman" w:hAnsi="Times New Roman"/>
          <w:b/>
          <w:bCs/>
          <w:sz w:val="24"/>
          <w:szCs w:val="20"/>
        </w:rPr>
        <w:t>ARTIKEL I</w:t>
      </w:r>
    </w:p>
    <w:p w:rsidRPr="00EE2857" w:rsidR="00EE2857" w:rsidP="00EE2857" w:rsidRDefault="00EE2857" w14:paraId="13FAB6F2" w14:textId="77777777">
      <w:pPr>
        <w:tabs>
          <w:tab w:val="left" w:pos="284"/>
          <w:tab w:val="left" w:pos="567"/>
          <w:tab w:val="left" w:pos="851"/>
        </w:tabs>
        <w:rPr>
          <w:rFonts w:ascii="Times New Roman" w:hAnsi="Times New Roman"/>
          <w:sz w:val="24"/>
          <w:szCs w:val="20"/>
        </w:rPr>
      </w:pPr>
    </w:p>
    <w:p w:rsidRPr="00EE2857" w:rsidR="00EE2857" w:rsidP="00EE2857" w:rsidRDefault="00EE2857" w14:paraId="14492A99" w14:textId="4769707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E2857">
        <w:rPr>
          <w:rFonts w:ascii="Times New Roman" w:hAnsi="Times New Roman"/>
          <w:sz w:val="24"/>
          <w:szCs w:val="20"/>
        </w:rPr>
        <w:t>De Landbouwkwaliteitswet wordt als volgt gewijzigd:</w:t>
      </w:r>
    </w:p>
    <w:p w:rsidRPr="00EE2857" w:rsidR="00EE2857" w:rsidP="00EE2857" w:rsidRDefault="00EE2857" w14:paraId="55F3EA66" w14:textId="77777777">
      <w:pPr>
        <w:tabs>
          <w:tab w:val="left" w:pos="284"/>
          <w:tab w:val="left" w:pos="567"/>
          <w:tab w:val="left" w:pos="851"/>
        </w:tabs>
        <w:rPr>
          <w:rFonts w:ascii="Times New Roman" w:hAnsi="Times New Roman"/>
          <w:sz w:val="24"/>
          <w:szCs w:val="20"/>
        </w:rPr>
      </w:pPr>
    </w:p>
    <w:p w:rsidRPr="00EE2857" w:rsidR="00EE2857" w:rsidP="00EE2857" w:rsidRDefault="00EE2857" w14:paraId="09743B73" w14:textId="77777777">
      <w:pPr>
        <w:tabs>
          <w:tab w:val="left" w:pos="284"/>
          <w:tab w:val="left" w:pos="567"/>
          <w:tab w:val="left" w:pos="851"/>
        </w:tabs>
        <w:rPr>
          <w:rFonts w:ascii="Times New Roman" w:hAnsi="Times New Roman"/>
          <w:sz w:val="24"/>
          <w:szCs w:val="20"/>
        </w:rPr>
      </w:pPr>
      <w:r w:rsidRPr="00EE2857">
        <w:rPr>
          <w:rFonts w:ascii="Times New Roman" w:hAnsi="Times New Roman"/>
          <w:sz w:val="24"/>
          <w:szCs w:val="20"/>
        </w:rPr>
        <w:t>A</w:t>
      </w:r>
    </w:p>
    <w:p w:rsidRPr="00EE2857" w:rsidR="00EE2857" w:rsidP="00EE2857" w:rsidRDefault="00EE2857" w14:paraId="4B196FF0" w14:textId="77777777">
      <w:pPr>
        <w:tabs>
          <w:tab w:val="left" w:pos="284"/>
          <w:tab w:val="left" w:pos="567"/>
          <w:tab w:val="left" w:pos="851"/>
        </w:tabs>
        <w:rPr>
          <w:rFonts w:ascii="Times New Roman" w:hAnsi="Times New Roman"/>
          <w:sz w:val="24"/>
          <w:szCs w:val="20"/>
        </w:rPr>
      </w:pPr>
    </w:p>
    <w:p w:rsidRPr="00EE2857" w:rsidR="00EE2857" w:rsidP="00EE2857" w:rsidRDefault="00EE2857" w14:paraId="29E816C4" w14:textId="330D491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E2857">
        <w:rPr>
          <w:rFonts w:ascii="Times New Roman" w:hAnsi="Times New Roman"/>
          <w:sz w:val="24"/>
          <w:szCs w:val="20"/>
        </w:rPr>
        <w:t>Artikel 1 wordt als volgt gewijzigd:</w:t>
      </w:r>
    </w:p>
    <w:p w:rsidRPr="00EE2857" w:rsidR="00EE2857" w:rsidP="00EE2857" w:rsidRDefault="00EE2857" w14:paraId="47BE291B" w14:textId="77777777">
      <w:pPr>
        <w:tabs>
          <w:tab w:val="left" w:pos="284"/>
          <w:tab w:val="left" w:pos="567"/>
          <w:tab w:val="left" w:pos="851"/>
        </w:tabs>
        <w:rPr>
          <w:rFonts w:ascii="Times New Roman" w:hAnsi="Times New Roman"/>
          <w:sz w:val="24"/>
          <w:szCs w:val="20"/>
        </w:rPr>
      </w:pPr>
    </w:p>
    <w:p w:rsidRPr="00EE2857" w:rsidR="00EE2857" w:rsidP="00EE2857" w:rsidRDefault="00EE2857" w14:paraId="653BCAB8" w14:textId="4838D69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E2857">
        <w:rPr>
          <w:rFonts w:ascii="Times New Roman" w:hAnsi="Times New Roman"/>
          <w:sz w:val="24"/>
          <w:szCs w:val="20"/>
        </w:rPr>
        <w:t>1. De begripsbepalingen ‘verordening (EU) 1151/2012’, ‘geografische aanduiding’, ‘geografische oorsprongsbenaming’ en ‘houder van een geografische aanduiding of</w:t>
      </w:r>
      <w:r>
        <w:rPr>
          <w:rFonts w:ascii="Times New Roman" w:hAnsi="Times New Roman"/>
          <w:sz w:val="24"/>
          <w:szCs w:val="20"/>
        </w:rPr>
        <w:t xml:space="preserve"> </w:t>
      </w:r>
      <w:r w:rsidRPr="00EE2857">
        <w:rPr>
          <w:rFonts w:ascii="Times New Roman" w:hAnsi="Times New Roman"/>
          <w:sz w:val="24"/>
          <w:szCs w:val="20"/>
        </w:rPr>
        <w:t>geografische oorsprongsbenaming’ worden vervangen door de volgende begripsbepalingen:</w:t>
      </w:r>
    </w:p>
    <w:p w:rsidRPr="00EE2857" w:rsidR="00EE2857" w:rsidP="00EE2857" w:rsidRDefault="00EE2857" w14:paraId="5483A119" w14:textId="01F3F360">
      <w:pPr>
        <w:tabs>
          <w:tab w:val="left" w:pos="284"/>
          <w:tab w:val="left" w:pos="567"/>
          <w:tab w:val="left" w:pos="851"/>
        </w:tabs>
        <w:rPr>
          <w:rFonts w:ascii="Times New Roman" w:hAnsi="Times New Roman"/>
          <w:sz w:val="24"/>
          <w:szCs w:val="20"/>
        </w:rPr>
      </w:pPr>
      <w:r w:rsidRPr="00EE2857">
        <w:rPr>
          <w:rFonts w:ascii="Times New Roman" w:hAnsi="Times New Roman"/>
          <w:i/>
          <w:iCs/>
          <w:sz w:val="24"/>
          <w:szCs w:val="20"/>
        </w:rPr>
        <w:tab/>
        <w:t>houder van een kwaliteitsaanduiding</w:t>
      </w:r>
      <w:r w:rsidRPr="00EE2857">
        <w:rPr>
          <w:rFonts w:ascii="Times New Roman" w:hAnsi="Times New Roman"/>
          <w:sz w:val="24"/>
          <w:szCs w:val="20"/>
        </w:rPr>
        <w:t>: een natuurlijke persoon of rechtspersoon, die op grond van Verordening (EU) 2024/1143 gerechtigd is een kwaliteitsaanduiding te bezigen;</w:t>
      </w:r>
    </w:p>
    <w:p w:rsidRPr="00EE2857" w:rsidR="00EE2857" w:rsidP="00EE2857" w:rsidRDefault="00EE2857" w14:paraId="130E6198" w14:textId="15673329">
      <w:pPr>
        <w:tabs>
          <w:tab w:val="left" w:pos="284"/>
          <w:tab w:val="left" w:pos="567"/>
          <w:tab w:val="left" w:pos="851"/>
        </w:tabs>
        <w:rPr>
          <w:rFonts w:ascii="Times New Roman" w:hAnsi="Times New Roman"/>
          <w:sz w:val="24"/>
          <w:szCs w:val="20"/>
        </w:rPr>
      </w:pPr>
      <w:r w:rsidRPr="00EE2857">
        <w:rPr>
          <w:rFonts w:ascii="Times New Roman" w:hAnsi="Times New Roman"/>
          <w:i/>
          <w:iCs/>
          <w:sz w:val="24"/>
          <w:szCs w:val="20"/>
        </w:rPr>
        <w:tab/>
        <w:t>kwaliteitsaanduiding</w:t>
      </w:r>
      <w:r w:rsidRPr="00EE2857">
        <w:rPr>
          <w:rFonts w:ascii="Times New Roman" w:hAnsi="Times New Roman"/>
          <w:sz w:val="24"/>
          <w:szCs w:val="20"/>
        </w:rPr>
        <w:t xml:space="preserve">: geografische aanduiding, geografische oorsprongsbenaming, gegarandeerde traditionele specialiteit als bedoeld in artikel 53, eerste lid, van Verordening </w:t>
      </w:r>
      <w:r w:rsidRPr="00EE2857">
        <w:rPr>
          <w:rFonts w:ascii="Times New Roman" w:hAnsi="Times New Roman"/>
          <w:sz w:val="24"/>
          <w:szCs w:val="20"/>
        </w:rPr>
        <w:lastRenderedPageBreak/>
        <w:t>(EU) 2024/1143 en facultatieve kwaliteitsaanduiding als bedoeld in artikel 80 van de</w:t>
      </w:r>
      <w:r>
        <w:rPr>
          <w:rFonts w:ascii="Times New Roman" w:hAnsi="Times New Roman"/>
          <w:sz w:val="24"/>
          <w:szCs w:val="20"/>
        </w:rPr>
        <w:t xml:space="preserve"> </w:t>
      </w:r>
      <w:r w:rsidRPr="00EE2857">
        <w:rPr>
          <w:rFonts w:ascii="Times New Roman" w:hAnsi="Times New Roman"/>
          <w:sz w:val="24"/>
          <w:szCs w:val="20"/>
        </w:rPr>
        <w:t>Verordening (EU) 2024/1143;</w:t>
      </w:r>
    </w:p>
    <w:p w:rsidRPr="00EE2857" w:rsidR="00EE2857" w:rsidP="00EE2857" w:rsidRDefault="00EE2857" w14:paraId="2EA3729D" w14:textId="07216CD7">
      <w:pPr>
        <w:tabs>
          <w:tab w:val="left" w:pos="284"/>
          <w:tab w:val="left" w:pos="567"/>
          <w:tab w:val="left" w:pos="851"/>
        </w:tabs>
        <w:rPr>
          <w:rFonts w:ascii="Times New Roman" w:hAnsi="Times New Roman"/>
          <w:sz w:val="24"/>
          <w:szCs w:val="20"/>
        </w:rPr>
      </w:pPr>
      <w:r w:rsidRPr="00EE2857">
        <w:rPr>
          <w:rFonts w:ascii="Times New Roman" w:hAnsi="Times New Roman"/>
          <w:i/>
          <w:iCs/>
          <w:sz w:val="24"/>
          <w:szCs w:val="20"/>
        </w:rPr>
        <w:tab/>
        <w:t>verordening (EU) 2024/1143</w:t>
      </w:r>
      <w:r w:rsidRPr="00EE2857">
        <w:rPr>
          <w:rFonts w:ascii="Times New Roman" w:hAnsi="Times New Roman"/>
          <w:sz w:val="24"/>
          <w:szCs w:val="20"/>
        </w:rPr>
        <w:t xml:space="preserve">: </w:t>
      </w:r>
      <w:bookmarkStart w:name="_Hlk159244245" w:id="0"/>
      <w:r w:rsidRPr="00EE2857">
        <w:rPr>
          <w:rFonts w:ascii="Times New Roman" w:hAnsi="Times New Roman"/>
          <w:sz w:val="24"/>
          <w:szCs w:val="20"/>
        </w:rPr>
        <w:t>Verordening (EU) 2024/1143 van het Europees Parlement</w:t>
      </w:r>
      <w:r>
        <w:rPr>
          <w:rFonts w:ascii="Times New Roman" w:hAnsi="Times New Roman"/>
          <w:sz w:val="24"/>
          <w:szCs w:val="20"/>
        </w:rPr>
        <w:t xml:space="preserve"> </w:t>
      </w:r>
      <w:r w:rsidRPr="00EE2857">
        <w:rPr>
          <w:rFonts w:ascii="Times New Roman" w:hAnsi="Times New Roman"/>
          <w:sz w:val="24"/>
          <w:szCs w:val="20"/>
        </w:rPr>
        <w:t>en</w:t>
      </w:r>
      <w:r w:rsidRPr="00EE2857">
        <w:rPr>
          <w:rFonts w:ascii="Times New Roman" w:hAnsi="Times New Roman"/>
          <w:sz w:val="24"/>
          <w:szCs w:val="20"/>
        </w:rPr>
        <w:tab/>
        <w:t xml:space="preserve">de Raad van 11 april 2024 </w:t>
      </w:r>
      <w:bookmarkEnd w:id="0"/>
      <w:r w:rsidRPr="00EE2857">
        <w:rPr>
          <w:rFonts w:ascii="Times New Roman" w:hAnsi="Times New Roman"/>
          <w:sz w:val="24"/>
          <w:szCs w:val="20"/>
        </w:rPr>
        <w:t>betreffende geografische aanduidingen voor wijn, gedistilleerde dranken en landbouwproducten, evenals gegarandeerde traditionele specialiteiten en</w:t>
      </w:r>
      <w:r>
        <w:rPr>
          <w:rFonts w:ascii="Times New Roman" w:hAnsi="Times New Roman"/>
          <w:sz w:val="24"/>
          <w:szCs w:val="20"/>
        </w:rPr>
        <w:t xml:space="preserve"> </w:t>
      </w:r>
      <w:r w:rsidRPr="00EE2857">
        <w:rPr>
          <w:rFonts w:ascii="Times New Roman" w:hAnsi="Times New Roman"/>
          <w:sz w:val="24"/>
          <w:szCs w:val="20"/>
        </w:rPr>
        <w:t>facultatieve kwaliteitsaanduidingen voor landbouwproducten, tot wijziging van de Verordeningen (EU) nr. 1308/2013, (EU) 2019/787 en (EU) 2019/1753 en tot intrekking van Verordening (EU) nr. 1151/2012;</w:t>
      </w:r>
    </w:p>
    <w:p w:rsidRPr="00EE2857" w:rsidR="00EE2857" w:rsidP="00EE2857" w:rsidRDefault="00EE2857" w14:paraId="4F70B3F2" w14:textId="387D9C4F">
      <w:pPr>
        <w:tabs>
          <w:tab w:val="left" w:pos="284"/>
          <w:tab w:val="left" w:pos="567"/>
          <w:tab w:val="left" w:pos="851"/>
        </w:tabs>
        <w:rPr>
          <w:rFonts w:ascii="Times New Roman" w:hAnsi="Times New Roman"/>
          <w:sz w:val="24"/>
          <w:szCs w:val="20"/>
        </w:rPr>
      </w:pPr>
      <w:r w:rsidRPr="00EE2857">
        <w:rPr>
          <w:rFonts w:ascii="Times New Roman" w:hAnsi="Times New Roman"/>
          <w:sz w:val="24"/>
          <w:szCs w:val="20"/>
        </w:rPr>
        <w:br/>
      </w:r>
      <w:r>
        <w:rPr>
          <w:rFonts w:ascii="Times New Roman" w:hAnsi="Times New Roman"/>
          <w:sz w:val="24"/>
          <w:szCs w:val="20"/>
        </w:rPr>
        <w:tab/>
      </w:r>
      <w:r w:rsidRPr="00EE2857">
        <w:rPr>
          <w:rFonts w:ascii="Times New Roman" w:hAnsi="Times New Roman"/>
          <w:sz w:val="24"/>
          <w:szCs w:val="20"/>
        </w:rPr>
        <w:t>2. De begripsbepaling ‘Onze Minister’ komt te luiden: ‘Onze Minister van Landbouw, Visserij, Voedselzekerheid en Natuur’.</w:t>
      </w:r>
    </w:p>
    <w:p w:rsidRPr="00EE2857" w:rsidR="00EE2857" w:rsidP="00EE2857" w:rsidRDefault="00EE2857" w14:paraId="31B42C9F" w14:textId="77777777">
      <w:pPr>
        <w:tabs>
          <w:tab w:val="left" w:pos="284"/>
          <w:tab w:val="left" w:pos="567"/>
          <w:tab w:val="left" w:pos="851"/>
        </w:tabs>
        <w:rPr>
          <w:rFonts w:ascii="Times New Roman" w:hAnsi="Times New Roman"/>
          <w:sz w:val="24"/>
          <w:szCs w:val="20"/>
        </w:rPr>
      </w:pPr>
    </w:p>
    <w:p w:rsidRPr="00EE2857" w:rsidR="00EE2857" w:rsidP="00EE2857" w:rsidRDefault="00EE2857" w14:paraId="6820A434" w14:textId="77777777">
      <w:pPr>
        <w:tabs>
          <w:tab w:val="left" w:pos="284"/>
          <w:tab w:val="left" w:pos="567"/>
          <w:tab w:val="left" w:pos="851"/>
        </w:tabs>
        <w:rPr>
          <w:rFonts w:ascii="Times New Roman" w:hAnsi="Times New Roman"/>
          <w:sz w:val="24"/>
          <w:szCs w:val="20"/>
        </w:rPr>
      </w:pPr>
      <w:r w:rsidRPr="00EE2857">
        <w:rPr>
          <w:rFonts w:ascii="Times New Roman" w:hAnsi="Times New Roman"/>
          <w:sz w:val="24"/>
          <w:szCs w:val="20"/>
        </w:rPr>
        <w:t>B</w:t>
      </w:r>
    </w:p>
    <w:p w:rsidRPr="00EE2857" w:rsidR="00EE2857" w:rsidP="00EE2857" w:rsidRDefault="00EE2857" w14:paraId="474853EE" w14:textId="77777777">
      <w:pPr>
        <w:tabs>
          <w:tab w:val="left" w:pos="284"/>
          <w:tab w:val="left" w:pos="567"/>
          <w:tab w:val="left" w:pos="851"/>
        </w:tabs>
        <w:rPr>
          <w:rFonts w:ascii="Times New Roman" w:hAnsi="Times New Roman"/>
          <w:sz w:val="24"/>
          <w:szCs w:val="20"/>
        </w:rPr>
      </w:pPr>
    </w:p>
    <w:p w:rsidRPr="00EE2857" w:rsidR="00EE2857" w:rsidP="00EE2857" w:rsidRDefault="00EE2857" w14:paraId="77C84D01" w14:textId="6468C8F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E2857">
        <w:rPr>
          <w:rFonts w:ascii="Times New Roman" w:hAnsi="Times New Roman"/>
          <w:sz w:val="24"/>
          <w:szCs w:val="20"/>
        </w:rPr>
        <w:t>Aan artikel 2 worden drie leden toegevoegd, luidende:</w:t>
      </w:r>
      <w:r w:rsidRPr="00EE2857">
        <w:rPr>
          <w:rFonts w:ascii="Times New Roman" w:hAnsi="Times New Roman"/>
          <w:sz w:val="24"/>
          <w:szCs w:val="20"/>
        </w:rPr>
        <w:br/>
      </w:r>
      <w:bookmarkStart w:name="_Hlk181021181" w:id="1"/>
      <w:r>
        <w:rPr>
          <w:rFonts w:ascii="Times New Roman" w:hAnsi="Times New Roman"/>
          <w:sz w:val="24"/>
          <w:szCs w:val="20"/>
        </w:rPr>
        <w:tab/>
      </w:r>
      <w:r w:rsidRPr="00EE2857">
        <w:rPr>
          <w:rFonts w:ascii="Times New Roman" w:hAnsi="Times New Roman"/>
          <w:sz w:val="24"/>
          <w:szCs w:val="20"/>
        </w:rPr>
        <w:t>4. Voor zover in een register, bedoeld in het tweede lid, onder f, persoonsgegevens worden verwerkt ter uitvoering van bindende onderdelen van EU-rechtshandelingen betreffende de kwaliteit van producten, wordt de verwerking van die persoonsgegevens beperkt tot hetgeen noodzakelijk is om te voldoen aan voor bedoelde rechtshandelingen.</w:t>
      </w:r>
    </w:p>
    <w:p w:rsidRPr="00EE2857" w:rsidR="00EE2857" w:rsidP="00EE2857" w:rsidRDefault="00EE2857" w14:paraId="440F3F63" w14:textId="029B4EA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E2857">
        <w:rPr>
          <w:rFonts w:ascii="Times New Roman" w:hAnsi="Times New Roman"/>
          <w:sz w:val="24"/>
          <w:szCs w:val="20"/>
        </w:rPr>
        <w:t>5. Onze Minister, een controle-instelling, een bevoegde autoriteit als bedoeld in artikel 3, derde lid, van Verordening (EU) 2017/625 of een controleautoriteit als bedoeld in artikel 3, vierde lid, van Verordening (EU) 2017/626 kunnen elkaar op verzoek, en voor zover dat noodzakelijk is voor de uitvoering van bindende onderdelen van EU-rechtshandelingen betreffende de kwaliteit van producten, de gegevens, alsmede persoonsgegevens, die in het register, bedoeld in het tweede lid, onder f, zijn geregistreerd, verstrekken.</w:t>
      </w:r>
    </w:p>
    <w:p w:rsidRPr="00EE2857" w:rsidR="00EE2857" w:rsidP="00EE2857" w:rsidRDefault="00EE2857" w14:paraId="41D26477" w14:textId="4F11DE0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E2857">
        <w:rPr>
          <w:rFonts w:ascii="Times New Roman" w:hAnsi="Times New Roman"/>
          <w:sz w:val="24"/>
          <w:szCs w:val="20"/>
        </w:rPr>
        <w:t>6. In geval van uitschrijving worden de persoonsgegevens in het register, bedoeld in het tweede lid, onder f, gedurende ten hoogste vijf jaar daarna bewaard.</w:t>
      </w:r>
    </w:p>
    <w:bookmarkEnd w:id="1"/>
    <w:p w:rsidRPr="00EE2857" w:rsidR="00EE2857" w:rsidP="00EE2857" w:rsidRDefault="00EE2857" w14:paraId="3F650D09" w14:textId="77777777">
      <w:pPr>
        <w:tabs>
          <w:tab w:val="left" w:pos="284"/>
          <w:tab w:val="left" w:pos="567"/>
          <w:tab w:val="left" w:pos="851"/>
        </w:tabs>
        <w:rPr>
          <w:rFonts w:ascii="Times New Roman" w:hAnsi="Times New Roman"/>
          <w:sz w:val="24"/>
          <w:szCs w:val="20"/>
        </w:rPr>
      </w:pPr>
    </w:p>
    <w:p w:rsidRPr="00EE2857" w:rsidR="00EE2857" w:rsidP="00EE2857" w:rsidRDefault="00EE2857" w14:paraId="22B1EA03" w14:textId="77777777">
      <w:pPr>
        <w:tabs>
          <w:tab w:val="left" w:pos="284"/>
          <w:tab w:val="left" w:pos="567"/>
          <w:tab w:val="left" w:pos="851"/>
        </w:tabs>
        <w:rPr>
          <w:rFonts w:ascii="Times New Roman" w:hAnsi="Times New Roman"/>
          <w:sz w:val="24"/>
          <w:szCs w:val="20"/>
        </w:rPr>
      </w:pPr>
      <w:r w:rsidRPr="00EE2857">
        <w:rPr>
          <w:rFonts w:ascii="Times New Roman" w:hAnsi="Times New Roman"/>
          <w:sz w:val="24"/>
          <w:szCs w:val="20"/>
        </w:rPr>
        <w:t>C</w:t>
      </w:r>
    </w:p>
    <w:p w:rsidRPr="00EE2857" w:rsidR="00EE2857" w:rsidP="00EE2857" w:rsidRDefault="00EE2857" w14:paraId="1E6B4378" w14:textId="77777777">
      <w:pPr>
        <w:tabs>
          <w:tab w:val="left" w:pos="284"/>
          <w:tab w:val="left" w:pos="567"/>
          <w:tab w:val="left" w:pos="851"/>
        </w:tabs>
        <w:rPr>
          <w:rFonts w:ascii="Times New Roman" w:hAnsi="Times New Roman"/>
          <w:sz w:val="24"/>
          <w:szCs w:val="20"/>
        </w:rPr>
      </w:pPr>
    </w:p>
    <w:p w:rsidRPr="00EE2857" w:rsidR="00EE2857" w:rsidP="00EE2857" w:rsidRDefault="00EE2857" w14:paraId="140805EC" w14:textId="7B7F18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E2857">
        <w:rPr>
          <w:rFonts w:ascii="Times New Roman" w:hAnsi="Times New Roman"/>
          <w:sz w:val="24"/>
          <w:szCs w:val="20"/>
        </w:rPr>
        <w:t>Artikel 14 wordt als volgt gewijzigd:</w:t>
      </w:r>
      <w:r w:rsidRPr="00EE2857">
        <w:rPr>
          <w:rFonts w:ascii="Times New Roman" w:hAnsi="Times New Roman"/>
          <w:sz w:val="24"/>
          <w:szCs w:val="20"/>
        </w:rPr>
        <w:br/>
      </w:r>
    </w:p>
    <w:p w:rsidRPr="00EE2857" w:rsidR="00EE2857" w:rsidP="00EE2857" w:rsidRDefault="00EE2857" w14:paraId="12D7F279" w14:textId="55DA855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E2857">
        <w:rPr>
          <w:rFonts w:ascii="Times New Roman" w:hAnsi="Times New Roman"/>
          <w:sz w:val="24"/>
          <w:szCs w:val="20"/>
        </w:rPr>
        <w:t>1. In het eerste tot en met het vierde, zevende, achtste, elfde en twaalfde lid wordt ‘geografische aanduiding of geografische oorsprongsbenaming’ en ‘geografische aanduiding’ telkens vervangen door ‘kwaliteitsaanduiding’.</w:t>
      </w:r>
    </w:p>
    <w:p w:rsidRPr="00EE2857" w:rsidR="00EE2857" w:rsidP="00EE2857" w:rsidRDefault="00EE2857" w14:paraId="017DC73B" w14:textId="77777777">
      <w:pPr>
        <w:tabs>
          <w:tab w:val="left" w:pos="284"/>
          <w:tab w:val="left" w:pos="567"/>
          <w:tab w:val="left" w:pos="851"/>
        </w:tabs>
        <w:rPr>
          <w:rFonts w:ascii="Times New Roman" w:hAnsi="Times New Roman"/>
          <w:sz w:val="24"/>
          <w:szCs w:val="20"/>
        </w:rPr>
      </w:pPr>
    </w:p>
    <w:p w:rsidRPr="00EE2857" w:rsidR="00EE2857" w:rsidP="00EE2857" w:rsidRDefault="00EE2857" w14:paraId="5150C98C" w14:textId="3B3A3B0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E2857">
        <w:rPr>
          <w:rFonts w:ascii="Times New Roman" w:hAnsi="Times New Roman"/>
          <w:sz w:val="24"/>
          <w:szCs w:val="20"/>
        </w:rPr>
        <w:t>2. In het eerste lid, wordt ‘artikel 13, eerste lid, van verordening (EU) 1151/2012’ vervangen door: ‘de artikelen 26, eerste lid, en 68, eerste lid, van Verordening (EU) 2024/1143’.</w:t>
      </w:r>
    </w:p>
    <w:p w:rsidRPr="00EE2857" w:rsidR="00EE2857" w:rsidP="00EE2857" w:rsidRDefault="00EE2857" w14:paraId="2350D2A9" w14:textId="77777777">
      <w:pPr>
        <w:tabs>
          <w:tab w:val="left" w:pos="284"/>
          <w:tab w:val="left" w:pos="567"/>
          <w:tab w:val="left" w:pos="851"/>
        </w:tabs>
        <w:rPr>
          <w:rFonts w:ascii="Times New Roman" w:hAnsi="Times New Roman"/>
          <w:sz w:val="24"/>
          <w:szCs w:val="20"/>
        </w:rPr>
      </w:pPr>
    </w:p>
    <w:p w:rsidRPr="00EE2857" w:rsidR="00EE2857" w:rsidP="00EE2857" w:rsidRDefault="00EE2857" w14:paraId="6EAE5151" w14:textId="77777777">
      <w:pPr>
        <w:tabs>
          <w:tab w:val="left" w:pos="284"/>
          <w:tab w:val="left" w:pos="567"/>
          <w:tab w:val="left" w:pos="851"/>
        </w:tabs>
        <w:rPr>
          <w:rFonts w:ascii="Times New Roman" w:hAnsi="Times New Roman"/>
          <w:sz w:val="24"/>
          <w:szCs w:val="20"/>
        </w:rPr>
      </w:pPr>
      <w:r w:rsidRPr="00EE2857">
        <w:rPr>
          <w:rFonts w:ascii="Times New Roman" w:hAnsi="Times New Roman"/>
          <w:sz w:val="24"/>
          <w:szCs w:val="20"/>
        </w:rPr>
        <w:t>D</w:t>
      </w:r>
    </w:p>
    <w:p w:rsidRPr="00EE2857" w:rsidR="00EE2857" w:rsidP="00EE2857" w:rsidRDefault="00EE2857" w14:paraId="30728BE9" w14:textId="77777777">
      <w:pPr>
        <w:tabs>
          <w:tab w:val="left" w:pos="284"/>
          <w:tab w:val="left" w:pos="567"/>
          <w:tab w:val="left" w:pos="851"/>
        </w:tabs>
        <w:rPr>
          <w:rFonts w:ascii="Times New Roman" w:hAnsi="Times New Roman"/>
          <w:sz w:val="24"/>
          <w:szCs w:val="20"/>
        </w:rPr>
      </w:pPr>
    </w:p>
    <w:p w:rsidRPr="00EE2857" w:rsidR="00EE2857" w:rsidP="00EE2857" w:rsidRDefault="00EE2857" w14:paraId="356E2A4F" w14:textId="43F7BFB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E2857">
        <w:rPr>
          <w:rFonts w:ascii="Times New Roman" w:hAnsi="Times New Roman"/>
          <w:sz w:val="24"/>
          <w:szCs w:val="20"/>
        </w:rPr>
        <w:t>Na artikel 15 wordt een artikel ingevoegd, luidende:</w:t>
      </w:r>
    </w:p>
    <w:p w:rsidRPr="00EE2857" w:rsidR="00EE2857" w:rsidP="00EE2857" w:rsidRDefault="00EE2857" w14:paraId="5E59E92C" w14:textId="77777777">
      <w:pPr>
        <w:tabs>
          <w:tab w:val="left" w:pos="284"/>
          <w:tab w:val="left" w:pos="567"/>
          <w:tab w:val="left" w:pos="851"/>
        </w:tabs>
        <w:rPr>
          <w:rFonts w:ascii="Times New Roman" w:hAnsi="Times New Roman"/>
          <w:sz w:val="24"/>
          <w:szCs w:val="20"/>
        </w:rPr>
      </w:pPr>
    </w:p>
    <w:p w:rsidRPr="00EE2857" w:rsidR="00EE2857" w:rsidP="00EE2857" w:rsidRDefault="00EE2857" w14:paraId="3A5319F9" w14:textId="77777777">
      <w:pPr>
        <w:tabs>
          <w:tab w:val="left" w:pos="284"/>
          <w:tab w:val="left" w:pos="567"/>
          <w:tab w:val="left" w:pos="851"/>
        </w:tabs>
        <w:rPr>
          <w:rFonts w:ascii="Times New Roman" w:hAnsi="Times New Roman"/>
          <w:b/>
          <w:bCs/>
          <w:sz w:val="24"/>
          <w:szCs w:val="20"/>
        </w:rPr>
      </w:pPr>
      <w:bookmarkStart w:name="_Hlk180156880" w:id="2"/>
      <w:r w:rsidRPr="00EE2857">
        <w:rPr>
          <w:rFonts w:ascii="Times New Roman" w:hAnsi="Times New Roman"/>
          <w:b/>
          <w:bCs/>
          <w:sz w:val="24"/>
          <w:szCs w:val="20"/>
        </w:rPr>
        <w:t>Artikel 16</w:t>
      </w:r>
    </w:p>
    <w:p w:rsidRPr="00EE2857" w:rsidR="00EE2857" w:rsidP="00EE2857" w:rsidRDefault="00EE2857" w14:paraId="211828E5" w14:textId="77777777">
      <w:pPr>
        <w:tabs>
          <w:tab w:val="left" w:pos="284"/>
          <w:tab w:val="left" w:pos="567"/>
          <w:tab w:val="left" w:pos="851"/>
        </w:tabs>
        <w:rPr>
          <w:rFonts w:ascii="Times New Roman" w:hAnsi="Times New Roman"/>
          <w:sz w:val="24"/>
          <w:szCs w:val="20"/>
        </w:rPr>
      </w:pPr>
    </w:p>
    <w:p w:rsidRPr="00EE2857" w:rsidR="00EE2857" w:rsidP="00EE2857" w:rsidRDefault="00EE2857" w14:paraId="36E59EF3" w14:textId="12824AC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E2857">
        <w:rPr>
          <w:rFonts w:ascii="Times New Roman" w:hAnsi="Times New Roman"/>
          <w:sz w:val="24"/>
          <w:szCs w:val="20"/>
        </w:rPr>
        <w:t xml:space="preserve">1. </w:t>
      </w:r>
      <w:bookmarkStart w:name="_Hlk181266698" w:id="3"/>
      <w:r w:rsidRPr="00EE2857">
        <w:rPr>
          <w:rFonts w:ascii="Times New Roman" w:hAnsi="Times New Roman"/>
          <w:sz w:val="24"/>
          <w:szCs w:val="20"/>
        </w:rPr>
        <w:t xml:space="preserve">Ter uitvoering van Verordening (EU) 2024/1143 kan Onze Minister, indien er geen andere doeltreffende middelen zijn om het gebruik van kwaliteitsaanduidingen van producten in strijd met de artikelen 26, 27, 43 of 68 van </w:t>
      </w:r>
      <w:bookmarkEnd w:id="3"/>
      <w:r w:rsidRPr="00EE2857">
        <w:rPr>
          <w:rFonts w:ascii="Times New Roman" w:hAnsi="Times New Roman"/>
          <w:sz w:val="24"/>
          <w:szCs w:val="20"/>
        </w:rPr>
        <w:t xml:space="preserve">Verordening (EU) 2024/1143 te voorkomen of te beëindigen, een zelfstandige last opleggen aan: </w:t>
      </w:r>
    </w:p>
    <w:p w:rsidRPr="00EE2857" w:rsidR="00EE2857" w:rsidP="00EE2857" w:rsidRDefault="00EE2857" w14:paraId="4E9C2B75" w14:textId="2B7AE3A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E2857">
        <w:rPr>
          <w:rFonts w:ascii="Times New Roman" w:hAnsi="Times New Roman"/>
          <w:sz w:val="24"/>
          <w:szCs w:val="20"/>
        </w:rPr>
        <w:t>a. degene die daartoe in staat is: om inhoud te verwijderen van of de toegang te beperken tot een online interface;</w:t>
      </w:r>
    </w:p>
    <w:p w:rsidRPr="00EE2857" w:rsidR="00EE2857" w:rsidP="00EE2857" w:rsidRDefault="00EE2857" w14:paraId="11823957" w14:textId="247D063E">
      <w:pPr>
        <w:tabs>
          <w:tab w:val="left" w:pos="284"/>
          <w:tab w:val="left" w:pos="567"/>
          <w:tab w:val="left" w:pos="851"/>
        </w:tabs>
        <w:rPr>
          <w:rFonts w:ascii="Times New Roman" w:hAnsi="Times New Roman"/>
          <w:sz w:val="24"/>
          <w:szCs w:val="20"/>
        </w:rPr>
      </w:pPr>
      <w:bookmarkStart w:name="_Hlk166872251" w:id="4"/>
      <w:r>
        <w:rPr>
          <w:rFonts w:ascii="Times New Roman" w:hAnsi="Times New Roman"/>
          <w:sz w:val="24"/>
          <w:szCs w:val="20"/>
        </w:rPr>
        <w:tab/>
      </w:r>
      <w:r w:rsidRPr="00EE2857">
        <w:rPr>
          <w:rFonts w:ascii="Times New Roman" w:hAnsi="Times New Roman"/>
          <w:sz w:val="24"/>
          <w:szCs w:val="20"/>
        </w:rPr>
        <w:t>b. een aanbieder van een hostingdienst: om alle maatregelen te treffen die redelijkerwijs van hem kunnen worden gevergd om de toegang tot een online interface te deactiveren, te blokkeren, of te beperken, of</w:t>
      </w:r>
    </w:p>
    <w:p w:rsidRPr="00EE2857" w:rsidR="00EE2857" w:rsidP="00EE2857" w:rsidRDefault="00EE2857" w14:paraId="3326DAA2" w14:textId="6B653A4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E2857">
        <w:rPr>
          <w:rFonts w:ascii="Times New Roman" w:hAnsi="Times New Roman"/>
          <w:sz w:val="24"/>
          <w:szCs w:val="20"/>
        </w:rPr>
        <w:t>c. een beheerder van een domeinregister of een registrerende instantie: om een domeinnaam te schrappen.</w:t>
      </w:r>
    </w:p>
    <w:bookmarkEnd w:id="4"/>
    <w:p w:rsidR="00EE2857" w:rsidP="00EE2857" w:rsidRDefault="00EE2857" w14:paraId="62E85411"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E2857">
        <w:rPr>
          <w:rFonts w:ascii="Times New Roman" w:hAnsi="Times New Roman"/>
          <w:sz w:val="24"/>
          <w:szCs w:val="20"/>
        </w:rPr>
        <w:t>2. Op grond van het eerste lid kan geen zelfstandige last worden opgelegd die leidt tot het blokkeren of filteren van internetverkeer.</w:t>
      </w:r>
    </w:p>
    <w:p w:rsidRPr="00EE2857" w:rsidR="00EE2857" w:rsidP="00EE2857" w:rsidRDefault="00EE2857" w14:paraId="64CC036A" w14:textId="05EDEC5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E2857">
        <w:rPr>
          <w:rFonts w:ascii="Times New Roman" w:hAnsi="Times New Roman"/>
          <w:sz w:val="24"/>
          <w:szCs w:val="20"/>
        </w:rPr>
        <w:t>3. De zelfstandige last, bedoeld in het eerste lid treedt in werking zeven dagen na haar bekendmaking aan degene tot wie de last is gericht.</w:t>
      </w:r>
    </w:p>
    <w:p w:rsidRPr="00EE2857" w:rsidR="00EE2857" w:rsidP="00EE2857" w:rsidRDefault="00EE2857" w14:paraId="3CC5B63B" w14:textId="1390891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E2857">
        <w:rPr>
          <w:rFonts w:ascii="Times New Roman" w:hAnsi="Times New Roman"/>
          <w:sz w:val="24"/>
          <w:szCs w:val="20"/>
        </w:rPr>
        <w:t>4. Indien voor de inwerkingtreding van de zelfstandige last wordt verzocht om een voorlopige voorziening als bedoeld in artikel 8:81 van de Algemene wet bestuursrecht, wordt de werking van het besluit opgeschort totdat de voorzieningenrechter uitspraak heeft gedaan of het verzoek is ingetrokken.</w:t>
      </w:r>
    </w:p>
    <w:bookmarkEnd w:id="2"/>
    <w:p w:rsidRPr="00EE2857" w:rsidR="00EE2857" w:rsidP="00EE2857" w:rsidRDefault="00EE2857" w14:paraId="07ECC8C3" w14:textId="77777777">
      <w:pPr>
        <w:tabs>
          <w:tab w:val="left" w:pos="284"/>
          <w:tab w:val="left" w:pos="567"/>
          <w:tab w:val="left" w:pos="851"/>
        </w:tabs>
        <w:rPr>
          <w:rFonts w:ascii="Times New Roman" w:hAnsi="Times New Roman"/>
          <w:sz w:val="24"/>
          <w:szCs w:val="20"/>
        </w:rPr>
      </w:pPr>
    </w:p>
    <w:p w:rsidRPr="00EE2857" w:rsidR="00EE2857" w:rsidP="00EE2857" w:rsidRDefault="00EE2857" w14:paraId="21DE845C" w14:textId="77777777">
      <w:pPr>
        <w:tabs>
          <w:tab w:val="left" w:pos="284"/>
          <w:tab w:val="left" w:pos="567"/>
          <w:tab w:val="left" w:pos="851"/>
        </w:tabs>
        <w:rPr>
          <w:rFonts w:ascii="Times New Roman" w:hAnsi="Times New Roman"/>
          <w:sz w:val="24"/>
          <w:szCs w:val="20"/>
        </w:rPr>
      </w:pPr>
      <w:r w:rsidRPr="00EE2857">
        <w:rPr>
          <w:rFonts w:ascii="Times New Roman" w:hAnsi="Times New Roman"/>
          <w:sz w:val="24"/>
          <w:szCs w:val="20"/>
        </w:rPr>
        <w:t>E</w:t>
      </w:r>
    </w:p>
    <w:p w:rsidRPr="00EE2857" w:rsidR="00EE2857" w:rsidP="00EE2857" w:rsidRDefault="00EE2857" w14:paraId="708874A4" w14:textId="77777777">
      <w:pPr>
        <w:tabs>
          <w:tab w:val="left" w:pos="284"/>
          <w:tab w:val="left" w:pos="567"/>
          <w:tab w:val="left" w:pos="851"/>
        </w:tabs>
        <w:rPr>
          <w:rFonts w:ascii="Times New Roman" w:hAnsi="Times New Roman"/>
          <w:sz w:val="24"/>
          <w:szCs w:val="20"/>
        </w:rPr>
      </w:pPr>
    </w:p>
    <w:p w:rsidR="00EE2857" w:rsidP="00EE2857" w:rsidRDefault="00EE2857" w14:paraId="3DEFB2C3" w14:textId="2AE910A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E2857">
        <w:rPr>
          <w:rFonts w:ascii="Times New Roman" w:hAnsi="Times New Roman"/>
          <w:sz w:val="24"/>
          <w:szCs w:val="20"/>
        </w:rPr>
        <w:t>In artikel 18 vervallen het eerste lid, alsmede de aanduiding ‘2’ voor het tweede lid.</w:t>
      </w:r>
      <w:r w:rsidRPr="00EE2857">
        <w:rPr>
          <w:rFonts w:ascii="Times New Roman" w:hAnsi="Times New Roman"/>
          <w:sz w:val="24"/>
          <w:szCs w:val="20"/>
        </w:rPr>
        <w:br/>
      </w:r>
    </w:p>
    <w:p w:rsidRPr="00EE2857" w:rsidR="00EE2857" w:rsidP="00EE2857" w:rsidRDefault="00EE2857" w14:paraId="34CC2354" w14:textId="77777777">
      <w:pPr>
        <w:tabs>
          <w:tab w:val="left" w:pos="284"/>
          <w:tab w:val="left" w:pos="567"/>
          <w:tab w:val="left" w:pos="851"/>
        </w:tabs>
        <w:rPr>
          <w:rFonts w:ascii="Times New Roman" w:hAnsi="Times New Roman"/>
          <w:sz w:val="24"/>
          <w:szCs w:val="20"/>
        </w:rPr>
      </w:pPr>
    </w:p>
    <w:p w:rsidRPr="00EE2857" w:rsidR="00EE2857" w:rsidP="00EE2857" w:rsidRDefault="00EE2857" w14:paraId="2FA9ADFF" w14:textId="20B20C68">
      <w:pPr>
        <w:tabs>
          <w:tab w:val="left" w:pos="284"/>
          <w:tab w:val="left" w:pos="567"/>
          <w:tab w:val="left" w:pos="851"/>
        </w:tabs>
        <w:rPr>
          <w:rFonts w:ascii="Times New Roman" w:hAnsi="Times New Roman"/>
          <w:b/>
          <w:bCs/>
          <w:sz w:val="24"/>
          <w:szCs w:val="20"/>
        </w:rPr>
      </w:pPr>
      <w:r w:rsidRPr="00EE2857">
        <w:rPr>
          <w:rFonts w:ascii="Times New Roman" w:hAnsi="Times New Roman"/>
          <w:b/>
          <w:bCs/>
          <w:sz w:val="24"/>
          <w:szCs w:val="20"/>
        </w:rPr>
        <w:t>ARTIKEL II</w:t>
      </w:r>
    </w:p>
    <w:p w:rsidRPr="00EE2857" w:rsidR="00EE2857" w:rsidP="00EE2857" w:rsidRDefault="00EE2857" w14:paraId="1B84CA3C" w14:textId="77777777">
      <w:pPr>
        <w:tabs>
          <w:tab w:val="left" w:pos="284"/>
          <w:tab w:val="left" w:pos="567"/>
          <w:tab w:val="left" w:pos="851"/>
        </w:tabs>
        <w:rPr>
          <w:rFonts w:ascii="Times New Roman" w:hAnsi="Times New Roman"/>
          <w:sz w:val="24"/>
          <w:szCs w:val="20"/>
        </w:rPr>
      </w:pPr>
    </w:p>
    <w:p w:rsidRPr="00EE2857" w:rsidR="00EE2857" w:rsidP="00EE2857" w:rsidRDefault="00EE2857" w14:paraId="504F14EC" w14:textId="16742D9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E2857">
        <w:rPr>
          <w:rFonts w:ascii="Times New Roman" w:hAnsi="Times New Roman"/>
          <w:sz w:val="24"/>
          <w:szCs w:val="20"/>
        </w:rPr>
        <w:t>De Wet dieren wordt als volgt gewijzigd:</w:t>
      </w:r>
    </w:p>
    <w:p w:rsidRPr="00EE2857" w:rsidR="00EE2857" w:rsidP="00EE2857" w:rsidRDefault="00EE2857" w14:paraId="04E27343" w14:textId="77777777">
      <w:pPr>
        <w:tabs>
          <w:tab w:val="left" w:pos="284"/>
          <w:tab w:val="left" w:pos="567"/>
          <w:tab w:val="left" w:pos="851"/>
        </w:tabs>
        <w:rPr>
          <w:rFonts w:ascii="Times New Roman" w:hAnsi="Times New Roman"/>
          <w:sz w:val="24"/>
          <w:szCs w:val="20"/>
        </w:rPr>
      </w:pPr>
      <w:r w:rsidRPr="00EE2857">
        <w:rPr>
          <w:rFonts w:ascii="Times New Roman" w:hAnsi="Times New Roman"/>
          <w:sz w:val="24"/>
          <w:szCs w:val="20"/>
        </w:rPr>
        <w:br/>
        <w:t xml:space="preserve">A </w:t>
      </w:r>
    </w:p>
    <w:p w:rsidRPr="00EE2857" w:rsidR="00EE2857" w:rsidP="00EE2857" w:rsidRDefault="00EE2857" w14:paraId="7E6C766D" w14:textId="77777777">
      <w:pPr>
        <w:tabs>
          <w:tab w:val="left" w:pos="284"/>
          <w:tab w:val="left" w:pos="567"/>
          <w:tab w:val="left" w:pos="851"/>
        </w:tabs>
        <w:rPr>
          <w:rFonts w:ascii="Times New Roman" w:hAnsi="Times New Roman"/>
          <w:sz w:val="24"/>
          <w:szCs w:val="20"/>
        </w:rPr>
      </w:pPr>
    </w:p>
    <w:p w:rsidRPr="00EE2857" w:rsidR="00EE2857" w:rsidP="00EE2857" w:rsidRDefault="00EE2857" w14:paraId="2208306E" w14:textId="0205350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E2857">
        <w:rPr>
          <w:rFonts w:ascii="Times New Roman" w:hAnsi="Times New Roman"/>
          <w:sz w:val="24"/>
          <w:szCs w:val="20"/>
        </w:rPr>
        <w:t>In artikel 1.1 wordt in de alfabetische volgorde ingevoegd:</w:t>
      </w:r>
    </w:p>
    <w:p w:rsidRPr="00EE2857" w:rsidR="00EE2857" w:rsidP="00EE2857" w:rsidRDefault="00EE2857" w14:paraId="611BB47E" w14:textId="1CCEF740">
      <w:pPr>
        <w:tabs>
          <w:tab w:val="left" w:pos="284"/>
          <w:tab w:val="left" w:pos="567"/>
          <w:tab w:val="left" w:pos="851"/>
        </w:tabs>
        <w:rPr>
          <w:rFonts w:ascii="Times New Roman" w:hAnsi="Times New Roman"/>
          <w:sz w:val="24"/>
          <w:szCs w:val="20"/>
        </w:rPr>
      </w:pPr>
      <w:r>
        <w:rPr>
          <w:rFonts w:ascii="Times New Roman" w:hAnsi="Times New Roman"/>
          <w:i/>
          <w:iCs/>
          <w:sz w:val="24"/>
          <w:szCs w:val="20"/>
        </w:rPr>
        <w:tab/>
      </w:r>
      <w:r w:rsidRPr="00EE2857">
        <w:rPr>
          <w:rFonts w:ascii="Times New Roman" w:hAnsi="Times New Roman"/>
          <w:i/>
          <w:iCs/>
          <w:sz w:val="24"/>
          <w:szCs w:val="20"/>
        </w:rPr>
        <w:t>verordening (EU) 2024/1143</w:t>
      </w:r>
      <w:r w:rsidRPr="00EE2857">
        <w:rPr>
          <w:rFonts w:ascii="Times New Roman" w:hAnsi="Times New Roman"/>
          <w:sz w:val="24"/>
          <w:szCs w:val="20"/>
        </w:rPr>
        <w:t>: Verordening (EU) 2024/1143 van het Europees Parlement en de Raad van 11 april 2024 betreffende geografische aanduidingen voor wijn, gedistilleerde dranken en landbouwproducten, evenals gegarandeerde traditionele specialiteiten en facultatieve kwaliteitsaanduidingen voor landbouwproducten, tot wijziging van de Verordeningen (EU) nr. 1308/2013, (EU) 2019/787 en (EU) 2019/1753 en tot intrekking van Verordening (EU) nr. 1151/2012;</w:t>
      </w:r>
    </w:p>
    <w:p w:rsidRPr="00EE2857" w:rsidR="00EE2857" w:rsidP="00EE2857" w:rsidRDefault="00EE2857" w14:paraId="7EE82142" w14:textId="77777777">
      <w:pPr>
        <w:tabs>
          <w:tab w:val="left" w:pos="284"/>
          <w:tab w:val="left" w:pos="567"/>
          <w:tab w:val="left" w:pos="851"/>
        </w:tabs>
        <w:rPr>
          <w:rFonts w:ascii="Times New Roman" w:hAnsi="Times New Roman"/>
          <w:sz w:val="24"/>
          <w:szCs w:val="20"/>
        </w:rPr>
      </w:pPr>
      <w:r w:rsidRPr="00EE2857">
        <w:rPr>
          <w:rFonts w:ascii="Times New Roman" w:hAnsi="Times New Roman"/>
          <w:sz w:val="24"/>
          <w:szCs w:val="20"/>
        </w:rPr>
        <w:br/>
        <w:t>B</w:t>
      </w:r>
    </w:p>
    <w:p w:rsidRPr="00EE2857" w:rsidR="00EE2857" w:rsidP="00EE2857" w:rsidRDefault="00EE2857" w14:paraId="2A50D8DD" w14:textId="77777777">
      <w:pPr>
        <w:tabs>
          <w:tab w:val="left" w:pos="284"/>
          <w:tab w:val="left" w:pos="567"/>
          <w:tab w:val="left" w:pos="851"/>
        </w:tabs>
        <w:rPr>
          <w:rFonts w:ascii="Times New Roman" w:hAnsi="Times New Roman"/>
          <w:sz w:val="24"/>
          <w:szCs w:val="20"/>
        </w:rPr>
      </w:pPr>
    </w:p>
    <w:p w:rsidRPr="00EE2857" w:rsidR="00EE2857" w:rsidP="00EE2857" w:rsidRDefault="00EE2857" w14:paraId="7A9C61BC" w14:textId="4AF0193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E2857">
        <w:rPr>
          <w:rFonts w:ascii="Times New Roman" w:hAnsi="Times New Roman"/>
          <w:sz w:val="24"/>
          <w:szCs w:val="20"/>
        </w:rPr>
        <w:t>Aan artikel 7.2 wordt een lid toegevoegd, luidende:</w:t>
      </w:r>
    </w:p>
    <w:p w:rsidRPr="00EE2857" w:rsidR="00EE2857" w:rsidP="00EE2857" w:rsidRDefault="00EE2857" w14:paraId="2C80CB25" w14:textId="7803F79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E2857">
        <w:rPr>
          <w:rFonts w:ascii="Times New Roman" w:hAnsi="Times New Roman"/>
          <w:sz w:val="24"/>
          <w:szCs w:val="20"/>
        </w:rPr>
        <w:t>4. Voor zover in een register persoonsgegevens worden verwerkt ter uitvoering van bindende onderdelen van EU-rechtshandelingen betreffende de kwaliteit van dierlijke producten of diervoeders, is artikel 2, vierde tot en met zesde lid, van de Landbouwkwaliteitswet van overeenkomstige toepassing.</w:t>
      </w:r>
    </w:p>
    <w:p w:rsidRPr="00EE2857" w:rsidR="00EE2857" w:rsidP="00EE2857" w:rsidRDefault="00EE2857" w14:paraId="231405C2" w14:textId="77777777">
      <w:pPr>
        <w:tabs>
          <w:tab w:val="left" w:pos="284"/>
          <w:tab w:val="left" w:pos="567"/>
          <w:tab w:val="left" w:pos="851"/>
        </w:tabs>
        <w:rPr>
          <w:rFonts w:ascii="Times New Roman" w:hAnsi="Times New Roman"/>
          <w:sz w:val="24"/>
          <w:szCs w:val="20"/>
        </w:rPr>
      </w:pPr>
    </w:p>
    <w:p w:rsidRPr="00EE2857" w:rsidR="00EE2857" w:rsidP="00EE2857" w:rsidRDefault="00EE2857" w14:paraId="522DB4FF" w14:textId="77777777">
      <w:pPr>
        <w:tabs>
          <w:tab w:val="left" w:pos="284"/>
          <w:tab w:val="left" w:pos="567"/>
          <w:tab w:val="left" w:pos="851"/>
        </w:tabs>
        <w:rPr>
          <w:rFonts w:ascii="Times New Roman" w:hAnsi="Times New Roman"/>
          <w:sz w:val="24"/>
          <w:szCs w:val="20"/>
        </w:rPr>
      </w:pPr>
      <w:r w:rsidRPr="00EE2857">
        <w:rPr>
          <w:rFonts w:ascii="Times New Roman" w:hAnsi="Times New Roman"/>
          <w:sz w:val="24"/>
          <w:szCs w:val="20"/>
        </w:rPr>
        <w:t xml:space="preserve">C </w:t>
      </w:r>
    </w:p>
    <w:p w:rsidRPr="00EE2857" w:rsidR="00EE2857" w:rsidP="00EE2857" w:rsidRDefault="00EE2857" w14:paraId="3E858C74" w14:textId="77777777">
      <w:pPr>
        <w:tabs>
          <w:tab w:val="left" w:pos="284"/>
          <w:tab w:val="left" w:pos="567"/>
          <w:tab w:val="left" w:pos="851"/>
        </w:tabs>
        <w:rPr>
          <w:rFonts w:ascii="Times New Roman" w:hAnsi="Times New Roman"/>
          <w:sz w:val="24"/>
          <w:szCs w:val="20"/>
        </w:rPr>
      </w:pPr>
    </w:p>
    <w:p w:rsidRPr="00EE2857" w:rsidR="00EE2857" w:rsidP="00EE2857" w:rsidRDefault="00EE2857" w14:paraId="246A149C" w14:textId="4B3F61C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E2857">
        <w:rPr>
          <w:rFonts w:ascii="Times New Roman" w:hAnsi="Times New Roman"/>
          <w:sz w:val="24"/>
          <w:szCs w:val="20"/>
        </w:rPr>
        <w:t>In § 2 wordt voor artikel 8.5 een artikel toegevoegd luidende:</w:t>
      </w:r>
    </w:p>
    <w:p w:rsidRPr="00EE2857" w:rsidR="00EE2857" w:rsidP="00EE2857" w:rsidRDefault="00EE2857" w14:paraId="14A56FAE" w14:textId="77777777">
      <w:pPr>
        <w:tabs>
          <w:tab w:val="left" w:pos="284"/>
          <w:tab w:val="left" w:pos="567"/>
          <w:tab w:val="left" w:pos="851"/>
        </w:tabs>
        <w:rPr>
          <w:rFonts w:ascii="Times New Roman" w:hAnsi="Times New Roman"/>
          <w:sz w:val="24"/>
          <w:szCs w:val="20"/>
        </w:rPr>
      </w:pPr>
    </w:p>
    <w:p w:rsidRPr="00EE2857" w:rsidR="00EE2857" w:rsidP="00EE2857" w:rsidRDefault="00EE2857" w14:paraId="29BA12DF" w14:textId="77777777">
      <w:pPr>
        <w:tabs>
          <w:tab w:val="left" w:pos="284"/>
          <w:tab w:val="left" w:pos="567"/>
          <w:tab w:val="left" w:pos="851"/>
        </w:tabs>
        <w:rPr>
          <w:rFonts w:ascii="Times New Roman" w:hAnsi="Times New Roman"/>
          <w:b/>
          <w:bCs/>
          <w:sz w:val="24"/>
          <w:szCs w:val="20"/>
        </w:rPr>
      </w:pPr>
      <w:r w:rsidRPr="00EE2857">
        <w:rPr>
          <w:rFonts w:ascii="Times New Roman" w:hAnsi="Times New Roman"/>
          <w:b/>
          <w:bCs/>
          <w:sz w:val="24"/>
          <w:szCs w:val="20"/>
        </w:rPr>
        <w:t xml:space="preserve">Artikel 8.4a </w:t>
      </w:r>
      <w:r w:rsidRPr="00EE2857">
        <w:rPr>
          <w:rFonts w:ascii="Times New Roman" w:hAnsi="Times New Roman"/>
          <w:b/>
          <w:bCs/>
          <w:sz w:val="24"/>
          <w:szCs w:val="20"/>
        </w:rPr>
        <w:br/>
      </w:r>
    </w:p>
    <w:p w:rsidRPr="00EE2857" w:rsidR="00EE2857" w:rsidP="00EE2857" w:rsidRDefault="00EE2857" w14:paraId="6272B260" w14:textId="5997196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E2857">
        <w:rPr>
          <w:rFonts w:ascii="Times New Roman" w:hAnsi="Times New Roman"/>
          <w:sz w:val="24"/>
          <w:szCs w:val="20"/>
        </w:rPr>
        <w:t xml:space="preserve">Artikel 16 van de Landbouwkwaliteitswet is van overeenkomstige toepassing op het gebruik van een kwaliteitsaanduiding van dierlijke producten en diervoeders in strijd met de artikelen 26, 27, 43 en 68 van Verordening (EU) 2024/1143. </w:t>
      </w:r>
    </w:p>
    <w:p w:rsidRPr="00EE2857" w:rsidR="00EE2857" w:rsidP="00EE2857" w:rsidRDefault="00EE2857" w14:paraId="65320402" w14:textId="77777777">
      <w:pPr>
        <w:tabs>
          <w:tab w:val="left" w:pos="284"/>
          <w:tab w:val="left" w:pos="567"/>
          <w:tab w:val="left" w:pos="851"/>
        </w:tabs>
        <w:rPr>
          <w:rFonts w:ascii="Times New Roman" w:hAnsi="Times New Roman"/>
          <w:sz w:val="24"/>
          <w:szCs w:val="20"/>
        </w:rPr>
      </w:pPr>
      <w:r w:rsidRPr="00EE2857">
        <w:rPr>
          <w:rFonts w:ascii="Times New Roman" w:hAnsi="Times New Roman"/>
          <w:sz w:val="24"/>
          <w:szCs w:val="20"/>
        </w:rPr>
        <w:br/>
        <w:t>D</w:t>
      </w:r>
    </w:p>
    <w:p w:rsidRPr="00EE2857" w:rsidR="00EE2857" w:rsidP="00EE2857" w:rsidRDefault="00EE2857" w14:paraId="4AD0B996" w14:textId="77777777">
      <w:pPr>
        <w:tabs>
          <w:tab w:val="left" w:pos="284"/>
          <w:tab w:val="left" w:pos="567"/>
          <w:tab w:val="left" w:pos="851"/>
        </w:tabs>
        <w:rPr>
          <w:rFonts w:ascii="Times New Roman" w:hAnsi="Times New Roman"/>
          <w:sz w:val="24"/>
          <w:szCs w:val="20"/>
        </w:rPr>
      </w:pPr>
    </w:p>
    <w:p w:rsidRPr="00EE2857" w:rsidR="00EE2857" w:rsidP="00EE2857" w:rsidRDefault="00EE2857" w14:paraId="446C88CF" w14:textId="14B5BBB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E2857">
        <w:rPr>
          <w:rFonts w:ascii="Times New Roman" w:hAnsi="Times New Roman"/>
          <w:sz w:val="24"/>
          <w:szCs w:val="20"/>
        </w:rPr>
        <w:t>In artikel 10.2, tweede lid, wordt na ‘14’ ingevoegd ‘en 16’.</w:t>
      </w:r>
      <w:r w:rsidRPr="00EE2857">
        <w:rPr>
          <w:rFonts w:ascii="Times New Roman" w:hAnsi="Times New Roman"/>
          <w:b/>
          <w:bCs/>
          <w:sz w:val="24"/>
          <w:szCs w:val="20"/>
        </w:rPr>
        <w:br/>
      </w:r>
      <w:r w:rsidRPr="00EE2857">
        <w:rPr>
          <w:rFonts w:ascii="Times New Roman" w:hAnsi="Times New Roman"/>
          <w:sz w:val="24"/>
          <w:szCs w:val="20"/>
        </w:rPr>
        <w:br/>
      </w:r>
    </w:p>
    <w:p w:rsidRPr="00EE2857" w:rsidR="00EE2857" w:rsidP="00EE2857" w:rsidRDefault="00EE2857" w14:paraId="12C93476" w14:textId="77777777">
      <w:pPr>
        <w:tabs>
          <w:tab w:val="left" w:pos="284"/>
          <w:tab w:val="left" w:pos="567"/>
          <w:tab w:val="left" w:pos="851"/>
        </w:tabs>
        <w:rPr>
          <w:rFonts w:ascii="Times New Roman" w:hAnsi="Times New Roman"/>
          <w:b/>
          <w:bCs/>
          <w:sz w:val="24"/>
          <w:szCs w:val="20"/>
        </w:rPr>
      </w:pPr>
      <w:r w:rsidRPr="00EE2857">
        <w:rPr>
          <w:rFonts w:ascii="Times New Roman" w:hAnsi="Times New Roman"/>
          <w:b/>
          <w:bCs/>
          <w:sz w:val="24"/>
          <w:szCs w:val="20"/>
        </w:rPr>
        <w:t>ARTIKEL III</w:t>
      </w:r>
    </w:p>
    <w:p w:rsidRPr="00EE2857" w:rsidR="00EE2857" w:rsidP="00EE2857" w:rsidRDefault="00EE2857" w14:paraId="4BEE3C61" w14:textId="77777777">
      <w:pPr>
        <w:tabs>
          <w:tab w:val="left" w:pos="284"/>
          <w:tab w:val="left" w:pos="567"/>
          <w:tab w:val="left" w:pos="851"/>
        </w:tabs>
        <w:rPr>
          <w:rFonts w:ascii="Times New Roman" w:hAnsi="Times New Roman"/>
          <w:sz w:val="24"/>
          <w:szCs w:val="20"/>
        </w:rPr>
      </w:pPr>
    </w:p>
    <w:p w:rsidRPr="00EE2857" w:rsidR="00EE2857" w:rsidP="00EE2857" w:rsidRDefault="00EE2857" w14:paraId="0D8F20D8" w14:textId="1AF0142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E2857">
        <w:rPr>
          <w:rFonts w:ascii="Times New Roman" w:hAnsi="Times New Roman"/>
          <w:sz w:val="24"/>
          <w:szCs w:val="20"/>
        </w:rPr>
        <w:t xml:space="preserve">Deze wet treedt in werking op een bij koninklijk besluit te bepalen tijdstip, dat voor de </w:t>
      </w:r>
    </w:p>
    <w:p w:rsidRPr="00EE2857" w:rsidR="00EE2857" w:rsidP="00EE2857" w:rsidRDefault="00EE2857" w14:paraId="46EBBC82" w14:textId="77777777">
      <w:pPr>
        <w:tabs>
          <w:tab w:val="left" w:pos="284"/>
          <w:tab w:val="left" w:pos="567"/>
          <w:tab w:val="left" w:pos="851"/>
        </w:tabs>
        <w:rPr>
          <w:rFonts w:ascii="Times New Roman" w:hAnsi="Times New Roman"/>
          <w:sz w:val="24"/>
          <w:szCs w:val="20"/>
        </w:rPr>
      </w:pPr>
      <w:r w:rsidRPr="00EE2857">
        <w:rPr>
          <w:rFonts w:ascii="Times New Roman" w:hAnsi="Times New Roman"/>
          <w:sz w:val="24"/>
          <w:szCs w:val="20"/>
        </w:rPr>
        <w:t>verschillende artikelen of onderdelen daarvan verschillend kan worden vastgesteld.</w:t>
      </w:r>
    </w:p>
    <w:p w:rsidRPr="00EE2857" w:rsidR="00EE2857" w:rsidP="00EE2857" w:rsidRDefault="00EE2857" w14:paraId="5CABB059" w14:textId="77777777">
      <w:pPr>
        <w:tabs>
          <w:tab w:val="left" w:pos="284"/>
          <w:tab w:val="left" w:pos="567"/>
          <w:tab w:val="left" w:pos="851"/>
        </w:tabs>
        <w:rPr>
          <w:rFonts w:ascii="Times New Roman" w:hAnsi="Times New Roman"/>
          <w:sz w:val="24"/>
          <w:szCs w:val="20"/>
        </w:rPr>
      </w:pPr>
    </w:p>
    <w:p w:rsidRPr="00EE2857" w:rsidR="00EE2857" w:rsidP="00EE2857" w:rsidRDefault="00EE2857" w14:paraId="41994077" w14:textId="77777777">
      <w:pPr>
        <w:tabs>
          <w:tab w:val="left" w:pos="284"/>
          <w:tab w:val="left" w:pos="567"/>
          <w:tab w:val="left" w:pos="851"/>
        </w:tabs>
        <w:rPr>
          <w:rFonts w:ascii="Times New Roman" w:hAnsi="Times New Roman"/>
          <w:sz w:val="24"/>
          <w:szCs w:val="20"/>
        </w:rPr>
      </w:pPr>
    </w:p>
    <w:p w:rsidRPr="00EE2857" w:rsidR="00EE2857" w:rsidP="00EE2857" w:rsidRDefault="00EE2857" w14:paraId="2F4AF1EB" w14:textId="07421BD9">
      <w:pPr>
        <w:tabs>
          <w:tab w:val="left" w:pos="284"/>
          <w:tab w:val="left" w:pos="567"/>
          <w:tab w:val="left" w:pos="851"/>
        </w:tabs>
        <w:rPr>
          <w:rFonts w:ascii="Times New Roman" w:hAnsi="Times New Roman"/>
          <w:sz w:val="24"/>
          <w:szCs w:val="20"/>
        </w:rPr>
      </w:pPr>
      <w:bookmarkStart w:name="SDFCB39BF361A847BB93D10305F674E027_1B" w:id="5"/>
      <w:bookmarkStart w:name="SDFCB39BF361A847BB93D10305F674E027_1E" w:id="6"/>
      <w:bookmarkEnd w:id="5"/>
      <w:bookmarkEnd w:id="6"/>
      <w:r>
        <w:rPr>
          <w:rFonts w:ascii="Times New Roman" w:hAnsi="Times New Roman"/>
          <w:sz w:val="24"/>
          <w:szCs w:val="20"/>
        </w:rPr>
        <w:tab/>
      </w:r>
      <w:r w:rsidRPr="00EE2857">
        <w:rPr>
          <w:rFonts w:ascii="Times New Roman" w:hAnsi="Times New Roman"/>
          <w:sz w:val="24"/>
          <w:szCs w:val="20"/>
        </w:rPr>
        <w:t xml:space="preserve">Lasten en bevelen dat deze in het Staatsblad zal worden geplaatst en dat alle ministeries, autoriteiten, colleges en ambtenaren die zulks aangaat, aan de nauwkeurige uitvoering de hand zullen houden. </w:t>
      </w:r>
    </w:p>
    <w:p w:rsidRPr="00EE2857" w:rsidR="00EE2857" w:rsidP="00EE2857" w:rsidRDefault="00EE2857" w14:paraId="610C43DA" w14:textId="77777777">
      <w:pPr>
        <w:tabs>
          <w:tab w:val="left" w:pos="284"/>
          <w:tab w:val="left" w:pos="567"/>
          <w:tab w:val="left" w:pos="851"/>
        </w:tabs>
        <w:rPr>
          <w:rFonts w:ascii="Times New Roman" w:hAnsi="Times New Roman"/>
          <w:sz w:val="24"/>
          <w:szCs w:val="20"/>
        </w:rPr>
      </w:pPr>
    </w:p>
    <w:p w:rsidRPr="00EE2857" w:rsidR="00EE2857" w:rsidP="00EE2857" w:rsidRDefault="00EE2857" w14:paraId="2E93DEA9" w14:textId="77777777">
      <w:pPr>
        <w:tabs>
          <w:tab w:val="left" w:pos="284"/>
          <w:tab w:val="left" w:pos="567"/>
          <w:tab w:val="left" w:pos="851"/>
        </w:tabs>
        <w:rPr>
          <w:rFonts w:ascii="Times New Roman" w:hAnsi="Times New Roman"/>
          <w:sz w:val="24"/>
          <w:szCs w:val="20"/>
        </w:rPr>
      </w:pPr>
      <w:r w:rsidRPr="00EE2857">
        <w:rPr>
          <w:rFonts w:ascii="Times New Roman" w:hAnsi="Times New Roman"/>
          <w:sz w:val="24"/>
          <w:szCs w:val="20"/>
        </w:rPr>
        <w:t xml:space="preserve">Gegeven </w:t>
      </w:r>
    </w:p>
    <w:p w:rsidRPr="00EE2857" w:rsidR="00EE2857" w:rsidP="00EE2857" w:rsidRDefault="00EE2857" w14:paraId="79D1B269" w14:textId="77777777">
      <w:pPr>
        <w:tabs>
          <w:tab w:val="left" w:pos="284"/>
          <w:tab w:val="left" w:pos="567"/>
          <w:tab w:val="left" w:pos="851"/>
        </w:tabs>
        <w:rPr>
          <w:rFonts w:ascii="Times New Roman" w:hAnsi="Times New Roman"/>
          <w:sz w:val="24"/>
          <w:szCs w:val="20"/>
        </w:rPr>
      </w:pPr>
    </w:p>
    <w:p w:rsidRPr="00EE2857" w:rsidR="00EE2857" w:rsidP="00EE2857" w:rsidRDefault="00EE2857" w14:paraId="7CB66F1C" w14:textId="77777777">
      <w:pPr>
        <w:tabs>
          <w:tab w:val="left" w:pos="284"/>
          <w:tab w:val="left" w:pos="567"/>
          <w:tab w:val="left" w:pos="851"/>
        </w:tabs>
        <w:rPr>
          <w:rFonts w:ascii="Times New Roman" w:hAnsi="Times New Roman"/>
          <w:sz w:val="24"/>
          <w:szCs w:val="20"/>
        </w:rPr>
      </w:pPr>
    </w:p>
    <w:p w:rsidRPr="00EE2857" w:rsidR="00EE2857" w:rsidP="00EE2857" w:rsidRDefault="00EE2857" w14:paraId="7DD186DF" w14:textId="77777777">
      <w:pPr>
        <w:tabs>
          <w:tab w:val="left" w:pos="284"/>
          <w:tab w:val="left" w:pos="567"/>
          <w:tab w:val="left" w:pos="851"/>
        </w:tabs>
        <w:rPr>
          <w:rFonts w:ascii="Times New Roman" w:hAnsi="Times New Roman"/>
          <w:sz w:val="24"/>
          <w:szCs w:val="20"/>
        </w:rPr>
      </w:pPr>
    </w:p>
    <w:p w:rsidRPr="00EE2857" w:rsidR="00EE2857" w:rsidP="00EE2857" w:rsidRDefault="00EE2857" w14:paraId="6A300308" w14:textId="77777777">
      <w:pPr>
        <w:tabs>
          <w:tab w:val="left" w:pos="284"/>
          <w:tab w:val="left" w:pos="567"/>
          <w:tab w:val="left" w:pos="851"/>
        </w:tabs>
        <w:rPr>
          <w:rFonts w:ascii="Times New Roman" w:hAnsi="Times New Roman"/>
          <w:sz w:val="24"/>
          <w:szCs w:val="20"/>
        </w:rPr>
      </w:pPr>
    </w:p>
    <w:p w:rsidRPr="00EE2857" w:rsidR="00EE2857" w:rsidP="00EE2857" w:rsidRDefault="00EE2857" w14:paraId="4EF14B02" w14:textId="77777777">
      <w:pPr>
        <w:tabs>
          <w:tab w:val="left" w:pos="284"/>
          <w:tab w:val="left" w:pos="567"/>
          <w:tab w:val="left" w:pos="851"/>
        </w:tabs>
        <w:rPr>
          <w:rFonts w:ascii="Times New Roman" w:hAnsi="Times New Roman"/>
          <w:sz w:val="24"/>
          <w:szCs w:val="20"/>
        </w:rPr>
      </w:pPr>
    </w:p>
    <w:p w:rsidRPr="00EE2857" w:rsidR="00EE2857" w:rsidP="00EE2857" w:rsidRDefault="00EE2857" w14:paraId="19D7644B" w14:textId="77777777">
      <w:pPr>
        <w:tabs>
          <w:tab w:val="left" w:pos="284"/>
          <w:tab w:val="left" w:pos="567"/>
          <w:tab w:val="left" w:pos="851"/>
        </w:tabs>
        <w:rPr>
          <w:rFonts w:ascii="Times New Roman" w:hAnsi="Times New Roman"/>
          <w:sz w:val="24"/>
          <w:szCs w:val="20"/>
        </w:rPr>
      </w:pPr>
    </w:p>
    <w:p w:rsidRPr="00EE2857" w:rsidR="00EE2857" w:rsidP="00EE2857" w:rsidRDefault="00EE2857" w14:paraId="772F5F8B" w14:textId="77777777">
      <w:pPr>
        <w:tabs>
          <w:tab w:val="left" w:pos="284"/>
          <w:tab w:val="left" w:pos="567"/>
          <w:tab w:val="left" w:pos="851"/>
        </w:tabs>
        <w:rPr>
          <w:rFonts w:ascii="Times New Roman" w:hAnsi="Times New Roman"/>
          <w:sz w:val="24"/>
          <w:szCs w:val="20"/>
        </w:rPr>
      </w:pPr>
    </w:p>
    <w:p w:rsidR="00EE2857" w:rsidP="00EE2857" w:rsidRDefault="00EE2857" w14:paraId="6F715094" w14:textId="77777777">
      <w:pPr>
        <w:tabs>
          <w:tab w:val="left" w:pos="284"/>
          <w:tab w:val="left" w:pos="567"/>
          <w:tab w:val="left" w:pos="851"/>
        </w:tabs>
        <w:rPr>
          <w:rFonts w:ascii="Times New Roman" w:hAnsi="Times New Roman"/>
          <w:sz w:val="24"/>
          <w:szCs w:val="20"/>
        </w:rPr>
      </w:pPr>
    </w:p>
    <w:p w:rsidRPr="00EE2857" w:rsidR="00EE2857" w:rsidP="00EE2857" w:rsidRDefault="00EE2857" w14:paraId="59A3113A" w14:textId="77777777">
      <w:pPr>
        <w:tabs>
          <w:tab w:val="left" w:pos="284"/>
          <w:tab w:val="left" w:pos="567"/>
          <w:tab w:val="left" w:pos="851"/>
        </w:tabs>
        <w:rPr>
          <w:rFonts w:ascii="Times New Roman" w:hAnsi="Times New Roman"/>
          <w:sz w:val="24"/>
          <w:szCs w:val="20"/>
        </w:rPr>
      </w:pPr>
    </w:p>
    <w:p w:rsidRPr="00EE2857" w:rsidR="00EE2857" w:rsidP="00EE2857" w:rsidRDefault="00EE2857" w14:paraId="692D2BFC" w14:textId="77777777">
      <w:pPr>
        <w:tabs>
          <w:tab w:val="left" w:pos="284"/>
          <w:tab w:val="left" w:pos="567"/>
          <w:tab w:val="left" w:pos="851"/>
        </w:tabs>
        <w:rPr>
          <w:rFonts w:ascii="Times New Roman" w:hAnsi="Times New Roman"/>
          <w:sz w:val="24"/>
          <w:szCs w:val="20"/>
        </w:rPr>
      </w:pPr>
      <w:r w:rsidRPr="00EE2857">
        <w:rPr>
          <w:rFonts w:ascii="Times New Roman" w:hAnsi="Times New Roman"/>
          <w:sz w:val="24"/>
          <w:szCs w:val="20"/>
        </w:rPr>
        <w:t>De Minister van Landbouw, Visserij, Voedselzekerheid en Natuur,</w:t>
      </w:r>
    </w:p>
    <w:sectPr w:rsidRPr="00EE2857" w:rsidR="00EE2857" w:rsidSect="00A11E73">
      <w:footerReference w:type="even" r:id="rId9"/>
      <w:footerReference w:type="default" r:id="rId10"/>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84FE7" w14:textId="77777777" w:rsidR="000769B1" w:rsidRDefault="000769B1">
      <w:pPr>
        <w:spacing w:line="20" w:lineRule="exact"/>
      </w:pPr>
    </w:p>
  </w:endnote>
  <w:endnote w:type="continuationSeparator" w:id="0">
    <w:p w14:paraId="0E0BC3A3" w14:textId="77777777" w:rsidR="000769B1" w:rsidRDefault="000769B1">
      <w:pPr>
        <w:pStyle w:val="Amendement"/>
      </w:pPr>
      <w:r>
        <w:rPr>
          <w:b w:val="0"/>
          <w:bCs w:val="0"/>
        </w:rPr>
        <w:t xml:space="preserve"> </w:t>
      </w:r>
    </w:p>
  </w:endnote>
  <w:endnote w:type="continuationNotice" w:id="1">
    <w:p w14:paraId="305A3329" w14:textId="77777777" w:rsidR="000769B1" w:rsidRDefault="000769B1">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11DC1"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146F73BF"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28682"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650F0DB4"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BE7A2" w14:textId="77777777" w:rsidR="000769B1" w:rsidRDefault="000769B1">
      <w:pPr>
        <w:pStyle w:val="Amendement"/>
      </w:pPr>
      <w:r>
        <w:rPr>
          <w:b w:val="0"/>
          <w:bCs w:val="0"/>
        </w:rPr>
        <w:separator/>
      </w:r>
    </w:p>
  </w:footnote>
  <w:footnote w:type="continuationSeparator" w:id="0">
    <w:p w14:paraId="06444B99" w14:textId="77777777" w:rsidR="000769B1" w:rsidRDefault="000769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savePreviewPicture/>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EE2857"/>
    <w:rsid w:val="00012DBE"/>
    <w:rsid w:val="000769B1"/>
    <w:rsid w:val="000A1D81"/>
    <w:rsid w:val="00111ED3"/>
    <w:rsid w:val="001C190E"/>
    <w:rsid w:val="002168F4"/>
    <w:rsid w:val="002A727C"/>
    <w:rsid w:val="003C4DAF"/>
    <w:rsid w:val="005D2707"/>
    <w:rsid w:val="00606255"/>
    <w:rsid w:val="006B607A"/>
    <w:rsid w:val="007D451C"/>
    <w:rsid w:val="00826224"/>
    <w:rsid w:val="008960A1"/>
    <w:rsid w:val="00930A23"/>
    <w:rsid w:val="009C7354"/>
    <w:rsid w:val="009E6D7F"/>
    <w:rsid w:val="00A11E73"/>
    <w:rsid w:val="00A2521E"/>
    <w:rsid w:val="00AE436A"/>
    <w:rsid w:val="00B02592"/>
    <w:rsid w:val="00C135B1"/>
    <w:rsid w:val="00C92DF8"/>
    <w:rsid w:val="00CB3578"/>
    <w:rsid w:val="00D20AFA"/>
    <w:rsid w:val="00D55648"/>
    <w:rsid w:val="00E16443"/>
    <w:rsid w:val="00E36EE9"/>
    <w:rsid w:val="00EE2857"/>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A91CF9"/>
  <w15:docId w15:val="{35E9A862-C869-4D44-B2FE-25DC41B79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otpb">
    <w:name w:val="otpb"/>
    <w:rsid w:val="003C4DAF"/>
    <w:rPr>
      <w:rFonts w:eastAsia="MS 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openxmlformats.org/officeDocument/2006/relationships/styles" Target="style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1124</ap:Words>
  <ap:Characters>6187</ap:Characters>
  <ap:DocSecurity>0</ap:DocSecurity>
  <ap:Lines>51</ap:Lines>
  <ap:Paragraphs>14</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7297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2026-06-04T11:00:00.0000000Z</lastPrinted>
  <dcterms:created xsi:type="dcterms:W3CDTF">2026-06-04T11:01:00.0000000Z</dcterms:created>
  <dcterms:modified xsi:type="dcterms:W3CDTF">2026-06-04T11:01:00.0000000Z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y fmtid="{D5CDD505-2E9C-101B-9397-08002B2CF9AE}" pid="9" name="MediaServiceImageTags">
    <vt:lpwstr/>
  </property>
</Properties>
</file>