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2026Z12033</w:t>
        <w:br/>
      </w:r>
      <w:proofErr w:type="spellEnd"/>
    </w:p>
    <w:p>
      <w:pPr>
        <w:pStyle w:val="Normal"/>
        <w:rPr>
          <w:b w:val="1"/>
          <w:bCs w:val="1"/>
        </w:rPr>
      </w:pPr>
      <w:r w:rsidR="250AE766">
        <w:rPr>
          <w:b w:val="0"/>
          <w:bCs w:val="0"/>
        </w:rPr>
        <w:t>(ingezonden 4 juni 2026)</w:t>
        <w:br/>
      </w:r>
    </w:p>
    <w:p>
      <w:r>
        <w:t xml:space="preserve">Vragen van het lid Kathmann (GroenLinks-PvdA) aan de staatssecretaris van Economische Zaken en Klimaat en de minister van Binnenlandse Zaken en Koninkrijksrelaties over het bericht ‘Gedoodverfd opvolger van DigiD is niet te gebruiken zonder Gmail-account of Apple-ID’</w:t>
      </w:r>
      <w:r>
        <w:br/>
      </w:r>
    </w:p>
    <w:p>
      <w:r>
        <w:t xml:space="preserve"> </w:t>
      </w:r>
      <w:r>
        <w:br/>
      </w:r>
    </w:p>
    <w:p>
      <w:pPr>
        <w:pStyle w:val="ListParagraph"/>
        <w:numPr>
          <w:ilvl w:val="0"/>
          <w:numId w:val="100509580"/>
        </w:numPr>
        <w:ind w:left="360"/>
      </w:pPr>
      <w:r>
        <w:t xml:space="preserve">Bent u bekend met het bericht ‘Gedoodverfd opvolger van DigiD is niet te gebruiken zonder Gmail-account of Apple-ID’? 1)</w:t>
      </w:r>
      <w:r>
        <w:br/>
      </w:r>
      <w:r>
        <w:t xml:space="preserve"> </w:t>
      </w:r>
      <w:r>
        <w:br/>
      </w:r>
    </w:p>
    <w:p>
      <w:pPr>
        <w:pStyle w:val="ListParagraph"/>
        <w:numPr>
          <w:ilvl w:val="0"/>
          <w:numId w:val="100509580"/>
        </w:numPr>
        <w:ind w:left="360"/>
      </w:pPr>
      <w:r>
        <w:t xml:space="preserve">Deelt u de mening dat apps en oplossingen die ontwikkeld worden door de Rijksoverheid altijd zo toegankelijk mogelijk zouden moeten zijn voor elke Nederlander? Zo ja, hoe beoordeelt u dan de keuze tot verplichting van een Google-account of Apple-ID voor het gebruik van NL Wallet?</w:t>
      </w:r>
      <w:r>
        <w:br/>
      </w:r>
      <w:r>
        <w:t xml:space="preserve"> </w:t>
      </w:r>
      <w:r>
        <w:br/>
      </w:r>
    </w:p>
    <w:p>
      <w:pPr>
        <w:pStyle w:val="ListParagraph"/>
        <w:numPr>
          <w:ilvl w:val="0"/>
          <w:numId w:val="100509580"/>
        </w:numPr>
        <w:ind w:left="360"/>
      </w:pPr>
      <w:r>
        <w:t xml:space="preserve">Deelt u de mening dat ook mensen die geen gebruik maken van telefoons met Google of van telefoons met Apple-ID in staat zouden moeten zijn om gebruik te maken van NL Wallet? Zijn deze mogelijkheden bij de ontwikkeling van NL Wallet verkend? Zo ja, waarom is dan gekozen om alsnog voor deze technische voorwaarden te gaan voor NL Wallet? Zo nee, waarom niet?</w:t>
      </w:r>
      <w:r>
        <w:br/>
      </w:r>
      <w:r>
        <w:t xml:space="preserve"> </w:t>
      </w:r>
      <w:r>
        <w:br/>
      </w:r>
    </w:p>
    <w:p>
      <w:pPr>
        <w:pStyle w:val="ListParagraph"/>
        <w:numPr>
          <w:ilvl w:val="0"/>
          <w:numId w:val="100509580"/>
        </w:numPr>
        <w:ind w:left="360"/>
      </w:pPr>
      <w:r>
        <w:t xml:space="preserve">Deelt u de mening dat in het kader van toegankelijkheid ook mensen die geen gebruik willen of kunnen maken van een smartphone de app NL Wallet zouden moeten kunnen gebruiken? Zo nee, waarom niet?</w:t>
      </w:r>
      <w:r>
        <w:br/>
      </w:r>
      <w:r>
        <w:t xml:space="preserve"> </w:t>
      </w:r>
      <w:r>
        <w:br/>
      </w:r>
    </w:p>
    <w:p>
      <w:pPr>
        <w:pStyle w:val="ListParagraph"/>
        <w:numPr>
          <w:ilvl w:val="0"/>
          <w:numId w:val="100509580"/>
        </w:numPr>
        <w:ind w:left="360"/>
      </w:pPr>
      <w:r>
        <w:t xml:space="preserve">Kunt u uitleggen waarom DigiD wel te gebruiken is voor mensen zonder iOS-telefoon of Google-account of zonder smartphone? Waarin verschilt DigiD van NL Wallet waardoor dit voor NL Wallet niet mogelijk zou zijn?</w:t>
      </w:r>
      <w:r>
        <w:br/>
      </w:r>
      <w:r>
        <w:t xml:space="preserve"> </w:t>
      </w:r>
      <w:r>
        <w:br/>
      </w:r>
    </w:p>
    <w:p>
      <w:pPr>
        <w:pStyle w:val="ListParagraph"/>
        <w:numPr>
          <w:ilvl w:val="0"/>
          <w:numId w:val="100509580"/>
        </w:numPr>
        <w:ind w:left="360"/>
      </w:pPr>
      <w:r>
        <w:t xml:space="preserve">Hoe complex is het om de NL Wallet zo om te bouwen dat het hebben van een Apple Account of Google Account niet voorwaardelijk is?</w:t>
      </w:r>
      <w:r>
        <w:br/>
      </w:r>
      <w:r>
        <w:t xml:space="preserve"> </w:t>
      </w:r>
      <w:r>
        <w:br/>
      </w:r>
    </w:p>
    <w:p>
      <w:pPr>
        <w:pStyle w:val="ListParagraph"/>
        <w:numPr>
          <w:ilvl w:val="0"/>
          <w:numId w:val="100509580"/>
        </w:numPr>
        <w:ind w:left="360"/>
      </w:pPr>
      <w:r>
        <w:t xml:space="preserve">Kunt u garanderen dat NL Wallet niet de rol van DigiD in de toekomst zal overnemen, zo lang voor het gebruik van NL Wallet een Apple-ID of Google-account voorwaardelijk is? Zo ja, hoe? Zo nee, waarom niet?</w:t>
      </w:r>
      <w:r>
        <w:br/>
      </w:r>
      <w:r>
        <w:t xml:space="preserve"> </w:t>
      </w:r>
      <w:r>
        <w:br/>
      </w:r>
    </w:p>
    <w:p>
      <w:pPr>
        <w:pStyle w:val="ListParagraph"/>
        <w:numPr>
          <w:ilvl w:val="0"/>
          <w:numId w:val="100509580"/>
        </w:numPr>
        <w:ind w:left="360"/>
      </w:pPr>
      <w:r>
        <w:t xml:space="preserve">Kunt u garanderen dat organisaties die op dit moment DigiD ondersteunen en die NL Wallet willen ondersteunen, in de toekomst DigiD ook blijven ondersteunen naast NL Wallet?  Zo nee, deelt u de mening dat dat betekent dat Nederlanders tot het gebruik van een Google-account of Apple-ID worden gedwongen?</w:t>
      </w:r>
      <w:r>
        <w:br/>
      </w:r>
      <w:r>
        <w:t xml:space="preserve"> </w:t>
      </w:r>
      <w:r>
        <w:br/>
      </w:r>
    </w:p>
    <w:p>
      <w:pPr>
        <w:pStyle w:val="ListParagraph"/>
        <w:numPr>
          <w:ilvl w:val="0"/>
          <w:numId w:val="100509580"/>
        </w:numPr>
        <w:ind w:left="360"/>
      </w:pPr>
      <w:r>
        <w:t xml:space="preserve">Kunnen gebruikers van NL Wallet van wie het Google-account of de Apple-ID om wat voor reden dan ook door Google of Apple wordt geblokkeerd gebruik blijven maken van NL Wallet? Zo nee, kunt u dan garanderen dat Nederlanders die gebruik maken van NL Wallet niet in de problemen komen? Zo ja, kunt u aangeven waarom dit acceptabel is?</w:t>
      </w:r>
      <w:r>
        <w:br/>
      </w:r>
      <w:r>
        <w:t xml:space="preserve"> </w:t>
      </w:r>
      <w:r>
        <w:br/>
      </w:r>
    </w:p>
    <w:p>
      <w:pPr>
        <w:pStyle w:val="ListParagraph"/>
        <w:numPr>
          <w:ilvl w:val="0"/>
          <w:numId w:val="100509580"/>
        </w:numPr>
        <w:ind w:left="360"/>
      </w:pPr>
      <w:r>
        <w:t xml:space="preserve">Hoe kijkt u vanuit het oogpunt van digitale soevereiniteit naar de keuze om een Google-account of Apple-ID voor een NL Wallet voorwaardelijk te maken?</w:t>
      </w:r>
      <w:r>
        <w:br/>
      </w:r>
      <w:r>
        <w:t xml:space="preserve"> </w:t>
      </w:r>
      <w:r>
        <w:br/>
      </w:r>
    </w:p>
    <w:p>
      <w:pPr>
        <w:pStyle w:val="ListParagraph"/>
        <w:numPr>
          <w:ilvl w:val="0"/>
          <w:numId w:val="100509580"/>
        </w:numPr>
        <w:ind w:left="360"/>
      </w:pPr>
      <w:r>
        <w:t xml:space="preserve">Hoe bent u van plan om in het vervolg, bij ontwikkeling van apps door de overheid, het gemak van de ontwikkeling af te wegen tegen digitale soevereiniteit en toegankelijkheid?</w:t>
      </w:r>
      <w:r>
        <w:br/>
      </w:r>
      <w:r>
        <w:t xml:space="preserve"> </w:t>
      </w:r>
      <w:r>
        <w:br/>
      </w:r>
    </w:p>
    <w:p>
      <w:pPr>
        <w:pStyle w:val="ListParagraph"/>
        <w:numPr>
          <w:ilvl w:val="0"/>
          <w:numId w:val="100509580"/>
        </w:numPr>
        <w:ind w:left="360"/>
      </w:pPr>
      <w:r>
        <w:t xml:space="preserve">Kunt u deze vragen afzonderlijk van elkaar en binnen de gestelde termijn beantwoorden?</w:t>
      </w:r>
      <w:r>
        <w:br/>
      </w:r>
    </w:p>
    <w:p>
      <w:r>
        <w:t xml:space="preserve"> </w:t>
      </w:r>
      <w:r>
        <w:br/>
      </w:r>
    </w:p>
    <w:p>
      <w:r>
        <w:t xml:space="preserve">1) Follow The Money, 02 juni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580">
    <w:abstractNumId w:val="100509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