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00432252" w:rsidRDefault="00225688" w14:paraId="7B55C16A" w14:textId="77838678">
      <w:pPr>
        <w:spacing w:line="40" w:lineRule="atLeast"/>
        <w:ind w:left="2124" w:hanging="2124"/>
        <w:rPr>
          <w:b/>
          <w:bCs/>
          <w:sz w:val="32"/>
          <w:szCs w:val="32"/>
        </w:rPr>
      </w:pPr>
      <w:r w:rsidRPr="594067F1">
        <w:rPr>
          <w:b/>
          <w:bCs/>
          <w:sz w:val="32"/>
          <w:szCs w:val="32"/>
        </w:rPr>
        <w:t>2</w:t>
      </w:r>
      <w:r w:rsidRPr="594067F1" w:rsidR="4E884F40">
        <w:rPr>
          <w:b/>
          <w:bCs/>
          <w:sz w:val="32"/>
          <w:szCs w:val="32"/>
        </w:rPr>
        <w:t>4</w:t>
      </w:r>
      <w:r w:rsidRPr="594067F1" w:rsidR="00432252">
        <w:rPr>
          <w:b/>
          <w:bCs/>
          <w:sz w:val="32"/>
          <w:szCs w:val="32"/>
        </w:rPr>
        <w:t> </w:t>
      </w:r>
      <w:r w:rsidRPr="594067F1" w:rsidR="1ED0C1C6">
        <w:rPr>
          <w:b/>
          <w:bCs/>
          <w:sz w:val="32"/>
          <w:szCs w:val="32"/>
        </w:rPr>
        <w:t>170</w:t>
      </w:r>
      <w:r>
        <w:tab/>
      </w:r>
      <w:r w:rsidRPr="594067F1">
        <w:rPr>
          <w:b/>
          <w:bCs/>
          <w:sz w:val="32"/>
          <w:szCs w:val="32"/>
        </w:rPr>
        <w:t>Ge</w:t>
      </w:r>
      <w:r w:rsidRPr="594067F1" w:rsidR="6D680945">
        <w:rPr>
          <w:b/>
          <w:bCs/>
          <w:sz w:val="32"/>
          <w:szCs w:val="32"/>
        </w:rPr>
        <w:t>handicaptenbeleid</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594067F1" w:rsidRDefault="00432252" w14:paraId="527B813A" w14:textId="3299F390">
      <w:pPr>
        <w:pStyle w:val="Geenafstand"/>
        <w:rPr>
          <w:rFonts w:ascii="Times New Roman" w:hAnsi="Times New Roman" w:eastAsia="Times New Roman" w:cs="Times New Roman"/>
          <w:sz w:val="24"/>
          <w:szCs w:val="24"/>
        </w:rPr>
      </w:pPr>
      <w:r w:rsidRPr="00F56652">
        <w:rPr>
          <w:rFonts w:ascii="Times New Roman" w:hAnsi="Times New Roman" w:eastAsia="Times New Roman" w:cs="Times New Roman"/>
          <w:sz w:val="24"/>
          <w:szCs w:val="24"/>
        </w:rPr>
        <w:t>In de vaste commissie voor Volksgezondheid, Welzijn en Sport bestond bij enkele fracties be</w:t>
      </w:r>
      <w:r w:rsidRPr="594067F1">
        <w:rPr>
          <w:rFonts w:ascii="Times New Roman" w:hAnsi="Times New Roman" w:eastAsia="Times New Roman" w:cs="Times New Roman"/>
          <w:sz w:val="24"/>
          <w:szCs w:val="24"/>
        </w:rPr>
        <w:t xml:space="preserve">hoefte een aantal vragen en opmerkingen voor te leggen aan de minister van </w:t>
      </w:r>
      <w:r w:rsidRPr="594067F1" w:rsidR="3C8D56BB">
        <w:rPr>
          <w:rFonts w:ascii="Times New Roman" w:hAnsi="Times New Roman" w:eastAsia="Times New Roman" w:cs="Times New Roman"/>
          <w:sz w:val="24"/>
          <w:szCs w:val="24"/>
        </w:rPr>
        <w:t>Langdurige Zorg, Jeugd en Sport</w:t>
      </w:r>
      <w:r w:rsidRPr="594067F1">
        <w:rPr>
          <w:rFonts w:ascii="Times New Roman" w:hAnsi="Times New Roman" w:eastAsia="Times New Roman" w:cs="Times New Roman"/>
          <w:sz w:val="24"/>
          <w:szCs w:val="24"/>
        </w:rPr>
        <w:t xml:space="preserve"> over de brief d.d. </w:t>
      </w:r>
      <w:r w:rsidRPr="594067F1" w:rsidR="51CB7CCE">
        <w:rPr>
          <w:rFonts w:ascii="Times New Roman" w:hAnsi="Times New Roman" w:eastAsia="Times New Roman" w:cs="Times New Roman"/>
          <w:sz w:val="24"/>
          <w:szCs w:val="24"/>
        </w:rPr>
        <w:t>20 mei</w:t>
      </w:r>
      <w:r w:rsidRPr="594067F1">
        <w:rPr>
          <w:rFonts w:ascii="Times New Roman" w:hAnsi="Times New Roman" w:eastAsia="Times New Roman" w:cs="Times New Roman"/>
          <w:sz w:val="24"/>
          <w:szCs w:val="24"/>
        </w:rPr>
        <w:t xml:space="preserve"> 2026 inzake</w:t>
      </w:r>
      <w:r w:rsidRPr="594067F1" w:rsidR="001F6D0B">
        <w:rPr>
          <w:rFonts w:ascii="Times New Roman" w:hAnsi="Times New Roman" w:eastAsia="Times New Roman" w:cs="Times New Roman"/>
          <w:sz w:val="24"/>
          <w:szCs w:val="24"/>
        </w:rPr>
        <w:t xml:space="preserve"> </w:t>
      </w:r>
      <w:r w:rsidRPr="594067F1" w:rsidR="595EC670">
        <w:rPr>
          <w:rFonts w:ascii="Times New Roman" w:hAnsi="Times New Roman" w:eastAsia="Times New Roman" w:cs="Times New Roman"/>
          <w:sz w:val="24"/>
          <w:szCs w:val="24"/>
        </w:rPr>
        <w:t xml:space="preserve">Stand van zaken Villa ExpertCare (III) </w:t>
      </w:r>
      <w:r w:rsidRPr="594067F1">
        <w:rPr>
          <w:rFonts w:ascii="Times New Roman" w:hAnsi="Times New Roman" w:eastAsia="Times New Roman" w:cs="Times New Roman"/>
          <w:sz w:val="24"/>
          <w:szCs w:val="24"/>
        </w:rPr>
        <w:t xml:space="preserve">(Kamerstuk </w:t>
      </w:r>
      <w:r w:rsidRPr="594067F1" w:rsidR="6C4FFAA3">
        <w:rPr>
          <w:rFonts w:ascii="Times New Roman" w:hAnsi="Times New Roman" w:eastAsia="Times New Roman" w:cs="Times New Roman"/>
          <w:sz w:val="24"/>
          <w:szCs w:val="24"/>
        </w:rPr>
        <w:t>24</w:t>
      </w:r>
      <w:r w:rsidRPr="594067F1">
        <w:rPr>
          <w:rFonts w:ascii="Times New Roman" w:hAnsi="Times New Roman" w:eastAsia="Times New Roman" w:cs="Times New Roman"/>
          <w:sz w:val="24"/>
          <w:szCs w:val="24"/>
        </w:rPr>
        <w:t xml:space="preserve"> </w:t>
      </w:r>
      <w:r w:rsidRPr="594067F1" w:rsidR="21362B96">
        <w:rPr>
          <w:rFonts w:ascii="Times New Roman" w:hAnsi="Times New Roman" w:eastAsia="Times New Roman" w:cs="Times New Roman"/>
          <w:sz w:val="24"/>
          <w:szCs w:val="24"/>
        </w:rPr>
        <w:t>170</w:t>
      </w:r>
      <w:r w:rsidRPr="594067F1">
        <w:rPr>
          <w:rFonts w:ascii="Times New Roman" w:hAnsi="Times New Roman" w:eastAsia="Times New Roman" w:cs="Times New Roman"/>
          <w:sz w:val="24"/>
          <w:szCs w:val="24"/>
        </w:rPr>
        <w:t xml:space="preserve">, nr. </w:t>
      </w:r>
      <w:r w:rsidRPr="594067F1" w:rsidR="7983F009">
        <w:rPr>
          <w:rFonts w:ascii="Times New Roman" w:hAnsi="Times New Roman" w:eastAsia="Times New Roman" w:cs="Times New Roman"/>
          <w:sz w:val="24"/>
          <w:szCs w:val="24"/>
        </w:rPr>
        <w:t>401</w:t>
      </w:r>
      <w:r w:rsidRPr="594067F1">
        <w:rPr>
          <w:rFonts w:ascii="Times New Roman" w:hAnsi="Times New Roman" w:eastAsia="Times New Roman" w:cs="Times New Roman"/>
          <w:sz w:val="24"/>
          <w:szCs w:val="24"/>
        </w:rPr>
        <w:t xml:space="preserve">).   </w:t>
      </w:r>
    </w:p>
    <w:p w:rsidRPr="00F56652" w:rsidR="00432252" w:rsidP="00432252" w:rsidRDefault="00432252" w14:paraId="6719613D" w14:textId="77777777">
      <w:pPr>
        <w:spacing w:line="40" w:lineRule="atLeast"/>
      </w:pPr>
    </w:p>
    <w:p w:rsidRPr="00F56652" w:rsidR="00432252" w:rsidP="444DC330" w:rsidRDefault="2C6FA595" w14:paraId="53B452D3" w14:textId="7164DED8">
      <w:pPr>
        <w:spacing w:line="40" w:lineRule="atLeast"/>
      </w:pPr>
      <w:r>
        <w:t>De vragen en opmerkingen zijn op</w:t>
      </w:r>
      <w:r w:rsidR="4BEBBE0D">
        <w:t xml:space="preserve"> </w:t>
      </w:r>
      <w:r w:rsidR="2D18E969">
        <w:t>4</w:t>
      </w:r>
      <w:r w:rsidR="1E0064F2">
        <w:t xml:space="preserve"> juni</w:t>
      </w:r>
      <w:r>
        <w:t xml:space="preserve"> 2026 aan de minister van </w:t>
      </w:r>
      <w:r w:rsidR="51D65CB9">
        <w:t>Langdurige Zorg, Jeugd</w:t>
      </w:r>
      <w:r w:rsidR="113E1D89">
        <w:t xml:space="preserve"> en </w:t>
      </w:r>
      <w:r>
        <w:t xml:space="preserve">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417ECC1A" w:rsidRDefault="417ECC1A" w14:paraId="27BFD9F9" w14:textId="1E353EE9"/>
    <w:p w:rsidR="00A05597" w:rsidRDefault="00A05597" w14:paraId="23D25669" w14:textId="77777777"/>
    <w:p w:rsidR="00A05597" w:rsidRDefault="00A05597" w14:paraId="445F32DA" w14:textId="77777777"/>
    <w:p w:rsidR="00A05597" w:rsidRDefault="00A05597" w14:paraId="7FC46C09" w14:textId="77777777"/>
    <w:p w:rsidR="00A05597" w:rsidRDefault="00A05597" w14:paraId="77C288AC" w14:textId="77777777"/>
    <w:p w:rsidR="594067F1" w:rsidRDefault="594067F1" w14:paraId="2E4687F9" w14:textId="389216DC"/>
    <w:p w:rsidR="715D5EFF" w:rsidP="715D5EFF" w:rsidRDefault="715D5EFF" w14:paraId="30B340B7" w14:textId="4CCFAD4D"/>
    <w:p w:rsidR="594067F1" w:rsidP="594067F1" w:rsidRDefault="594067F1" w14:paraId="6EC52FF9" w14:textId="301820B0"/>
    <w:p w:rsidR="005B7C12" w:rsidP="594067F1" w:rsidRDefault="005B7C12" w14:paraId="10897E19" w14:textId="77777777"/>
    <w:p w:rsidRPr="00F56652" w:rsidR="00CE3CAE" w:rsidP="00CE3CAE" w:rsidRDefault="00CE3CAE" w14:paraId="42E4D27A" w14:textId="1B873141">
      <w:pPr>
        <w:rPr>
          <w:b/>
          <w:bCs/>
        </w:rPr>
      </w:pPr>
      <w:r w:rsidRPr="715D5EFF">
        <w:rPr>
          <w:b/>
          <w:bCs/>
        </w:rPr>
        <w:lastRenderedPageBreak/>
        <w:t>Inhoudsopgave</w:t>
      </w:r>
      <w:r>
        <w:tab/>
      </w:r>
      <w:r>
        <w:tab/>
      </w:r>
      <w:r>
        <w:tab/>
      </w:r>
      <w:r>
        <w:tab/>
      </w:r>
      <w:r>
        <w:tab/>
      </w:r>
      <w:r>
        <w:tab/>
      </w:r>
      <w:r>
        <w:tab/>
      </w:r>
      <w:r>
        <w:tab/>
      </w:r>
      <w:r>
        <w:tab/>
      </w:r>
      <w:r>
        <w:tab/>
      </w:r>
      <w:r w:rsidRPr="715D5EFF">
        <w:rPr>
          <w:b/>
          <w:bCs/>
        </w:rPr>
        <w:t xml:space="preserve"> </w:t>
      </w:r>
      <w:r w:rsidR="005B7C12">
        <w:rPr>
          <w:b/>
          <w:bCs/>
        </w:rPr>
        <w:t xml:space="preserve">  </w:t>
      </w:r>
      <w:r w:rsidRPr="715D5EFF">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72F81EC4" w:rsidRDefault="7D479E76" w14:paraId="3CD198D1" w14:textId="77777777">
      <w:pPr>
        <w:ind w:left="454" w:firstLine="709"/>
        <w:rPr>
          <w:b/>
          <w:bCs/>
        </w:rPr>
      </w:pPr>
      <w:r w:rsidRPr="72F81EC4">
        <w:rPr>
          <w:b/>
          <w:bCs/>
        </w:rPr>
        <w:t>Vragen en opmerkingen van de leden van de D66-fractie</w:t>
      </w:r>
    </w:p>
    <w:p w:rsidRPr="00F56652" w:rsidR="00CE3CAE" w:rsidP="72F81EC4" w:rsidRDefault="7D479E76" w14:paraId="4FE06A22" w14:textId="139F2E01">
      <w:pPr>
        <w:ind w:left="454" w:firstLine="709"/>
        <w:rPr>
          <w:b/>
          <w:bCs/>
        </w:rPr>
      </w:pPr>
      <w:r w:rsidRPr="72F81EC4">
        <w:rPr>
          <w:b/>
          <w:bCs/>
        </w:rPr>
        <w:t>Vragen en opmerkingen van de leden van de VVD-fractie</w:t>
      </w:r>
    </w:p>
    <w:p w:rsidR="7D479E76" w:rsidP="72F81EC4" w:rsidRDefault="7D479E76" w14:paraId="2790A5FB" w14:textId="330C1394">
      <w:pPr>
        <w:ind w:left="454" w:firstLine="709"/>
        <w:rPr>
          <w:b/>
          <w:bCs/>
        </w:rPr>
      </w:pPr>
      <w:r w:rsidRPr="72F81EC4">
        <w:rPr>
          <w:b/>
          <w:bCs/>
        </w:rPr>
        <w:t xml:space="preserve">Vragen en opmerkingen van de leden van de </w:t>
      </w:r>
      <w:r w:rsidRPr="72F81EC4" w:rsidR="7E29AB55">
        <w:rPr>
          <w:b/>
          <w:bCs/>
        </w:rPr>
        <w:t>GroenLinks-PvdA, de</w:t>
      </w:r>
      <w:r w:rsidRPr="72F81EC4" w:rsidR="381AF3FD">
        <w:rPr>
          <w:b/>
          <w:bCs/>
        </w:rPr>
        <w:t xml:space="preserve"> </w:t>
      </w:r>
    </w:p>
    <w:p w:rsidR="7E29AB55" w:rsidP="72F81EC4" w:rsidRDefault="7E29AB55" w14:paraId="5E8AA7D9" w14:textId="3A5C1586">
      <w:pPr>
        <w:ind w:left="454" w:firstLine="709"/>
        <w:rPr>
          <w:b/>
          <w:bCs/>
        </w:rPr>
      </w:pPr>
      <w:r w:rsidRPr="72F81EC4">
        <w:rPr>
          <w:b/>
          <w:bCs/>
        </w:rPr>
        <w:t>ChristenUnie, de SGP en de PvdD-fracties</w:t>
      </w:r>
    </w:p>
    <w:p w:rsidRPr="00F56652" w:rsidR="00CE3CAE" w:rsidP="72F81EC4" w:rsidRDefault="7D479E76" w14:paraId="1747BE79" w14:textId="77777777">
      <w:pPr>
        <w:ind w:left="454" w:firstLine="709"/>
        <w:rPr>
          <w:b/>
          <w:bCs/>
        </w:rPr>
      </w:pPr>
      <w:r w:rsidRPr="72F81EC4">
        <w:rPr>
          <w:b/>
          <w:bCs/>
        </w:rPr>
        <w:t>Vragen en opmerkingen van de leden van de PVV-fractie</w:t>
      </w:r>
    </w:p>
    <w:p w:rsidRPr="00F56652" w:rsidR="00CE3CAE" w:rsidP="72F81EC4" w:rsidRDefault="7D479E76" w14:paraId="3662EFD0" w14:textId="5CB48EB7">
      <w:pPr>
        <w:ind w:left="454" w:firstLine="709"/>
        <w:rPr>
          <w:b/>
          <w:bCs/>
        </w:rPr>
      </w:pPr>
      <w:r w:rsidRPr="72F81EC4">
        <w:rPr>
          <w:b/>
          <w:bCs/>
        </w:rPr>
        <w:t>Vragen en opmerkingen van de leden van de CDA-fractie</w:t>
      </w:r>
    </w:p>
    <w:p w:rsidRPr="00F56652" w:rsidR="00CE3CAE" w:rsidP="72F81EC4" w:rsidRDefault="7D479E76" w14:paraId="0C96DFD3" w14:textId="0A214D0F">
      <w:pPr>
        <w:ind w:left="454" w:firstLine="709"/>
        <w:rPr>
          <w:b/>
          <w:bCs/>
        </w:rPr>
      </w:pPr>
      <w:r w:rsidRPr="72F81EC4">
        <w:rPr>
          <w:b/>
          <w:bCs/>
        </w:rPr>
        <w:t>Vragen en opmerkingen van de leden van de BBB-fractie</w:t>
      </w:r>
    </w:p>
    <w:p w:rsidR="3F8BC6FD" w:rsidP="72F81EC4" w:rsidRDefault="3F8BC6FD" w14:paraId="3F563258" w14:textId="4D4AACEC">
      <w:pPr>
        <w:ind w:left="454" w:firstLine="709"/>
        <w:rPr>
          <w:b/>
          <w:bCs/>
        </w:rPr>
      </w:pPr>
      <w:r w:rsidRPr="72F81EC4">
        <w:rPr>
          <w:b/>
          <w:bCs/>
        </w:rPr>
        <w:t>Vragen en opmerkingen van de leden van de SP-fractie</w:t>
      </w:r>
    </w:p>
    <w:p w:rsidRPr="00F56652" w:rsidR="00EF6EF7" w:rsidP="72F81EC4" w:rsidRDefault="571CA49D" w14:paraId="69DFAB4F" w14:textId="628BC9E9">
      <w:pPr>
        <w:ind w:left="454" w:firstLine="709"/>
        <w:rPr>
          <w:b/>
          <w:bCs/>
        </w:rPr>
      </w:pPr>
      <w:r w:rsidRPr="72F81EC4">
        <w:rPr>
          <w:b/>
          <w:bCs/>
        </w:rPr>
        <w:t>Vragen en opmerkingen van de</w:t>
      </w:r>
      <w:r w:rsidRPr="72F81EC4" w:rsidR="0528273C">
        <w:rPr>
          <w:b/>
          <w:bCs/>
        </w:rPr>
        <w:t xml:space="preserve"> leden van de</w:t>
      </w:r>
      <w:r w:rsidRPr="72F81EC4">
        <w:rPr>
          <w:b/>
          <w:bCs/>
        </w:rPr>
        <w:t xml:space="preserve"> Groep Mar</w:t>
      </w:r>
      <w:r w:rsidRPr="72F81EC4" w:rsidR="7947E58B">
        <w:rPr>
          <w:b/>
          <w:bCs/>
        </w:rPr>
        <w:t>k</w:t>
      </w:r>
      <w:r w:rsidRPr="72F81EC4">
        <w:rPr>
          <w:b/>
          <w:bCs/>
        </w:rPr>
        <w:t>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72F81EC4" w:rsidRDefault="2A6BC898" w14:paraId="6A004488" w14:textId="4F3F71D6">
      <w:pPr>
        <w:rPr>
          <w:b/>
          <w:bCs/>
        </w:rPr>
      </w:pPr>
      <w:r w:rsidRPr="72F81EC4">
        <w:rPr>
          <w:b/>
          <w:bCs/>
        </w:rPr>
        <w:t>Vragen en opmerkingen van de</w:t>
      </w:r>
      <w:r w:rsidRPr="72F81EC4" w:rsidR="37A5CB93">
        <w:rPr>
          <w:b/>
          <w:bCs/>
        </w:rPr>
        <w:t xml:space="preserve"> leden van de</w:t>
      </w:r>
      <w:r w:rsidRPr="72F81EC4">
        <w:rPr>
          <w:b/>
          <w:bCs/>
        </w:rPr>
        <w:t xml:space="preserve"> D66-fractie</w:t>
      </w:r>
    </w:p>
    <w:p w:rsidR="715D5EFF" w:rsidP="042F3DF6" w:rsidRDefault="715D5EFF" w14:paraId="2031B214" w14:textId="3FECEF5B">
      <w:pPr>
        <w:pStyle w:val="Geenafstand"/>
        <w:rPr>
          <w:rFonts w:ascii="Times New Roman" w:hAnsi="Times New Roman" w:eastAsia="Times New Roman" w:cs="Times New Roman"/>
          <w:sz w:val="24"/>
          <w:szCs w:val="24"/>
        </w:rPr>
      </w:pPr>
    </w:p>
    <w:p w:rsidR="715D5EFF" w:rsidP="444DC330" w:rsidRDefault="09F9ADEC" w14:paraId="1AFDF210" w14:textId="4368FEA4">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De leden van de D66-fractie hebben met interesse kennisgenomen van de </w:t>
      </w:r>
      <w:r w:rsidRPr="444DC330" w:rsidR="551987DC">
        <w:rPr>
          <w:rFonts w:ascii="Times New Roman" w:hAnsi="Times New Roman" w:eastAsia="Times New Roman" w:cs="Times New Roman"/>
          <w:sz w:val="24"/>
          <w:szCs w:val="24"/>
        </w:rPr>
        <w:t>s</w:t>
      </w:r>
      <w:r w:rsidRPr="444DC330">
        <w:rPr>
          <w:rFonts w:ascii="Times New Roman" w:hAnsi="Times New Roman" w:eastAsia="Times New Roman" w:cs="Times New Roman"/>
          <w:sz w:val="24"/>
          <w:szCs w:val="24"/>
        </w:rPr>
        <w:t>tand van zaken Villa ExpertCare. D</w:t>
      </w:r>
      <w:r w:rsidRPr="444DC330" w:rsidR="58DD33F8">
        <w:rPr>
          <w:rFonts w:ascii="Times New Roman" w:hAnsi="Times New Roman" w:eastAsia="Times New Roman" w:cs="Times New Roman"/>
          <w:sz w:val="24"/>
          <w:szCs w:val="24"/>
        </w:rPr>
        <w:t>ez</w:t>
      </w:r>
      <w:r w:rsidRPr="444DC330">
        <w:rPr>
          <w:rFonts w:ascii="Times New Roman" w:hAnsi="Times New Roman" w:eastAsia="Times New Roman" w:cs="Times New Roman"/>
          <w:sz w:val="24"/>
          <w:szCs w:val="24"/>
        </w:rPr>
        <w:t xml:space="preserve">e leden vinden het positief dat er voor 38 cliënten een passende zorgplek is gevonden. Tegelijkertijd maken zij zich zorgen om de 19 cliënten waarvoor de overdracht van zorg uiterlijk 1 september plaatsvindt. Voor deze kinderen gaat het om zeer kwetsbare situaties, waarbij continuïteit, kwaliteit en passendheid van zorg van essentieel belang zijn. </w:t>
      </w:r>
      <w:r w:rsidRPr="444DC330" w:rsidR="1C79ECD5">
        <w:rPr>
          <w:rFonts w:ascii="Times New Roman" w:hAnsi="Times New Roman" w:eastAsia="Times New Roman" w:cs="Times New Roman"/>
          <w:sz w:val="24"/>
          <w:szCs w:val="24"/>
        </w:rPr>
        <w:t>Genoemde</w:t>
      </w:r>
      <w:r w:rsidRPr="444DC330">
        <w:rPr>
          <w:rFonts w:ascii="Times New Roman" w:hAnsi="Times New Roman" w:eastAsia="Times New Roman" w:cs="Times New Roman"/>
          <w:sz w:val="24"/>
          <w:szCs w:val="24"/>
        </w:rPr>
        <w:t xml:space="preserve"> leden benadrukken dat het van groot belang is dat voor </w:t>
      </w:r>
      <w:r w:rsidRPr="444DC330" w:rsidR="709F8EB2">
        <w:rPr>
          <w:rFonts w:ascii="Times New Roman" w:hAnsi="Times New Roman" w:eastAsia="Times New Roman" w:cs="Times New Roman"/>
          <w:sz w:val="24"/>
          <w:szCs w:val="24"/>
        </w:rPr>
        <w:t>a</w:t>
      </w:r>
      <w:r w:rsidRPr="444DC330">
        <w:rPr>
          <w:rFonts w:ascii="Times New Roman" w:hAnsi="Times New Roman" w:eastAsia="Times New Roman" w:cs="Times New Roman"/>
          <w:sz w:val="24"/>
          <w:szCs w:val="24"/>
        </w:rPr>
        <w:t>lle cliënten tijdig een passende en duurzame zorgplek wordt gerealiseerd, die aansluit bij hun complexe zorgbehoefte en waar de benodigde expertise beschikbaar is.</w:t>
      </w:r>
    </w:p>
    <w:p w:rsidR="715D5EFF" w:rsidP="042F3DF6" w:rsidRDefault="715D5EFF" w14:paraId="09FA8086" w14:textId="3A2D8BFE">
      <w:pPr>
        <w:pStyle w:val="Geenafstand"/>
        <w:rPr>
          <w:rFonts w:ascii="Times New Roman" w:hAnsi="Times New Roman" w:eastAsia="Times New Roman" w:cs="Times New Roman"/>
          <w:sz w:val="24"/>
          <w:szCs w:val="24"/>
        </w:rPr>
      </w:pPr>
    </w:p>
    <w:p w:rsidR="715D5EFF" w:rsidP="042F3DF6" w:rsidRDefault="09F9ADEC" w14:paraId="18ABABD0" w14:textId="0704DCFA">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 xml:space="preserve">De minister erkent dat de personele situatie op meerdere locaties kwetsbaar is, en dat de verhouding tussen personeel en cliënten verder verslechtert naarmate meer kinderen uitstromen. Juist kinderen met een complexe ondersteuningsbehoeften blijven het langst, terwijl het gespecialiseerd personeel vertrekt. Daarnaast geeft de minister aan dat er op enkele locaties al gebruik gemaakt wordt van tijdelijke inhuur om de continuïteit van de zorg te waarborgen. Dit is heel begrijpelijk, maar ouders hebben al vele malen aangegeven dat het van groot belang is dat het personeel bekend is en een vertrouwensband heeft met deze kinderen. Daartoe vragen de leden van de D66-fractie welke concrete garanties de minister </w:t>
      </w:r>
      <w:r w:rsidRPr="72F81EC4" w:rsidR="063676C1">
        <w:rPr>
          <w:rFonts w:ascii="Times New Roman" w:hAnsi="Times New Roman" w:eastAsia="Times New Roman" w:cs="Times New Roman"/>
          <w:sz w:val="24"/>
          <w:szCs w:val="24"/>
        </w:rPr>
        <w:t xml:space="preserve">kan </w:t>
      </w:r>
      <w:r w:rsidRPr="72F81EC4">
        <w:rPr>
          <w:rFonts w:ascii="Times New Roman" w:hAnsi="Times New Roman" w:eastAsia="Times New Roman" w:cs="Times New Roman"/>
          <w:sz w:val="24"/>
          <w:szCs w:val="24"/>
        </w:rPr>
        <w:t>geven dat de kwaliteit en veiligheid van zorg voor de achterblijvende kinderen gedurende deze periode op peil blijft</w:t>
      </w:r>
      <w:r w:rsidRPr="72F81EC4" w:rsidR="4725EC72">
        <w:rPr>
          <w:rFonts w:ascii="Times New Roman" w:hAnsi="Times New Roman" w:eastAsia="Times New Roman" w:cs="Times New Roman"/>
          <w:sz w:val="24"/>
          <w:szCs w:val="24"/>
        </w:rPr>
        <w:t>.</w:t>
      </w:r>
      <w:r w:rsidRPr="72F81EC4">
        <w:rPr>
          <w:rFonts w:ascii="Times New Roman" w:hAnsi="Times New Roman" w:eastAsia="Times New Roman" w:cs="Times New Roman"/>
          <w:sz w:val="24"/>
          <w:szCs w:val="24"/>
        </w:rPr>
        <w:t xml:space="preserve"> Ook vragen deze leden wat het moment is waarop de minister ingrijpt als blijkt dat een locatie niet meer verantwoord kan functioneren</w:t>
      </w:r>
      <w:r w:rsidRPr="72F81EC4" w:rsidR="5A86EBFB">
        <w:rPr>
          <w:rFonts w:ascii="Times New Roman" w:hAnsi="Times New Roman" w:eastAsia="Times New Roman" w:cs="Times New Roman"/>
          <w:sz w:val="24"/>
          <w:szCs w:val="24"/>
        </w:rPr>
        <w:t>.</w:t>
      </w:r>
    </w:p>
    <w:p w:rsidR="715D5EFF" w:rsidP="042F3DF6" w:rsidRDefault="715D5EFF" w14:paraId="7563BB9A" w14:textId="0BAF98FC">
      <w:pPr>
        <w:pStyle w:val="Geenafstand"/>
        <w:rPr>
          <w:rFonts w:ascii="Times New Roman" w:hAnsi="Times New Roman" w:eastAsia="Times New Roman" w:cs="Times New Roman"/>
          <w:sz w:val="24"/>
          <w:szCs w:val="24"/>
        </w:rPr>
      </w:pPr>
    </w:p>
    <w:p w:rsidR="715D5EFF" w:rsidP="042F3DF6" w:rsidRDefault="09F9ADEC" w14:paraId="1571A185" w14:textId="6679BECE">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ouders en verzorgers van deze kinderen leven al maanden in grote onzekerheid. Heldere communicatie is voor hen essentieel. Daartoe vragen de leden van de D66-fractie of de minister nader uiteen kan zetten op welke wijze de ouders proactief op de hoogte worden gehouden van alle ontwikkelingen, en of het voor hen voldoende duidelijk is waar zij terechtkunnen met vragen of zorgen</w:t>
      </w:r>
      <w:r w:rsidRPr="444DC330" w:rsidR="36EAA882">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 xml:space="preserve"> Daarnaast vragen deze leden of de plek waar zij terechtkunnen met vragen of zorgen ook voorziet in snelle terugkoppeling en reactie aan alle ouders</w:t>
      </w:r>
      <w:r w:rsidRPr="444DC330" w:rsidR="45C786C8">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 xml:space="preserve"> </w:t>
      </w:r>
    </w:p>
    <w:p w:rsidR="715D5EFF" w:rsidP="042F3DF6" w:rsidRDefault="715D5EFF" w14:paraId="332A7EBE" w14:textId="1892BE25">
      <w:pPr>
        <w:pStyle w:val="Geenafstand"/>
        <w:rPr>
          <w:rFonts w:ascii="Times New Roman" w:hAnsi="Times New Roman" w:eastAsia="Times New Roman" w:cs="Times New Roman"/>
          <w:sz w:val="24"/>
          <w:szCs w:val="24"/>
        </w:rPr>
      </w:pPr>
    </w:p>
    <w:p w:rsidR="715D5EFF" w:rsidP="042F3DF6" w:rsidRDefault="09F9ADEC" w14:paraId="0EF63A96" w14:textId="0FCD1301">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 xml:space="preserve">Daarnaast laat de minister weten dat de potentiële overname binnen twee weken, die dus vandaag aflopen, beoordeeld wordt, om te kijken of een eventueel overnamevoorstel haalbaar en toekomstbestendig is. Zijn de resultaten hiervan inmiddels bekend? Zijn de ouders hier al </w:t>
      </w:r>
      <w:r w:rsidRPr="72F81EC4">
        <w:rPr>
          <w:rFonts w:ascii="Times New Roman" w:hAnsi="Times New Roman" w:eastAsia="Times New Roman" w:cs="Times New Roman"/>
          <w:sz w:val="24"/>
          <w:szCs w:val="24"/>
        </w:rPr>
        <w:lastRenderedPageBreak/>
        <w:t xml:space="preserve">over geïnformeerd, en op welke wijze? Op welke termijn en op welke wijze wordt de Kamer geïnformeerd over het besluit?  </w:t>
      </w:r>
    </w:p>
    <w:p w:rsidR="715D5EFF" w:rsidP="042F3DF6" w:rsidRDefault="715D5EFF" w14:paraId="4EBBAD14" w14:textId="038CCCB2">
      <w:pPr>
        <w:pStyle w:val="Geenafstand"/>
        <w:rPr>
          <w:rFonts w:ascii="Times New Roman" w:hAnsi="Times New Roman" w:eastAsia="Times New Roman" w:cs="Times New Roman"/>
          <w:sz w:val="24"/>
          <w:szCs w:val="24"/>
        </w:rPr>
      </w:pPr>
    </w:p>
    <w:p w:rsidR="715D5EFF" w:rsidP="042F3DF6" w:rsidRDefault="09F9ADEC" w14:paraId="62978305" w14:textId="2EF46D12">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Tot slot benadrukken de leden van de D66-fractie het belang van goede zorg voor deze kinderen. Zij zijn afhankelijk van goede zorg, stabiliteit en vertrouwde gezichten. Ouders moeten er te alle</w:t>
      </w:r>
      <w:r w:rsidRPr="444DC330" w:rsidR="154498BE">
        <w:rPr>
          <w:rFonts w:ascii="Times New Roman" w:hAnsi="Times New Roman" w:eastAsia="Times New Roman" w:cs="Times New Roman"/>
          <w:sz w:val="24"/>
          <w:szCs w:val="24"/>
        </w:rPr>
        <w:t>n</w:t>
      </w:r>
      <w:r w:rsidRPr="444DC330">
        <w:rPr>
          <w:rFonts w:ascii="Times New Roman" w:hAnsi="Times New Roman" w:eastAsia="Times New Roman" w:cs="Times New Roman"/>
          <w:sz w:val="24"/>
          <w:szCs w:val="24"/>
        </w:rPr>
        <w:t xml:space="preserve"> tijde op kunnen vertrouwen dat deze zorg goed geregeld is. Daar blijven de leden van de D66-fractie zich hard voor maken.</w:t>
      </w:r>
    </w:p>
    <w:p w:rsidR="715D5EFF" w:rsidP="042F3DF6" w:rsidRDefault="715D5EFF" w14:paraId="56349676" w14:textId="2CD92260">
      <w:pPr>
        <w:pStyle w:val="Geenafstand"/>
        <w:rPr>
          <w:rFonts w:ascii="Times New Roman" w:hAnsi="Times New Roman" w:eastAsia="Times New Roman" w:cs="Times New Roman"/>
          <w:sz w:val="24"/>
          <w:szCs w:val="24"/>
        </w:rPr>
      </w:pPr>
    </w:p>
    <w:p w:rsidRPr="00F56652" w:rsidR="00CE3CAE" w:rsidP="72F81EC4" w:rsidRDefault="2A6BC898" w14:paraId="5CF56324" w14:textId="12E236F4">
      <w:pPr>
        <w:rPr>
          <w:b/>
          <w:bCs/>
        </w:rPr>
      </w:pPr>
      <w:r w:rsidRPr="72F81EC4">
        <w:rPr>
          <w:b/>
          <w:bCs/>
        </w:rPr>
        <w:t xml:space="preserve">Vragen en opmerkingen van de </w:t>
      </w:r>
      <w:r w:rsidRPr="72F81EC4" w:rsidR="37A5CB93">
        <w:rPr>
          <w:b/>
          <w:bCs/>
        </w:rPr>
        <w:t xml:space="preserve">leden van de </w:t>
      </w:r>
      <w:r w:rsidRPr="72F81EC4">
        <w:rPr>
          <w:b/>
          <w:bCs/>
        </w:rPr>
        <w:t>VVD-fractie</w:t>
      </w:r>
    </w:p>
    <w:p w:rsidR="715D5EFF" w:rsidP="715D5EFF" w:rsidRDefault="715D5EFF" w14:paraId="50CE75C2" w14:textId="383A8A6E">
      <w:pPr>
        <w:pStyle w:val="Geenafstand"/>
      </w:pPr>
    </w:p>
    <w:p w:rsidR="715D5EFF" w:rsidP="444DC330" w:rsidRDefault="515690FD" w14:paraId="6628756C" w14:textId="18E0CE17">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De leden van de VVD-fractie hebben kennisgenomen van de brief omtrent de stand van zaken Villa ExpertCare. De leden merken op dat de minister nadrukkelijk haar stelselverantwoordelijkheid neemt. </w:t>
      </w:r>
      <w:r w:rsidRPr="444DC330" w:rsidR="7977DDB3">
        <w:rPr>
          <w:rFonts w:ascii="Times New Roman" w:hAnsi="Times New Roman" w:eastAsia="Times New Roman" w:cs="Times New Roman"/>
          <w:sz w:val="24"/>
          <w:szCs w:val="24"/>
        </w:rPr>
        <w:t>Genoemde leden</w:t>
      </w:r>
      <w:r w:rsidRPr="444DC330">
        <w:rPr>
          <w:rFonts w:ascii="Times New Roman" w:hAnsi="Times New Roman" w:eastAsia="Times New Roman" w:cs="Times New Roman"/>
          <w:sz w:val="24"/>
          <w:szCs w:val="24"/>
        </w:rPr>
        <w:t xml:space="preserve"> hecht</w:t>
      </w:r>
      <w:r w:rsidRPr="444DC330" w:rsidR="5E113F90">
        <w:rPr>
          <w:rFonts w:ascii="Times New Roman" w:hAnsi="Times New Roman" w:eastAsia="Times New Roman" w:cs="Times New Roman"/>
          <w:sz w:val="24"/>
          <w:szCs w:val="24"/>
        </w:rPr>
        <w:t>en</w:t>
      </w:r>
      <w:r w:rsidRPr="444DC330">
        <w:rPr>
          <w:rFonts w:ascii="Times New Roman" w:hAnsi="Times New Roman" w:eastAsia="Times New Roman" w:cs="Times New Roman"/>
          <w:sz w:val="24"/>
          <w:szCs w:val="24"/>
        </w:rPr>
        <w:t xml:space="preserve"> hier veel waarde aan omdat de gevolgen voor vele gezinnen groot zijn als deze situatie niet goed wordt opgepakt. </w:t>
      </w:r>
      <w:r w:rsidRPr="444DC330" w:rsidR="5000967F">
        <w:rPr>
          <w:rFonts w:ascii="Times New Roman" w:hAnsi="Times New Roman" w:eastAsia="Times New Roman" w:cs="Times New Roman"/>
          <w:sz w:val="24"/>
          <w:szCs w:val="24"/>
        </w:rPr>
        <w:t>Deze leden</w:t>
      </w:r>
      <w:r w:rsidRPr="444DC330">
        <w:rPr>
          <w:rFonts w:ascii="Times New Roman" w:hAnsi="Times New Roman" w:eastAsia="Times New Roman" w:cs="Times New Roman"/>
          <w:sz w:val="24"/>
          <w:szCs w:val="24"/>
        </w:rPr>
        <w:t xml:space="preserve"> wil</w:t>
      </w:r>
      <w:r w:rsidRPr="444DC330" w:rsidR="3E361CEB">
        <w:rPr>
          <w:rFonts w:ascii="Times New Roman" w:hAnsi="Times New Roman" w:eastAsia="Times New Roman" w:cs="Times New Roman"/>
          <w:sz w:val="24"/>
          <w:szCs w:val="24"/>
        </w:rPr>
        <w:t>len</w:t>
      </w:r>
      <w:r w:rsidRPr="444DC330">
        <w:rPr>
          <w:rFonts w:ascii="Times New Roman" w:hAnsi="Times New Roman" w:eastAsia="Times New Roman" w:cs="Times New Roman"/>
          <w:sz w:val="24"/>
          <w:szCs w:val="24"/>
        </w:rPr>
        <w:t xml:space="preserve"> de minister dan ook vragen hier mee door te gaan en de Kamer regelmatig te informeren over de stand van zaken. Het is belangrijk dat we ervoor zorgen dat cliënten niet tussen wal en schip vallen.</w:t>
      </w:r>
    </w:p>
    <w:p w:rsidR="715D5EFF" w:rsidP="444DC330" w:rsidRDefault="515690FD" w14:paraId="40730FEE" w14:textId="791A1505">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696C5745" w14:paraId="02ABD5D3" w14:textId="254370D3">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VVD-fractie</w:t>
      </w:r>
      <w:r w:rsidRPr="444DC330" w:rsidR="515690FD">
        <w:rPr>
          <w:rFonts w:ascii="Times New Roman" w:hAnsi="Times New Roman" w:eastAsia="Times New Roman" w:cs="Times New Roman"/>
          <w:sz w:val="24"/>
          <w:szCs w:val="24"/>
        </w:rPr>
        <w:t xml:space="preserve"> lezen dat voor ongeveer de helft van de cliënten inmiddels een passende oplossing is gevond</w:t>
      </w:r>
      <w:r w:rsidRPr="444DC330" w:rsidR="5D975298">
        <w:rPr>
          <w:rFonts w:ascii="Times New Roman" w:hAnsi="Times New Roman" w:eastAsia="Times New Roman" w:cs="Times New Roman"/>
          <w:sz w:val="24"/>
          <w:szCs w:val="24"/>
        </w:rPr>
        <w:t>e</w:t>
      </w:r>
      <w:r w:rsidRPr="444DC330" w:rsidR="515690FD">
        <w:rPr>
          <w:rFonts w:ascii="Times New Roman" w:hAnsi="Times New Roman" w:eastAsia="Times New Roman" w:cs="Times New Roman"/>
          <w:sz w:val="24"/>
          <w:szCs w:val="24"/>
        </w:rPr>
        <w:t xml:space="preserve">n. Kan de minister aangeven voor hoeveel cliënten er </w:t>
      </w:r>
      <w:r w:rsidRPr="444DC330" w:rsidR="783F32C9">
        <w:rPr>
          <w:rFonts w:ascii="Times New Roman" w:hAnsi="Times New Roman" w:eastAsia="Times New Roman" w:cs="Times New Roman"/>
          <w:sz w:val="24"/>
          <w:szCs w:val="24"/>
        </w:rPr>
        <w:t>momenteel</w:t>
      </w:r>
      <w:r w:rsidRPr="444DC330" w:rsidR="515690FD">
        <w:rPr>
          <w:rFonts w:ascii="Times New Roman" w:hAnsi="Times New Roman" w:eastAsia="Times New Roman" w:cs="Times New Roman"/>
          <w:sz w:val="24"/>
          <w:szCs w:val="24"/>
        </w:rPr>
        <w:t xml:space="preserve"> nog geen plek is? Verwacht de minister dat dit wel gaat lukken voordat de kwaliteit van zorg in het geding komt? Verwacht de minister dat dit wel gaat lukken voordat de zorg wordt afgeschaald? Kan de minister het tijdspad schetsen wat zij voor zich ziet?</w:t>
      </w:r>
    </w:p>
    <w:p w:rsidR="715D5EFF" w:rsidP="444DC330" w:rsidRDefault="515690FD" w14:paraId="22141767" w14:textId="133AC0C1">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515690FD" w14:paraId="5AF4A9A6" w14:textId="5D8BB2A7">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Het is de leden van de VVD-fractie momenteel niet helder of er al zorg is afgeschaald bij Villa ExpertCare, tegen de zin in van ouders en cliënten. </w:t>
      </w:r>
      <w:r w:rsidRPr="444DC330" w:rsidR="286050D8">
        <w:rPr>
          <w:rFonts w:ascii="Times New Roman" w:hAnsi="Times New Roman" w:eastAsia="Times New Roman" w:cs="Times New Roman"/>
          <w:sz w:val="24"/>
          <w:szCs w:val="24"/>
        </w:rPr>
        <w:t>Genoemde leden</w:t>
      </w:r>
      <w:r w:rsidRPr="444DC330">
        <w:rPr>
          <w:rFonts w:ascii="Times New Roman" w:hAnsi="Times New Roman" w:eastAsia="Times New Roman" w:cs="Times New Roman"/>
          <w:sz w:val="24"/>
          <w:szCs w:val="24"/>
        </w:rPr>
        <w:t xml:space="preserve"> ontvang</w:t>
      </w:r>
      <w:r w:rsidRPr="444DC330" w:rsidR="53524F91">
        <w:rPr>
          <w:rFonts w:ascii="Times New Roman" w:hAnsi="Times New Roman" w:eastAsia="Times New Roman" w:cs="Times New Roman"/>
          <w:sz w:val="24"/>
          <w:szCs w:val="24"/>
        </w:rPr>
        <w:t>en</w:t>
      </w:r>
      <w:r w:rsidRPr="444DC330">
        <w:rPr>
          <w:rFonts w:ascii="Times New Roman" w:hAnsi="Times New Roman" w:eastAsia="Times New Roman" w:cs="Times New Roman"/>
          <w:sz w:val="24"/>
          <w:szCs w:val="24"/>
        </w:rPr>
        <w:t xml:space="preserve"> namelijk signalen dat dit het geval is. Kan de minister hier duidelijkheid over geven? Krijgen de cliënten nog hetzelfde aantal dagen zorg als voor het ontstaan van deze situatie? Is er nog op net zo veel dagen zorg beschikbaar voor de cliënten en is de kwaliteit nog van gelijk niveau?</w:t>
      </w:r>
    </w:p>
    <w:p w:rsidR="715D5EFF" w:rsidP="444DC330" w:rsidRDefault="515690FD" w14:paraId="1A6A46D4" w14:textId="180C4D0F">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489BE03F" w14:paraId="2D85A621" w14:textId="25845F8C">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Deelt de minister de mening</w:t>
      </w:r>
      <w:r w:rsidRPr="444DC330" w:rsidR="515690FD">
        <w:rPr>
          <w:rFonts w:ascii="Times New Roman" w:hAnsi="Times New Roman" w:eastAsia="Times New Roman" w:cs="Times New Roman"/>
          <w:sz w:val="24"/>
          <w:szCs w:val="24"/>
        </w:rPr>
        <w:t xml:space="preserve"> dat als een cliënt voorheen bijvoorbeeld vier dagen per week zorg ontving, dat een alternatief voor één dag per week geen passende oplossing is?</w:t>
      </w:r>
    </w:p>
    <w:p w:rsidR="715D5EFF" w:rsidP="444DC330" w:rsidRDefault="515690FD" w14:paraId="7E0C90FE" w14:textId="2E9AC2FF">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515690FD" w14:paraId="5EEEBFC2" w14:textId="6F996A3A">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VVD-fractie lezen dat op enkele locaties inmiddels al gebruik wordt gemaakt van tijdelijke inhuur. Kan de minister inzicht geven in wat de invloed daarvan op de kwaliteit van zorg is?</w:t>
      </w:r>
    </w:p>
    <w:p w:rsidR="715D5EFF" w:rsidP="444DC330" w:rsidRDefault="515690FD" w14:paraId="5230C8C0" w14:textId="37B83472">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515690FD" w14:paraId="2B52B2DC" w14:textId="5ED76659">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VVD-fractie merken op dat over een aantal weken de zomervakantie begint. Dit is een periode waarin over het algemeen minder personeel beschikbaar is. Kan de minister inzicht geven in</w:t>
      </w:r>
      <w:r w:rsidRPr="72F81EC4" w:rsidR="0915AF73">
        <w:rPr>
          <w:rFonts w:ascii="Times New Roman" w:hAnsi="Times New Roman" w:eastAsia="Times New Roman" w:cs="Times New Roman"/>
          <w:sz w:val="24"/>
          <w:szCs w:val="24"/>
        </w:rPr>
        <w:t xml:space="preserve"> </w:t>
      </w:r>
      <w:r w:rsidRPr="72F81EC4">
        <w:rPr>
          <w:rFonts w:ascii="Times New Roman" w:hAnsi="Times New Roman" w:eastAsia="Times New Roman" w:cs="Times New Roman"/>
          <w:sz w:val="24"/>
          <w:szCs w:val="24"/>
        </w:rPr>
        <w:t>hoeverre de zorg bij Villa Expert Care ook tijdens deze vakantieperiode voldoende geborgd is?</w:t>
      </w:r>
    </w:p>
    <w:p w:rsidR="715D5EFF" w:rsidP="444DC330" w:rsidRDefault="515690FD" w14:paraId="278F51BD" w14:textId="62876AEC">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515690FD" w14:paraId="6FA4E7B7" w14:textId="4DAAE4AD">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lezen tot slot dat er scenario’s worden uitgewerkt die nadrukkelijk als laatste terugvaloptie zijn bedoeld. Kan de minister aangeven in hoeverre ouders en cliënten worden meegenomen in deze scenario’s?</w:t>
      </w:r>
    </w:p>
    <w:p w:rsidR="715D5EFF" w:rsidP="444DC330" w:rsidRDefault="715D5EFF" w14:paraId="470FD050" w14:textId="6E01A461">
      <w:pPr>
        <w:pStyle w:val="Geenafstand"/>
        <w:rPr>
          <w:rFonts w:ascii="Times New Roman" w:hAnsi="Times New Roman" w:eastAsia="Times New Roman" w:cs="Times New Roman"/>
          <w:sz w:val="24"/>
          <w:szCs w:val="24"/>
        </w:rPr>
      </w:pPr>
    </w:p>
    <w:p w:rsidR="715D5EFF" w:rsidP="72F81EC4" w:rsidRDefault="72D88493" w14:paraId="6B0BF059" w14:textId="234DB26F">
      <w:pPr>
        <w:rPr>
          <w:b/>
          <w:bCs/>
        </w:rPr>
      </w:pPr>
      <w:r w:rsidRPr="72F81EC4">
        <w:rPr>
          <w:b/>
          <w:bCs/>
        </w:rPr>
        <w:t>Vragen en opmerkingen van de leden van de GroenLinks-PvdA, de ChristenUnie, de SGP en de PvdD-fracties</w:t>
      </w:r>
    </w:p>
    <w:p w:rsidR="715D5EFF" w:rsidP="444DC330" w:rsidRDefault="715D5EFF" w14:paraId="67274E92" w14:textId="7572C4F8">
      <w:pPr>
        <w:pStyle w:val="Geenafstand"/>
        <w:rPr>
          <w:rFonts w:ascii="Times New Roman" w:hAnsi="Times New Roman" w:eastAsia="Times New Roman" w:cs="Times New Roman"/>
          <w:b/>
          <w:bCs/>
          <w:sz w:val="24"/>
          <w:szCs w:val="24"/>
        </w:rPr>
      </w:pPr>
    </w:p>
    <w:p w:rsidR="715D5EFF" w:rsidP="444DC330" w:rsidRDefault="70A65433" w14:paraId="70CF9C62" w14:textId="05831567">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lastRenderedPageBreak/>
        <w:t>De leden van de GroenLinks-PvdA, de ChristenUnie, de SGP en de P</w:t>
      </w:r>
      <w:r w:rsidRPr="444DC330" w:rsidR="4289C342">
        <w:rPr>
          <w:rFonts w:ascii="Times New Roman" w:hAnsi="Times New Roman" w:eastAsia="Times New Roman" w:cs="Times New Roman"/>
          <w:sz w:val="24"/>
          <w:szCs w:val="24"/>
        </w:rPr>
        <w:t>vdD-fracties</w:t>
      </w:r>
      <w:r w:rsidRPr="444DC330">
        <w:rPr>
          <w:rFonts w:ascii="Times New Roman" w:hAnsi="Times New Roman" w:eastAsia="Times New Roman" w:cs="Times New Roman"/>
          <w:sz w:val="24"/>
          <w:szCs w:val="24"/>
        </w:rPr>
        <w:t xml:space="preserve"> hebben met veel belangstelling kennisgenomen van de brief van de minister van Langdurige Zorg, Jeugd en Sport, d.d. 20 mei 2026, over Villa ExpertCare (hierna: VEC). Zij hebben hier nog enkele vragen en opmerkingen over.</w:t>
      </w:r>
    </w:p>
    <w:p w:rsidR="715D5EFF" w:rsidP="444DC330" w:rsidRDefault="715D5EFF" w14:paraId="4C7EC9C2" w14:textId="6B60C513">
      <w:pPr>
        <w:pStyle w:val="Geenafstand"/>
        <w:rPr>
          <w:rFonts w:ascii="Times New Roman" w:hAnsi="Times New Roman" w:eastAsia="Times New Roman" w:cs="Times New Roman"/>
          <w:sz w:val="24"/>
          <w:szCs w:val="24"/>
        </w:rPr>
      </w:pPr>
    </w:p>
    <w:p w:rsidR="715D5EFF" w:rsidP="444DC330" w:rsidRDefault="381B32F0" w14:paraId="07831513" w14:textId="1D0E01DB">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GroenLinks-PvdA, de ChristenUnie, de SGP en de PvdD-fracties</w:t>
      </w:r>
      <w:r w:rsidRPr="72F81EC4" w:rsidR="70A65433">
        <w:rPr>
          <w:rFonts w:ascii="Times New Roman" w:hAnsi="Times New Roman" w:eastAsia="Times New Roman" w:cs="Times New Roman"/>
          <w:sz w:val="24"/>
          <w:szCs w:val="24"/>
        </w:rPr>
        <w:t xml:space="preserve"> lezen dat</w:t>
      </w:r>
      <w:r w:rsidRPr="72F81EC4" w:rsidR="01A18DF1">
        <w:rPr>
          <w:rFonts w:ascii="Times New Roman" w:hAnsi="Times New Roman" w:eastAsia="Times New Roman" w:cs="Times New Roman"/>
          <w:sz w:val="24"/>
          <w:szCs w:val="24"/>
        </w:rPr>
        <w:t xml:space="preserve"> het ministerie van</w:t>
      </w:r>
      <w:r w:rsidRPr="72F81EC4" w:rsidR="70A65433">
        <w:rPr>
          <w:rFonts w:ascii="Times New Roman" w:hAnsi="Times New Roman" w:eastAsia="Times New Roman" w:cs="Times New Roman"/>
          <w:sz w:val="24"/>
          <w:szCs w:val="24"/>
        </w:rPr>
        <w:t xml:space="preserve"> VWS in het proces een faciliterende rol speelt en de voortgang van de gemaakte afspraken bewaakt samen met partijen. Deze leden vragen de minister of zij nader kan toelichten hoe deze rol er concreet uitziet en welke werkzaamheden daarbij horen</w:t>
      </w:r>
      <w:r w:rsidRPr="72F81EC4" w:rsidR="661C0FB9">
        <w:rPr>
          <w:rFonts w:ascii="Times New Roman" w:hAnsi="Times New Roman" w:eastAsia="Times New Roman" w:cs="Times New Roman"/>
          <w:sz w:val="24"/>
          <w:szCs w:val="24"/>
        </w:rPr>
        <w:t xml:space="preserve">. </w:t>
      </w:r>
      <w:r w:rsidRPr="72F81EC4" w:rsidR="70A65433">
        <w:rPr>
          <w:rFonts w:ascii="Times New Roman" w:hAnsi="Times New Roman" w:eastAsia="Times New Roman" w:cs="Times New Roman"/>
          <w:sz w:val="24"/>
          <w:szCs w:val="24"/>
        </w:rPr>
        <w:t xml:space="preserve">Welke rol heeft </w:t>
      </w:r>
      <w:r w:rsidRPr="72F81EC4" w:rsidR="5BE422EC">
        <w:rPr>
          <w:rFonts w:ascii="Times New Roman" w:hAnsi="Times New Roman" w:eastAsia="Times New Roman" w:cs="Times New Roman"/>
          <w:sz w:val="24"/>
          <w:szCs w:val="24"/>
        </w:rPr>
        <w:t xml:space="preserve">het ministerie van </w:t>
      </w:r>
      <w:r w:rsidRPr="72F81EC4" w:rsidR="70A65433">
        <w:rPr>
          <w:rFonts w:ascii="Times New Roman" w:hAnsi="Times New Roman" w:eastAsia="Times New Roman" w:cs="Times New Roman"/>
          <w:sz w:val="24"/>
          <w:szCs w:val="24"/>
        </w:rPr>
        <w:t>VWS bijvoorbeeld bij een eventueel overnameproces? Daarnaast lezen zij dat de minister terecht stelt dat zorgverzekeraars en zorgkantoren een wettelijke zorgplicht hebben.</w:t>
      </w:r>
      <w:r w:rsidRPr="72F81EC4" w:rsidR="7D1C0FCF">
        <w:rPr>
          <w:rFonts w:ascii="Times New Roman" w:hAnsi="Times New Roman" w:eastAsia="Times New Roman" w:cs="Times New Roman"/>
          <w:sz w:val="24"/>
          <w:szCs w:val="24"/>
        </w:rPr>
        <w:t xml:space="preserve"> </w:t>
      </w:r>
      <w:r w:rsidRPr="72F81EC4" w:rsidR="70A65433">
        <w:rPr>
          <w:rFonts w:ascii="Times New Roman" w:hAnsi="Times New Roman" w:eastAsia="Times New Roman" w:cs="Times New Roman"/>
          <w:sz w:val="24"/>
          <w:szCs w:val="24"/>
        </w:rPr>
        <w:t xml:space="preserve">Welke concrete acties zijn van hen gevraagd en op welke wijze wordt getoetst of zij deze zorgplicht daadwerkelijk nakomen? Welke interventiemogelijkheden heeft de </w:t>
      </w:r>
      <w:r w:rsidRPr="72F81EC4" w:rsidR="32696757">
        <w:rPr>
          <w:rFonts w:ascii="Times New Roman" w:hAnsi="Times New Roman" w:eastAsia="Times New Roman" w:cs="Times New Roman"/>
          <w:sz w:val="24"/>
          <w:szCs w:val="24"/>
        </w:rPr>
        <w:t>Nederlandse Zorgautoriteit (</w:t>
      </w:r>
      <w:r w:rsidRPr="72F81EC4" w:rsidR="70A65433">
        <w:rPr>
          <w:rFonts w:ascii="Times New Roman" w:hAnsi="Times New Roman" w:eastAsia="Times New Roman" w:cs="Times New Roman"/>
          <w:sz w:val="24"/>
          <w:szCs w:val="24"/>
        </w:rPr>
        <w:t>NZa</w:t>
      </w:r>
      <w:r w:rsidRPr="72F81EC4" w:rsidR="3067109A">
        <w:rPr>
          <w:rFonts w:ascii="Times New Roman" w:hAnsi="Times New Roman" w:eastAsia="Times New Roman" w:cs="Times New Roman"/>
          <w:sz w:val="24"/>
          <w:szCs w:val="24"/>
        </w:rPr>
        <w:t>)</w:t>
      </w:r>
      <w:r w:rsidRPr="72F81EC4" w:rsidR="70A65433">
        <w:rPr>
          <w:rFonts w:ascii="Times New Roman" w:hAnsi="Times New Roman" w:eastAsia="Times New Roman" w:cs="Times New Roman"/>
          <w:sz w:val="24"/>
          <w:szCs w:val="24"/>
        </w:rPr>
        <w:t xml:space="preserve"> indien blijkt dat zorgverzekeraars en zorgkantoren er niet in slagen passende vervolgzorg te realiseren? Is het Early Warning System toegepast in de casus van VEC? Welke lessen zijn getrokken uit eerdere casussen waarbij zorg plotseling verdween, zoals bijvoorbeeld bij faillissementen van ziekenhuizen in de regio, en op welke wijze zijn deze lessen toegepast bij de casus van VEC? Kan de minister tevens reflecteren op de bevindingen van de </w:t>
      </w:r>
      <w:r w:rsidRPr="72F81EC4" w:rsidR="7D0FD3C8">
        <w:rPr>
          <w:rFonts w:ascii="Times New Roman" w:hAnsi="Times New Roman" w:eastAsia="Times New Roman" w:cs="Times New Roman"/>
          <w:sz w:val="24"/>
          <w:szCs w:val="24"/>
        </w:rPr>
        <w:t>Inspectie Gezondheidszorg en Jeugd (</w:t>
      </w:r>
      <w:r w:rsidRPr="72F81EC4" w:rsidR="70A65433">
        <w:rPr>
          <w:rFonts w:ascii="Times New Roman" w:hAnsi="Times New Roman" w:eastAsia="Times New Roman" w:cs="Times New Roman"/>
          <w:sz w:val="24"/>
          <w:szCs w:val="24"/>
        </w:rPr>
        <w:t>IGJ</w:t>
      </w:r>
      <w:r w:rsidRPr="72F81EC4" w:rsidR="7B947F5A">
        <w:rPr>
          <w:rFonts w:ascii="Times New Roman" w:hAnsi="Times New Roman" w:eastAsia="Times New Roman" w:cs="Times New Roman"/>
          <w:sz w:val="24"/>
          <w:szCs w:val="24"/>
        </w:rPr>
        <w:t>)</w:t>
      </w:r>
      <w:r w:rsidRPr="72F81EC4" w:rsidR="70A65433">
        <w:rPr>
          <w:rFonts w:ascii="Times New Roman" w:hAnsi="Times New Roman" w:eastAsia="Times New Roman" w:cs="Times New Roman"/>
          <w:sz w:val="24"/>
          <w:szCs w:val="24"/>
        </w:rPr>
        <w:t xml:space="preserve"> en in het bijzonder hun conclusie dat zij beperkt vertrouwen hebben in de verbeterkracht van de organisatie en het urgentiebesef van de bestuurder?</w:t>
      </w:r>
    </w:p>
    <w:p w:rsidR="715D5EFF" w:rsidP="444DC330" w:rsidRDefault="715D5EFF" w14:paraId="7F43753F" w14:textId="0E890E36">
      <w:pPr>
        <w:pStyle w:val="Geenafstand"/>
        <w:rPr>
          <w:rFonts w:ascii="Times New Roman" w:hAnsi="Times New Roman" w:eastAsia="Times New Roman" w:cs="Times New Roman"/>
          <w:sz w:val="24"/>
          <w:szCs w:val="24"/>
        </w:rPr>
      </w:pPr>
    </w:p>
    <w:p w:rsidR="715D5EFF" w:rsidP="444DC330" w:rsidRDefault="144C1DEE" w14:paraId="1EF9BC02" w14:textId="4BDE9765">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GroenLinks-PvdA, de ChristenUnie, de SGP en de PvdD-fracties</w:t>
      </w:r>
      <w:r w:rsidRPr="72F81EC4" w:rsidR="70A65433">
        <w:rPr>
          <w:rFonts w:ascii="Times New Roman" w:hAnsi="Times New Roman" w:eastAsia="Times New Roman" w:cs="Times New Roman"/>
          <w:sz w:val="24"/>
          <w:szCs w:val="24"/>
        </w:rPr>
        <w:t xml:space="preserve"> vragen de minister ook of zij het wenselijk </w:t>
      </w:r>
      <w:r w:rsidRPr="72F81EC4" w:rsidR="59C8F98A">
        <w:rPr>
          <w:rFonts w:ascii="Times New Roman" w:hAnsi="Times New Roman" w:eastAsia="Times New Roman" w:cs="Times New Roman"/>
          <w:sz w:val="24"/>
          <w:szCs w:val="24"/>
        </w:rPr>
        <w:t xml:space="preserve">vindt </w:t>
      </w:r>
      <w:r w:rsidRPr="72F81EC4" w:rsidR="70A65433">
        <w:rPr>
          <w:rFonts w:ascii="Times New Roman" w:hAnsi="Times New Roman" w:eastAsia="Times New Roman" w:cs="Times New Roman"/>
          <w:sz w:val="24"/>
          <w:szCs w:val="24"/>
        </w:rPr>
        <w:t>dat complexe, specialistische zorg dusdanig afhankelijk is van één individuele, commerciële aanbieder? Zo nee, welke lessen trekt zij uit deze casus? Kan de minister reflecteren op de vraag of naar haar mening financiële prikkels in de zorg een rol hebben gespeeld bij het ontstaan van de situatie omtrent VEC? Zo nee, waarom niet? Zo ja, welke concrete lessen trekt zij hier uit?</w:t>
      </w:r>
    </w:p>
    <w:p w:rsidR="715D5EFF" w:rsidP="444DC330" w:rsidRDefault="715D5EFF" w14:paraId="3472141C" w14:textId="42245D5E">
      <w:pPr>
        <w:pStyle w:val="Geenafstand"/>
        <w:rPr>
          <w:rFonts w:ascii="Times New Roman" w:hAnsi="Times New Roman" w:eastAsia="Times New Roman" w:cs="Times New Roman"/>
          <w:sz w:val="24"/>
          <w:szCs w:val="24"/>
        </w:rPr>
      </w:pPr>
    </w:p>
    <w:p w:rsidR="715D5EFF" w:rsidP="444DC330" w:rsidRDefault="7566BBEC" w14:paraId="045427AE" w14:textId="580C1946">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dat per 4 mei ‘Project Herberg’ van start is gegaan. Zij lezen tevens dat uit informatie van 11 mei 2026 blijkt dat 38 cliënten inmiddels een passende vervolgplek hebben gevonden waarvoor ook de ouders/verzorgers akkoord hebben gegeven. Voor de 38 cliënten voor wie een vervolgplek is gevonden, hebben de ouders naast het akkoord ook officieel bevestigd dat het een passende plek is? Voor de overige 19 cliënten waarvoor reeds een vervolgplek beschikbaar is, vindt de overdracht van zorg plaats tussen 15 mei en 1 september. Voor hoeveel cliënten heeft deze overdracht inmiddels plaatsgevonden? Welke concrete maatregelen worden genomen om te voorkomen dat cliënten tijdens de overdrachtsperiode tussen wal en schip vallen, zonder passende zorg? Voor hoeveel cliënten is er op moment van beantwoording van het schriftelijk overleg nog geen passende vervolgplek gevonden, uitgesplitst per zorgzwaarte en regio? Per wanneer zou de minister uiterlijk voor elk van de cliënten een passende vervolgplek, met akkoord van de ouder(s)/verzorger(s), willen hebben? </w:t>
      </w:r>
    </w:p>
    <w:p w:rsidR="715D5EFF" w:rsidP="444DC330" w:rsidRDefault="715D5EFF" w14:paraId="5E26B5EB" w14:textId="1347F2A2">
      <w:pPr>
        <w:pStyle w:val="Geenafstand"/>
        <w:rPr>
          <w:rFonts w:ascii="Times New Roman" w:hAnsi="Times New Roman" w:eastAsia="Times New Roman" w:cs="Times New Roman"/>
          <w:sz w:val="24"/>
          <w:szCs w:val="24"/>
        </w:rPr>
      </w:pPr>
    </w:p>
    <w:p w:rsidR="715D5EFF" w:rsidP="444DC330" w:rsidRDefault="70A65433" w14:paraId="5F8DD112" w14:textId="60B25725">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Aanvullend vragen de leden</w:t>
      </w:r>
      <w:r w:rsidRPr="444DC330" w:rsidR="3C320597">
        <w:rPr>
          <w:rFonts w:ascii="Times New Roman" w:hAnsi="Times New Roman" w:eastAsia="Times New Roman" w:cs="Times New Roman"/>
          <w:sz w:val="24"/>
          <w:szCs w:val="24"/>
        </w:rPr>
        <w:t xml:space="preserve"> de leden van de GroenLinks-PvdA, de ChristenUnie, de SGP en de PvdD-fracties</w:t>
      </w:r>
      <w:r w:rsidRPr="444DC330">
        <w:rPr>
          <w:rFonts w:ascii="Times New Roman" w:hAnsi="Times New Roman" w:eastAsia="Times New Roman" w:cs="Times New Roman"/>
          <w:sz w:val="24"/>
          <w:szCs w:val="24"/>
        </w:rPr>
        <w:t xml:space="preserve"> hoe wordt geborgd dat ouders/verzorgers instemmings- en inspraakmogelijkheden hebben bij het vinden van een vervolgplek</w:t>
      </w:r>
      <w:r w:rsidRPr="444DC330" w:rsidR="20D4A31C">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 xml:space="preserve"> Hoe wordt bijvoorbeeld erop toegezien dat ouders niet louter op basis van angst voor het wegvallen van zorg akkoord gaan met een vervolgplek? En in hoeverre wordt de fysieke afstand tussen de woonplaats en vervolgplek vergroot door de overgang van VEC naar een vervolgplek? Hoe wordt erop toegezien dat de vervolgplek, na overdracht van de cliënt, voldoet aan de aanvankelijke </w:t>
      </w:r>
      <w:r w:rsidRPr="444DC330">
        <w:rPr>
          <w:rFonts w:ascii="Times New Roman" w:hAnsi="Times New Roman" w:eastAsia="Times New Roman" w:cs="Times New Roman"/>
          <w:sz w:val="24"/>
          <w:szCs w:val="24"/>
        </w:rPr>
        <w:lastRenderedPageBreak/>
        <w:t xml:space="preserve">verwachtingen van de ouders? Welke mogelijkheden zijn er indien de vervolgplek toch niet passend blijkt te zijn? Wie neemt uiteindelijk besluiten indien de meningen verschillen over een passende vervolgplek? Is de minister bereid de Kamer periodiek te informeren over de voortgang van Project Herberg, inclusief aantallen cliënten, doorlooptijden en knelpunten? </w:t>
      </w:r>
    </w:p>
    <w:p w:rsidR="715D5EFF" w:rsidP="444DC330" w:rsidRDefault="715D5EFF" w14:paraId="0619E951" w14:textId="2ADCCF00">
      <w:pPr>
        <w:pStyle w:val="Geenafstand"/>
        <w:rPr>
          <w:rFonts w:ascii="Times New Roman" w:hAnsi="Times New Roman" w:eastAsia="Times New Roman" w:cs="Times New Roman"/>
          <w:sz w:val="24"/>
          <w:szCs w:val="24"/>
        </w:rPr>
      </w:pPr>
    </w:p>
    <w:p w:rsidR="715D5EFF" w:rsidP="444DC330" w:rsidRDefault="217DAB6A" w14:paraId="1F93B446" w14:textId="6C575F90">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dat naar aanleiding van een motie van het lid Westerveld, VEC de vaststellingsovereenkomsten met medewerkers heeft verlengd. Zij lezen tevens dat 41 medewerkers (23 fte)</w:t>
      </w:r>
      <w:r w:rsidRPr="444DC330" w:rsidR="60653751">
        <w:rPr>
          <w:rFonts w:ascii="Times New Roman" w:hAnsi="Times New Roman" w:eastAsia="Times New Roman" w:cs="Times New Roman"/>
          <w:sz w:val="24"/>
          <w:szCs w:val="24"/>
        </w:rPr>
        <w:t xml:space="preserve"> </w:t>
      </w:r>
      <w:r w:rsidRPr="444DC330" w:rsidR="70A65433">
        <w:rPr>
          <w:rFonts w:ascii="Times New Roman" w:hAnsi="Times New Roman" w:eastAsia="Times New Roman" w:cs="Times New Roman"/>
          <w:sz w:val="24"/>
          <w:szCs w:val="24"/>
        </w:rPr>
        <w:t>he</w:t>
      </w:r>
      <w:r w:rsidRPr="444DC330" w:rsidR="7BA76B3E">
        <w:rPr>
          <w:rFonts w:ascii="Times New Roman" w:hAnsi="Times New Roman" w:eastAsia="Times New Roman" w:cs="Times New Roman"/>
          <w:sz w:val="24"/>
          <w:szCs w:val="24"/>
        </w:rPr>
        <w:t>bben</w:t>
      </w:r>
      <w:r w:rsidRPr="444DC330" w:rsidR="70A65433">
        <w:rPr>
          <w:rFonts w:ascii="Times New Roman" w:hAnsi="Times New Roman" w:eastAsia="Times New Roman" w:cs="Times New Roman"/>
          <w:sz w:val="24"/>
          <w:szCs w:val="24"/>
        </w:rPr>
        <w:t xml:space="preserve"> aangegeven ervan gebruik te willen maken en tot en met 30 september dan wel 31 december 2026 in dienst te willen blijven. Kan een overzicht </w:t>
      </w:r>
      <w:r w:rsidRPr="444DC330" w:rsidR="243E56D9">
        <w:rPr>
          <w:rFonts w:ascii="Times New Roman" w:hAnsi="Times New Roman" w:eastAsia="Times New Roman" w:cs="Times New Roman"/>
          <w:sz w:val="24"/>
          <w:szCs w:val="24"/>
        </w:rPr>
        <w:t xml:space="preserve">worden </w:t>
      </w:r>
      <w:r w:rsidRPr="444DC330" w:rsidR="70A65433">
        <w:rPr>
          <w:rFonts w:ascii="Times New Roman" w:hAnsi="Times New Roman" w:eastAsia="Times New Roman" w:cs="Times New Roman"/>
          <w:sz w:val="24"/>
          <w:szCs w:val="24"/>
        </w:rPr>
        <w:t xml:space="preserve">aangeleverd van de verdeling per locatie, waarin tevens inzichtelijk wordt gemaakt hoeveel medewerkers in dienst zijn tot en met 30 september en hoeveel medewerkers in dienst zijn tot en met 31 december? Zou tevens een overzicht </w:t>
      </w:r>
      <w:r w:rsidRPr="444DC330" w:rsidR="2A85D0F7">
        <w:rPr>
          <w:rFonts w:ascii="Times New Roman" w:hAnsi="Times New Roman" w:eastAsia="Times New Roman" w:cs="Times New Roman"/>
          <w:sz w:val="24"/>
          <w:szCs w:val="24"/>
        </w:rPr>
        <w:t>verstrekt</w:t>
      </w:r>
      <w:r w:rsidRPr="444DC330" w:rsidR="70A65433">
        <w:rPr>
          <w:rFonts w:ascii="Times New Roman" w:hAnsi="Times New Roman" w:eastAsia="Times New Roman" w:cs="Times New Roman"/>
          <w:sz w:val="24"/>
          <w:szCs w:val="24"/>
        </w:rPr>
        <w:t xml:space="preserve"> kunnen worden, waarbij inzichtelijk wordt gemaakt hoe het huidige aantal fte verdeeld is over de diverse groepen medewerkers werkzaam bij VEC? </w:t>
      </w:r>
    </w:p>
    <w:p w:rsidR="715D5EFF" w:rsidP="444DC330" w:rsidRDefault="715D5EFF" w14:paraId="45AD3D6B" w14:textId="49B14F77">
      <w:pPr>
        <w:pStyle w:val="Geenafstand"/>
        <w:rPr>
          <w:rFonts w:ascii="Times New Roman" w:hAnsi="Times New Roman" w:eastAsia="Times New Roman" w:cs="Times New Roman"/>
          <w:sz w:val="24"/>
          <w:szCs w:val="24"/>
        </w:rPr>
      </w:pPr>
    </w:p>
    <w:p w:rsidR="715D5EFF" w:rsidP="444DC330" w:rsidRDefault="1716234D" w14:paraId="0432394E" w14:textId="2142DCFA">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dat VEC heeft aangegeven dat op enkele locaties al gebruik wordt gemaakt van tijdelijke inhuur om de continuïteit van zorg te waarborgen. Op welke locaties is dit het geval? Hoe ziet de verdeling tussen tijdelijke inhuur en vaste krachten eruit per locatie? De voorgenoemde leden onderschrijven het belang van de continuïteit van de zorg, maar zouden ook graag de kwaliteit van zorg en veiligheid willen onderstrepen. Hoe wordt enerzijds de kwaliteit van zorg en anderzijds de veiligheid geborgd, zeker gelet op de verhoogde inzet van tijdelijke inhuur? Welke maatregelen worden genomen om te voorkomen dat de gespecialiseerde kennis en ervaring van de medewerkers niet verloren gaat? En op welke wijze wordt geborgd dat de medewerkers behouden worden voor de sector en het aanbod krijgen om in dienst te kunnen treden van een andere zorgaanbieder die vergelijkbare zorg levert? </w:t>
      </w:r>
    </w:p>
    <w:p w:rsidR="715D5EFF" w:rsidP="444DC330" w:rsidRDefault="715D5EFF" w14:paraId="11425109" w14:textId="0C93A581">
      <w:pPr>
        <w:pStyle w:val="Geenafstand"/>
        <w:rPr>
          <w:rFonts w:ascii="Times New Roman" w:hAnsi="Times New Roman" w:eastAsia="Times New Roman" w:cs="Times New Roman"/>
          <w:sz w:val="24"/>
          <w:szCs w:val="24"/>
        </w:rPr>
      </w:pPr>
    </w:p>
    <w:p w:rsidR="715D5EFF" w:rsidP="444DC330" w:rsidRDefault="17888130" w14:paraId="1C2279F7" w14:textId="0E8C16D5">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dat VEC heeft aangegeven te onderzoeken of locaties anders georganiseerd of geclusterd kunnen worden wanneer de personele bezetting en cliëntenaantallen daar aanleiding toe geven. Zou nader geschetst kunnen worden hoe de situatie omtrent de personele bezetting en cliëntenaantallen eruit zou moeten zien om aanleiding te geven tot het anders organiseren of clusteren van locaties? Hoe wordt bijvoorbeeld de bereikbaarheid van de locaties voor de kinderen en hun ouders meegewogen bij dit besluit? Zij lezen tevens dat VEC heeft aangegeven een plan voor clustering van locaties formeel voor te leggen aan de cliëntenraad en de raad van commissarissen. Is dit plan inmiddels formeel voorgelegd? Zo ja, zou deze ook gedeeld kunnen worden met de Kamer? Zo nee, wanneer wordt dit naar verwachting formeel voorgelegd aan de cliëntenraad en de raad van commissarissen?</w:t>
      </w:r>
    </w:p>
    <w:p w:rsidR="715D5EFF" w:rsidP="444DC330" w:rsidRDefault="715D5EFF" w14:paraId="79990442" w14:textId="60A7CA1D">
      <w:pPr>
        <w:pStyle w:val="Geenafstand"/>
        <w:rPr>
          <w:rFonts w:ascii="Times New Roman" w:hAnsi="Times New Roman" w:eastAsia="Times New Roman" w:cs="Times New Roman"/>
          <w:sz w:val="24"/>
          <w:szCs w:val="24"/>
        </w:rPr>
      </w:pPr>
    </w:p>
    <w:p w:rsidR="715D5EFF" w:rsidP="444DC330" w:rsidRDefault="05908E66" w14:paraId="15526290" w14:textId="7E9556D5">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GroenLinks-PvdA, de ChristenUnie, de SGP en de PvdD-fracties</w:t>
      </w:r>
      <w:r w:rsidRPr="72F81EC4" w:rsidR="70A65433">
        <w:rPr>
          <w:rFonts w:ascii="Times New Roman" w:hAnsi="Times New Roman" w:eastAsia="Times New Roman" w:cs="Times New Roman"/>
          <w:sz w:val="24"/>
          <w:szCs w:val="24"/>
        </w:rPr>
        <w:t xml:space="preserve"> lezen dat de minister</w:t>
      </w:r>
      <w:r w:rsidRPr="72F81EC4" w:rsidR="5B2DFCE6">
        <w:rPr>
          <w:rFonts w:ascii="Times New Roman" w:hAnsi="Times New Roman" w:eastAsia="Times New Roman" w:cs="Times New Roman"/>
          <w:sz w:val="24"/>
          <w:szCs w:val="24"/>
        </w:rPr>
        <w:t>,</w:t>
      </w:r>
      <w:r w:rsidRPr="72F81EC4" w:rsidR="70A65433">
        <w:rPr>
          <w:rFonts w:ascii="Times New Roman" w:hAnsi="Times New Roman" w:eastAsia="Times New Roman" w:cs="Times New Roman"/>
          <w:sz w:val="24"/>
          <w:szCs w:val="24"/>
        </w:rPr>
        <w:t xml:space="preserve"> B. Braun en VEC nadrukkelijk zal blijven aanspreken op hun verantwoordelijkheid voor een zorgvuldige overgang. Heeft er nog contact plaatsgevonden met B. Braun sinds het contact op 23 april jl.? Zo ja, op welke momenten en wat is er voortgekomen uit deze contacten?</w:t>
      </w:r>
    </w:p>
    <w:p w:rsidR="715D5EFF" w:rsidP="444DC330" w:rsidRDefault="70A65433" w14:paraId="556BBE63" w14:textId="0607CA28">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 </w:t>
      </w:r>
    </w:p>
    <w:p w:rsidR="715D5EFF" w:rsidP="444DC330" w:rsidRDefault="5E1794E5" w14:paraId="675F4956" w14:textId="0C3DCC89">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dat er binnen project Herberg en door zorgverzekeraars en zorgkantoren gewerkt wordt aan scenario’s voor het geval de continuïteit van zorg onverwacht verder onder druk komt te staan. Zijn deze scenario’s inmiddels nader uitgewerkt? Zo ja, kunnen deze ook gedeeld </w:t>
      </w:r>
      <w:r w:rsidRPr="444DC330" w:rsidR="70A65433">
        <w:rPr>
          <w:rFonts w:ascii="Times New Roman" w:hAnsi="Times New Roman" w:eastAsia="Times New Roman" w:cs="Times New Roman"/>
          <w:sz w:val="24"/>
          <w:szCs w:val="24"/>
        </w:rPr>
        <w:lastRenderedPageBreak/>
        <w:t>worden met de Kamer en worden zij ook voorgelegd aan de cliëntenraad? Zo nee, wanneer kunnen deze scenario’s verwacht worden?</w:t>
      </w:r>
    </w:p>
    <w:p w:rsidR="715D5EFF" w:rsidP="444DC330" w:rsidRDefault="715D5EFF" w14:paraId="1A046752" w14:textId="34EED8A3">
      <w:pPr>
        <w:pStyle w:val="Geenafstand"/>
        <w:rPr>
          <w:rFonts w:ascii="Times New Roman" w:hAnsi="Times New Roman" w:eastAsia="Times New Roman" w:cs="Times New Roman"/>
          <w:sz w:val="24"/>
          <w:szCs w:val="24"/>
        </w:rPr>
      </w:pPr>
    </w:p>
    <w:p w:rsidR="715D5EFF" w:rsidP="444DC330" w:rsidRDefault="11DF8BC3" w14:paraId="381FB389" w14:textId="2AEB778E">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lezen daarnaast dat op moment van het schrijven van de brief er met zorgverzekeraars en zorgkantoren is afgesproken dat zij binnen nu en twee weken, gezamenlijk met VEC, beoordelen of een eventueel overnamevoorstel haalbaar en toekomstbestendig is. Aan de hand van welke criteria wordt bepaald of een voorstel haalbaar en toekomstbestendig is? Gelet op de inmiddels verstreken tijd, is er al een besluit genomen? </w:t>
      </w:r>
    </w:p>
    <w:p w:rsidR="715D5EFF" w:rsidP="444DC330" w:rsidRDefault="715D5EFF" w14:paraId="36806DCA" w14:textId="32E617F2">
      <w:pPr>
        <w:pStyle w:val="Geenafstand"/>
        <w:rPr>
          <w:rFonts w:ascii="Times New Roman" w:hAnsi="Times New Roman" w:eastAsia="Times New Roman" w:cs="Times New Roman"/>
          <w:sz w:val="24"/>
          <w:szCs w:val="24"/>
        </w:rPr>
      </w:pPr>
    </w:p>
    <w:p w:rsidR="715D5EFF" w:rsidP="444DC330" w:rsidRDefault="1849087D" w14:paraId="77B68BDD" w14:textId="3EFEBB8A">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hebben tevens signalen ontvangen dat de locaties in Waalre en Vleuten per 1 juli 2026 mogelijk gaan sluiten. Klopt het dat deze locaties gaan sluiten? Zo ja, is er voor elk van de cliënten bij deze locatie een passend alternatief, al dan niet bij een andere locatie van VEC, dat ook goedgekeurd is door de ouders? Zo ja, sinds wanneer is de minister op de hoogte van deze voorgenomen sluiting en waarom heeft zij de Kamer hier niet eerder over geïnformeerd? </w:t>
      </w:r>
    </w:p>
    <w:p w:rsidR="715D5EFF" w:rsidP="444DC330" w:rsidRDefault="715D5EFF" w14:paraId="210CB6D3" w14:textId="4DA463CF">
      <w:pPr>
        <w:pStyle w:val="Geenafstand"/>
        <w:rPr>
          <w:rFonts w:ascii="Times New Roman" w:hAnsi="Times New Roman" w:eastAsia="Times New Roman" w:cs="Times New Roman"/>
          <w:sz w:val="24"/>
          <w:szCs w:val="24"/>
        </w:rPr>
      </w:pPr>
    </w:p>
    <w:p w:rsidR="715D5EFF" w:rsidP="444DC330" w:rsidRDefault="0EE6BD43" w14:paraId="0EC14687" w14:textId="4100E839">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hebben tevens signalen vernomen van problemen met specialistisch medisch zorgvervoer voor kinderen met een zeer ernstige meervoudige beperking (ZEMVB). Eerder in mei heeft bijvoorbeeld het Vervoer collectief aan de bel getrokken, omdat zij zich ernstige zorgen maakt dat er een continuïteitsrisico ontstaat binnen dit essentiële onderdeel van de zorgverlening aan kinderen met een ZEMVB. In hoeverre staat het specialistisch medisch zorgvervoer voor cliënten bij VEC </w:t>
      </w:r>
      <w:r w:rsidRPr="444DC330" w:rsidR="3E9733BD">
        <w:rPr>
          <w:rFonts w:ascii="Times New Roman" w:hAnsi="Times New Roman" w:eastAsia="Times New Roman" w:cs="Times New Roman"/>
          <w:sz w:val="24"/>
          <w:szCs w:val="24"/>
        </w:rPr>
        <w:t xml:space="preserve">momenteel </w:t>
      </w:r>
      <w:r w:rsidRPr="444DC330" w:rsidR="70A65433">
        <w:rPr>
          <w:rFonts w:ascii="Times New Roman" w:hAnsi="Times New Roman" w:eastAsia="Times New Roman" w:cs="Times New Roman"/>
          <w:sz w:val="24"/>
          <w:szCs w:val="24"/>
        </w:rPr>
        <w:t xml:space="preserve">onder druk? Herkent de minister de signalen dat het specialistische zorgvervoer onder druk staat wegens de aanhoudende stijging van kosten? Herkent de minister tevens dat de bestaande contractstructuren onder de Zvw en de Wlz onvoldoende ruimte bieden voor passende compensatie of werkbare oplossingen voor acute kostenstijgingen? Zo ja, is de minister bereid om in overleg te treden met de uitvoerende partijen en te kijken hoe zij samen tot een oplossing kunnen komen? Hoe reflecteert u op de hiermee ontstane continuïteitsrisico’s binnen het specialistisch zorgvervoer en de daarop aansluitende zorgketen voor de integrale kindzorg? </w:t>
      </w:r>
    </w:p>
    <w:p w:rsidR="715D5EFF" w:rsidP="444DC330" w:rsidRDefault="715D5EFF" w14:paraId="37AB920B" w14:textId="5CB99BDC">
      <w:pPr>
        <w:pStyle w:val="Geenafstand"/>
        <w:rPr>
          <w:rFonts w:ascii="Times New Roman" w:hAnsi="Times New Roman" w:eastAsia="Times New Roman" w:cs="Times New Roman"/>
          <w:sz w:val="24"/>
          <w:szCs w:val="24"/>
        </w:rPr>
      </w:pPr>
    </w:p>
    <w:p w:rsidR="715D5EFF" w:rsidP="444DC330" w:rsidRDefault="7F05EB86" w14:paraId="719DBDD2" w14:textId="3669A4F5">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GroenLinks-PvdA, de ChristenUnie, de SGP en de PvdD-fracties</w:t>
      </w:r>
      <w:r w:rsidRPr="444DC330" w:rsidR="70A65433">
        <w:rPr>
          <w:rFonts w:ascii="Times New Roman" w:hAnsi="Times New Roman" w:eastAsia="Times New Roman" w:cs="Times New Roman"/>
          <w:sz w:val="24"/>
          <w:szCs w:val="24"/>
        </w:rPr>
        <w:t xml:space="preserve"> zouden graag de urgentie van dit dossier willen benadrukken en daarom ook verzoeken of de beantwoording zo spoedig mogelijk plaats kan vinden.</w:t>
      </w:r>
    </w:p>
    <w:p w:rsidR="715D5EFF" w:rsidP="444DC330" w:rsidRDefault="715D5EFF" w14:paraId="7F70F035" w14:textId="0F860C41"/>
    <w:p w:rsidRPr="00F56652" w:rsidR="00CE3CAE" w:rsidP="72F81EC4" w:rsidRDefault="2A6BC898" w14:paraId="31BD83C8" w14:textId="56BC961A">
      <w:pPr>
        <w:rPr>
          <w:b/>
          <w:bCs/>
        </w:rPr>
      </w:pPr>
      <w:r w:rsidRPr="72F81EC4">
        <w:rPr>
          <w:b/>
          <w:bCs/>
        </w:rPr>
        <w:t>Vragen en opmerkingen van de</w:t>
      </w:r>
      <w:r w:rsidRPr="72F81EC4" w:rsidR="37A5CB93">
        <w:rPr>
          <w:b/>
          <w:bCs/>
        </w:rPr>
        <w:t xml:space="preserve"> leden van de</w:t>
      </w:r>
      <w:r w:rsidRPr="72F81EC4">
        <w:rPr>
          <w:b/>
          <w:bCs/>
        </w:rPr>
        <w:t xml:space="preserve"> PVV-fractie</w:t>
      </w:r>
    </w:p>
    <w:p w:rsidRPr="00F56652" w:rsidR="00CE3CAE" w:rsidP="715D5EFF" w:rsidRDefault="00CE3CAE" w14:paraId="1E25BBAE" w14:textId="6EF166D8">
      <w:pPr>
        <w:pStyle w:val="Geenafstand"/>
      </w:pPr>
    </w:p>
    <w:p w:rsidR="09271107" w:rsidP="444DC330" w:rsidRDefault="09271107" w14:paraId="72EAD04A" w14:textId="031750C5">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PVV-fractie hebben met kennisgenomen van de brief van de minister over Villa ExpertCare. Zij hebben hier nog enkele vragen en opmerkingen over.</w:t>
      </w:r>
    </w:p>
    <w:p w:rsidR="444DC330" w:rsidP="444DC330" w:rsidRDefault="444DC330" w14:paraId="6BE868D7" w14:textId="0BA96148">
      <w:pPr>
        <w:pStyle w:val="Geenafstand"/>
        <w:rPr>
          <w:rFonts w:ascii="Times New Roman" w:hAnsi="Times New Roman" w:eastAsia="Times New Roman" w:cs="Times New Roman"/>
          <w:sz w:val="24"/>
          <w:szCs w:val="24"/>
        </w:rPr>
      </w:pPr>
    </w:p>
    <w:p w:rsidR="53A51FD5" w:rsidP="444DC330" w:rsidRDefault="53A51FD5" w14:paraId="27A4E5C3" w14:textId="61B5A9B0">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Betrokkenen geven aan dat zicht op een net proces met heldere afspraken ontbreekt. Herkent de minister dit? Zij ervaren </w:t>
      </w:r>
      <w:r w:rsidRPr="444DC330" w:rsidR="3DF4FD4F">
        <w:rPr>
          <w:rFonts w:ascii="Times New Roman" w:hAnsi="Times New Roman" w:eastAsia="Times New Roman" w:cs="Times New Roman"/>
          <w:sz w:val="24"/>
          <w:szCs w:val="24"/>
        </w:rPr>
        <w:t xml:space="preserve">namelijk </w:t>
      </w:r>
      <w:r w:rsidRPr="444DC330">
        <w:rPr>
          <w:rFonts w:ascii="Times New Roman" w:hAnsi="Times New Roman" w:eastAsia="Times New Roman" w:cs="Times New Roman"/>
          <w:sz w:val="24"/>
          <w:szCs w:val="24"/>
        </w:rPr>
        <w:t>beperkte initiatieven van ExpertCare in het bereiken van een goede oplossing.</w:t>
      </w:r>
    </w:p>
    <w:p w:rsidR="444DC330" w:rsidP="444DC330" w:rsidRDefault="444DC330" w14:paraId="1FDAB41A" w14:textId="3D5BD37D">
      <w:pPr>
        <w:pStyle w:val="Geenafstand"/>
        <w:rPr>
          <w:rFonts w:ascii="Times New Roman" w:hAnsi="Times New Roman" w:eastAsia="Times New Roman" w:cs="Times New Roman"/>
          <w:sz w:val="24"/>
          <w:szCs w:val="24"/>
        </w:rPr>
      </w:pPr>
    </w:p>
    <w:p w:rsidR="53A51FD5" w:rsidP="444DC330" w:rsidRDefault="53A51FD5" w14:paraId="3CD71A70" w14:textId="1D36F39A">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In hoeveel gevallen wordt de zorg al afgebouwd terwijl er nog geen (volledige) oplossing is?</w:t>
      </w:r>
    </w:p>
    <w:p w:rsidR="53A51FD5" w:rsidP="444DC330" w:rsidRDefault="53A51FD5" w14:paraId="5FE9BF51" w14:textId="51588C1B">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Heeft de minister zich op de hoogte laten stellen door ouders over ervaringen met de ZZP’ers die worden ingezet? Zo ja, wat heeft zij opgehaald? </w:t>
      </w:r>
      <w:r w:rsidRPr="444DC330" w:rsidR="74ABB50E">
        <w:rPr>
          <w:rFonts w:ascii="Times New Roman" w:hAnsi="Times New Roman" w:eastAsia="Times New Roman" w:cs="Times New Roman"/>
          <w:sz w:val="24"/>
          <w:szCs w:val="24"/>
        </w:rPr>
        <w:t>Genoemde leden</w:t>
      </w:r>
      <w:r w:rsidRPr="444DC330">
        <w:rPr>
          <w:rFonts w:ascii="Times New Roman" w:hAnsi="Times New Roman" w:eastAsia="Times New Roman" w:cs="Times New Roman"/>
          <w:sz w:val="24"/>
          <w:szCs w:val="24"/>
        </w:rPr>
        <w:t xml:space="preserve"> bereiken</w:t>
      </w:r>
      <w:r w:rsidRPr="444DC330" w:rsidR="268B9C2D">
        <w:rPr>
          <w:rFonts w:ascii="Times New Roman" w:hAnsi="Times New Roman" w:eastAsia="Times New Roman" w:cs="Times New Roman"/>
          <w:sz w:val="24"/>
          <w:szCs w:val="24"/>
        </w:rPr>
        <w:t xml:space="preserve"> namelijk</w:t>
      </w:r>
      <w:r w:rsidRPr="444DC330">
        <w:rPr>
          <w:rFonts w:ascii="Times New Roman" w:hAnsi="Times New Roman" w:eastAsia="Times New Roman" w:cs="Times New Roman"/>
          <w:sz w:val="24"/>
          <w:szCs w:val="24"/>
        </w:rPr>
        <w:t xml:space="preserve"> signalen dat dit weinig perspectief biedt, te onregelmatig, met grote problemen tot gevolg.</w:t>
      </w:r>
    </w:p>
    <w:p w:rsidR="444DC330" w:rsidP="444DC330" w:rsidRDefault="444DC330" w14:paraId="71F6A005" w14:textId="0579BC87">
      <w:pPr>
        <w:pStyle w:val="Geenafstand"/>
        <w:rPr>
          <w:rFonts w:ascii="Times New Roman" w:hAnsi="Times New Roman" w:eastAsia="Times New Roman" w:cs="Times New Roman"/>
          <w:sz w:val="24"/>
          <w:szCs w:val="24"/>
        </w:rPr>
      </w:pPr>
    </w:p>
    <w:p w:rsidR="53A51FD5" w:rsidP="444DC330" w:rsidRDefault="53A51FD5" w14:paraId="7638EC76" w14:textId="4C7E3B71">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lastRenderedPageBreak/>
        <w:t xml:space="preserve">Hebben zich recent incidenten voorgedaan op locaties van ExpertCare waar niet de hulp kon worden geboden die nodig was? Hoe wordt voorkomen dat er calamiteiten gebeuren door alle ontwikkelingen? Kan de minister garanderen dat er, in overleg met betrokkenen, passende zorg wordt verleend tot aan de sluiting? </w:t>
      </w:r>
    </w:p>
    <w:p w:rsidR="444DC330" w:rsidP="444DC330" w:rsidRDefault="444DC330" w14:paraId="0E01F1EB" w14:textId="10909280">
      <w:pPr>
        <w:pStyle w:val="Geenafstand"/>
        <w:rPr>
          <w:rFonts w:ascii="Times New Roman" w:hAnsi="Times New Roman" w:eastAsia="Times New Roman" w:cs="Times New Roman"/>
          <w:sz w:val="24"/>
          <w:szCs w:val="24"/>
        </w:rPr>
      </w:pPr>
    </w:p>
    <w:p w:rsidR="53A51FD5" w:rsidP="444DC330" w:rsidRDefault="53A51FD5" w14:paraId="45E6A005" w14:textId="70BA27C0">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Wat als er geen passende zorg kan worden gevonden op het moment van sluiting?</w:t>
      </w:r>
    </w:p>
    <w:p w:rsidR="53A51FD5" w:rsidP="444DC330" w:rsidRDefault="53A51FD5" w14:paraId="6AD986FE" w14:textId="49DEB9D5">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In de brief schrijft de minister dat VEC onderzoekt of locaties anders georganiseerd of geclusterd kunnen worden. Wat dus zou kunnen betekenen dat kinderen naar locaties veel verder van huis moeten worden gebracht. Vindt de minister dit een acceptabele oplossing? Worden de ouders hierbij betrokken?</w:t>
      </w:r>
    </w:p>
    <w:p w:rsidR="444DC330" w:rsidP="444DC330" w:rsidRDefault="444DC330" w14:paraId="577841E4" w14:textId="1280E392">
      <w:pPr>
        <w:pStyle w:val="Geenafstand"/>
        <w:rPr>
          <w:rFonts w:ascii="Times New Roman" w:hAnsi="Times New Roman" w:eastAsia="Times New Roman" w:cs="Times New Roman"/>
          <w:sz w:val="24"/>
          <w:szCs w:val="24"/>
        </w:rPr>
      </w:pPr>
    </w:p>
    <w:p w:rsidRPr="00F56652" w:rsidR="00CE3CAE" w:rsidP="72F81EC4" w:rsidRDefault="2A6BC898" w14:paraId="68C6D3EB" w14:textId="76C65C8C">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w:t>
      </w:r>
      <w:r w:rsidRPr="72F81EC4" w:rsidR="37A5CB93">
        <w:rPr>
          <w:rFonts w:ascii="Times New Roman" w:hAnsi="Times New Roman" w:eastAsia="Times New Roman" w:cs="Times New Roman"/>
          <w:b/>
          <w:bCs/>
          <w:sz w:val="24"/>
          <w:szCs w:val="24"/>
        </w:rPr>
        <w:t xml:space="preserve"> leden van de</w:t>
      </w:r>
      <w:r w:rsidRPr="72F81EC4">
        <w:rPr>
          <w:rFonts w:ascii="Times New Roman" w:hAnsi="Times New Roman" w:eastAsia="Times New Roman" w:cs="Times New Roman"/>
          <w:b/>
          <w:bCs/>
          <w:sz w:val="24"/>
          <w:szCs w:val="24"/>
        </w:rPr>
        <w:t xml:space="preserve"> CDA-fractie</w:t>
      </w:r>
    </w:p>
    <w:p w:rsidR="715D5EFF" w:rsidP="715D5EFF" w:rsidRDefault="715D5EFF" w14:paraId="539F6C6C" w14:textId="6C8C4190">
      <w:pPr>
        <w:pStyle w:val="Geenafstand"/>
        <w:rPr>
          <w:rFonts w:ascii="Times New Roman" w:hAnsi="Times New Roman" w:eastAsia="Times New Roman" w:cs="Times New Roman"/>
          <w:sz w:val="24"/>
          <w:szCs w:val="24"/>
        </w:rPr>
      </w:pPr>
    </w:p>
    <w:p w:rsidR="0019FFB6" w:rsidP="444DC330" w:rsidRDefault="0019FFB6" w14:paraId="1741615C" w14:textId="183F4271">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CDA-fractie hebben kennisgenomen van de brief en hebben voor nu nog een vraag. Deze leden vragen of de minister nog eens kan toelichten waar ouders en kinderen en/of personeel zich kunnen melden, op het moment dat zij vastlopen. Is er een centrale plek of mogelijkheid waar mensen gehoord, geholpen of verder verwezen kunnen worden.</w:t>
      </w:r>
    </w:p>
    <w:p w:rsidRPr="00171F96" w:rsidR="0063391D" w:rsidP="715D5EFF" w:rsidRDefault="0063391D" w14:paraId="4E6C6233" w14:textId="2369746C">
      <w:pPr>
        <w:pStyle w:val="Geenafstand"/>
        <w:rPr>
          <w:rFonts w:ascii="Times New Roman" w:hAnsi="Times New Roman" w:eastAsia="Times New Roman" w:cs="Times New Roman"/>
          <w:sz w:val="24"/>
          <w:szCs w:val="24"/>
        </w:rPr>
      </w:pPr>
    </w:p>
    <w:p w:rsidRPr="00F56652" w:rsidR="00EF6EF7" w:rsidP="72F81EC4" w:rsidRDefault="37A5CB93" w14:paraId="117C6B4B" w14:textId="3527AEDF">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BBB-fractie</w:t>
      </w:r>
    </w:p>
    <w:p w:rsidRPr="00F56652" w:rsidR="005008D0" w:rsidP="042F3DF6" w:rsidRDefault="005008D0" w14:paraId="1EC60746" w14:textId="4A5B735D">
      <w:pPr>
        <w:pStyle w:val="Geenafstand"/>
        <w:rPr>
          <w:rFonts w:ascii="Times New Roman" w:hAnsi="Times New Roman" w:eastAsia="Times New Roman" w:cs="Times New Roman"/>
          <w:sz w:val="24"/>
          <w:szCs w:val="24"/>
          <w:highlight w:val="green"/>
        </w:rPr>
      </w:pPr>
    </w:p>
    <w:p w:rsidR="7423EBE4" w:rsidP="042F3DF6" w:rsidRDefault="7423EBE4" w14:paraId="59E60E26" w14:textId="25B005AC">
      <w:pPr>
        <w:pStyle w:val="Geenafstand"/>
        <w:rPr>
          <w:rFonts w:ascii="Times New Roman" w:hAnsi="Times New Roman" w:eastAsia="Times New Roman" w:cs="Times New Roman"/>
          <w:sz w:val="24"/>
          <w:szCs w:val="24"/>
        </w:rPr>
      </w:pPr>
      <w:r w:rsidRPr="042F3DF6">
        <w:rPr>
          <w:rFonts w:ascii="Times New Roman" w:hAnsi="Times New Roman" w:eastAsia="Times New Roman" w:cs="Times New Roman"/>
          <w:sz w:val="24"/>
          <w:szCs w:val="24"/>
        </w:rPr>
        <w:t xml:space="preserve">De leden van de BBB-fractie hebben met interesse kennisgenomen van de brief over de stand van zaken rondom Villa ExpertCare. Deze leden benadrukken dat juist voor gezinnen met kinderen die zeer intensieve zorg nodig hebben, de huidige onzekerheid ontzettend ingrijpend is. Voor deze leden moet absoluut vooropstaan dat kinderen en hun ouders/verzorgers daadwerkelijk centraal blijven staan in alle keuzes en oplossingen die de komende periode worden gemaakt. Daarbij waarderen deze leden ook de inzet van betrokken partijen om oog te houden voor de belangen van het personeel, dat zich in deze moeilijke situatie blijft inzetten voor deze kwetsbare groep kinderen.  </w:t>
      </w:r>
    </w:p>
    <w:p w:rsidR="042F3DF6" w:rsidP="042F3DF6" w:rsidRDefault="042F3DF6" w14:paraId="721A52E8" w14:textId="258039A1">
      <w:pPr>
        <w:pStyle w:val="Geenafstand"/>
        <w:rPr>
          <w:rFonts w:ascii="Times New Roman" w:hAnsi="Times New Roman" w:eastAsia="Times New Roman" w:cs="Times New Roman"/>
          <w:sz w:val="24"/>
          <w:szCs w:val="24"/>
        </w:rPr>
      </w:pPr>
    </w:p>
    <w:p w:rsidR="7423EBE4" w:rsidP="042F3DF6" w:rsidRDefault="7423EBE4" w14:paraId="66D07AC1" w14:textId="46B336DA">
      <w:pPr>
        <w:pStyle w:val="Geenafstand"/>
        <w:rPr>
          <w:rFonts w:ascii="Times New Roman" w:hAnsi="Times New Roman" w:eastAsia="Times New Roman" w:cs="Times New Roman"/>
          <w:sz w:val="24"/>
          <w:szCs w:val="24"/>
        </w:rPr>
      </w:pPr>
      <w:r w:rsidRPr="042F3DF6">
        <w:rPr>
          <w:rFonts w:ascii="Times New Roman" w:hAnsi="Times New Roman" w:eastAsia="Times New Roman" w:cs="Times New Roman"/>
          <w:sz w:val="24"/>
          <w:szCs w:val="24"/>
        </w:rPr>
        <w:t xml:space="preserve">Tevens spreken deze leden hun waardering uit voor alle betrokken partijen die zich momenteel intensief inspannen om voor de getroffen kinderen en gezinnen zo snel mogelijk duidelijkheid, passende zorg en rust te creëren.  </w:t>
      </w:r>
    </w:p>
    <w:p w:rsidR="042F3DF6" w:rsidP="042F3DF6" w:rsidRDefault="042F3DF6" w14:paraId="758D842A" w14:textId="7DF2C0A4">
      <w:pPr>
        <w:pStyle w:val="Geenafstand"/>
        <w:rPr>
          <w:rFonts w:ascii="Times New Roman" w:hAnsi="Times New Roman" w:eastAsia="Times New Roman" w:cs="Times New Roman"/>
          <w:sz w:val="24"/>
          <w:szCs w:val="24"/>
        </w:rPr>
      </w:pPr>
    </w:p>
    <w:p w:rsidR="7423EBE4" w:rsidP="042F3DF6" w:rsidRDefault="7423EBE4" w14:paraId="680035FD" w14:textId="62E601F4">
      <w:pPr>
        <w:pStyle w:val="Geenafstand"/>
        <w:rPr>
          <w:rFonts w:ascii="Times New Roman" w:hAnsi="Times New Roman" w:eastAsia="Times New Roman" w:cs="Times New Roman"/>
          <w:sz w:val="24"/>
          <w:szCs w:val="24"/>
        </w:rPr>
      </w:pPr>
      <w:r w:rsidRPr="042F3DF6">
        <w:rPr>
          <w:rFonts w:ascii="Times New Roman" w:hAnsi="Times New Roman" w:eastAsia="Times New Roman" w:cs="Times New Roman"/>
          <w:sz w:val="24"/>
          <w:szCs w:val="24"/>
        </w:rPr>
        <w:t>De leden van de BBB-fractie vragen de minister of inmiddels duidelijk is of ouders/verzorgers zich voldoende gehoord en geholpen voelen door de inzet van de verschillende betrokken partijen, waaronder VWS, en hoe de minister dit blijft waarborgen. Deze leden hebben verder voorlopig geen vragen.</w:t>
      </w:r>
    </w:p>
    <w:p w:rsidR="042F3DF6" w:rsidP="042F3DF6" w:rsidRDefault="042F3DF6" w14:paraId="2FAA8860" w14:textId="3A067C77">
      <w:pPr>
        <w:pStyle w:val="Geenafstand"/>
        <w:rPr>
          <w:rFonts w:ascii="Times New Roman" w:hAnsi="Times New Roman" w:eastAsia="Times New Roman" w:cs="Times New Roman"/>
          <w:sz w:val="24"/>
          <w:szCs w:val="24"/>
        </w:rPr>
      </w:pPr>
    </w:p>
    <w:p w:rsidR="1283C6F7" w:rsidP="72F81EC4" w:rsidRDefault="1283C6F7" w14:paraId="14FC75B4" w14:textId="538ED982">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SP-fractie</w:t>
      </w:r>
    </w:p>
    <w:p w:rsidR="594067F1" w:rsidP="594067F1" w:rsidRDefault="594067F1" w14:paraId="46E240B3" w14:textId="213B72D1">
      <w:pPr>
        <w:pStyle w:val="Geenafstand"/>
        <w:rPr>
          <w:rFonts w:ascii="Times New Roman" w:hAnsi="Times New Roman" w:eastAsia="Times New Roman" w:cs="Times New Roman"/>
          <w:sz w:val="24"/>
          <w:szCs w:val="24"/>
          <w:highlight w:val="green"/>
        </w:rPr>
      </w:pPr>
    </w:p>
    <w:p w:rsidR="1283C6F7" w:rsidP="594067F1" w:rsidRDefault="1283C6F7" w14:paraId="6F5718D0" w14:textId="2BF3F540">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 de SP-fractie hebben kennisgenomen van de brief over de stand van zaken bij Villa ExpertCare. Zij maken zich grote zorgen over de positie van de gezinnen die door de dreigende sluiting worden getroffen en hebben dan ook nog een aantal vragen en opmerkingen.</w:t>
      </w:r>
    </w:p>
    <w:p w:rsidR="594067F1" w:rsidP="594067F1" w:rsidRDefault="594067F1" w14:paraId="58359AC2" w14:textId="7032B308">
      <w:pPr>
        <w:pStyle w:val="Geenafstand"/>
        <w:rPr>
          <w:rFonts w:ascii="Times New Roman" w:hAnsi="Times New Roman" w:eastAsia="Times New Roman" w:cs="Times New Roman"/>
          <w:sz w:val="24"/>
          <w:szCs w:val="24"/>
        </w:rPr>
      </w:pPr>
    </w:p>
    <w:p w:rsidR="1283C6F7" w:rsidP="594067F1" w:rsidRDefault="1283C6F7" w14:paraId="7E79ED86" w14:textId="13882354">
      <w:pPr>
        <w:pStyle w:val="Geenafstand"/>
        <w:rPr>
          <w:rFonts w:ascii="Times New Roman" w:hAnsi="Times New Roman" w:eastAsia="Times New Roman" w:cs="Times New Roman"/>
          <w:sz w:val="24"/>
          <w:szCs w:val="24"/>
        </w:rPr>
      </w:pPr>
      <w:r w:rsidRPr="594067F1">
        <w:rPr>
          <w:rFonts w:ascii="Times New Roman" w:hAnsi="Times New Roman" w:eastAsia="Times New Roman" w:cs="Times New Roman"/>
          <w:sz w:val="24"/>
          <w:szCs w:val="24"/>
        </w:rPr>
        <w:t xml:space="preserve">De leden van de SP-fractie hebben vernomen dat er nu plannen zijn om de locaties in Waalre en Vleuten te sluiten vanaf 1 juli en de zorg voor de overgebleven kinderen vanaf dat moment te concentreren in Rijswijk en Wezep. Hoe kijkt de minister naar dit plan van Villa ExpertCare? In hoeverre is dit een realistische optie voor de gezinnen om wie het gaat? Wordt </w:t>
      </w:r>
      <w:r w:rsidRPr="594067F1">
        <w:rPr>
          <w:rFonts w:ascii="Times New Roman" w:hAnsi="Times New Roman" w:eastAsia="Times New Roman" w:cs="Times New Roman"/>
          <w:sz w:val="24"/>
          <w:szCs w:val="24"/>
        </w:rPr>
        <w:lastRenderedPageBreak/>
        <w:t>er dan verwacht dat zij dagelijks enorme afstanden afleggen om hun kind daarnaartoe te brengen, aangezien taxivervoer niet voor ieder kind een mogelijkheid is?</w:t>
      </w:r>
    </w:p>
    <w:p w:rsidR="594067F1" w:rsidP="594067F1" w:rsidRDefault="594067F1" w14:paraId="40FF560E" w14:textId="3AE7F433">
      <w:pPr>
        <w:pStyle w:val="Geenafstand"/>
        <w:rPr>
          <w:rFonts w:ascii="Times New Roman" w:hAnsi="Times New Roman" w:eastAsia="Times New Roman" w:cs="Times New Roman"/>
          <w:sz w:val="24"/>
          <w:szCs w:val="24"/>
        </w:rPr>
      </w:pPr>
    </w:p>
    <w:p w:rsidR="1283C6F7" w:rsidP="594067F1" w:rsidRDefault="1283C6F7" w14:paraId="6DE18346" w14:textId="4E2007CB">
      <w:pPr>
        <w:pStyle w:val="Geenafstand"/>
        <w:rPr>
          <w:rFonts w:ascii="Times New Roman" w:hAnsi="Times New Roman" w:eastAsia="Times New Roman" w:cs="Times New Roman"/>
          <w:sz w:val="24"/>
          <w:szCs w:val="24"/>
        </w:rPr>
      </w:pPr>
      <w:r w:rsidRPr="594067F1">
        <w:rPr>
          <w:rFonts w:ascii="Times New Roman" w:hAnsi="Times New Roman" w:eastAsia="Times New Roman" w:cs="Times New Roman"/>
          <w:sz w:val="24"/>
          <w:szCs w:val="24"/>
        </w:rPr>
        <w:t>De leden van de SP-fractie constateren dat gezinnen nu in onzekerheid terecht komen als het gaat om de zorg na 1 juli. Welke boodschap heeft de minister nu voor deze gezinnen? Welke garanties kan zij geven dat alle kinderen ook na 1 juli een passende zorgplek hebben?</w:t>
      </w:r>
    </w:p>
    <w:p w:rsidR="1283C6F7" w:rsidP="444DC330" w:rsidRDefault="1283C6F7" w14:paraId="40A9BAEE" w14:textId="170B43F4">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De leden van de SP-fractie hebben grote twijfels over in hoeverre het mogelijk is om voor alle kinderen een passende zorgplek buiten Villa ExpertCare te vinden. Zij benadrukken daarom het belang van een overname van de zorgvilla’s. In hoeverre wordt </w:t>
      </w:r>
      <w:r w:rsidRPr="444DC330" w:rsidR="400B0BDB">
        <w:rPr>
          <w:rFonts w:ascii="Times New Roman" w:hAnsi="Times New Roman" w:eastAsia="Times New Roman" w:cs="Times New Roman"/>
          <w:sz w:val="24"/>
          <w:szCs w:val="24"/>
        </w:rPr>
        <w:t xml:space="preserve">momenteel </w:t>
      </w:r>
      <w:r w:rsidRPr="444DC330">
        <w:rPr>
          <w:rFonts w:ascii="Times New Roman" w:hAnsi="Times New Roman" w:eastAsia="Times New Roman" w:cs="Times New Roman"/>
          <w:sz w:val="24"/>
          <w:szCs w:val="24"/>
        </w:rPr>
        <w:t>al het mogelijke gedaan vanuit het ministerie, de zorgverzekeraars en de NZa om overnamekandidaten een serieuze kans te geven?</w:t>
      </w:r>
    </w:p>
    <w:p w:rsidR="594067F1" w:rsidP="594067F1" w:rsidRDefault="594067F1" w14:paraId="746F5CEA" w14:textId="73A75C52">
      <w:pPr>
        <w:pStyle w:val="Geenafstand"/>
        <w:rPr>
          <w:rFonts w:ascii="Times New Roman" w:hAnsi="Times New Roman" w:eastAsia="Times New Roman" w:cs="Times New Roman"/>
          <w:sz w:val="24"/>
          <w:szCs w:val="24"/>
        </w:rPr>
      </w:pPr>
    </w:p>
    <w:p w:rsidR="1283C6F7" w:rsidP="594067F1" w:rsidRDefault="1283C6F7" w14:paraId="22E82BDD" w14:textId="0A73B81A">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 xml:space="preserve">De leden van de SP-fractie lezen dat </w:t>
      </w:r>
      <w:r w:rsidRPr="444DC330" w:rsidR="7BFE063C">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binnen nu en twee weken, gezamenlijk met VEC, [wordt beoordeeld] of een eventueel overnamevoorstel haalbaar en toekomstbestendig is</w:t>
      </w:r>
      <w:r w:rsidRPr="444DC330" w:rsidR="1BC3CCAD">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 xml:space="preserve">. Op basis van welke criteria worden overnamevoorstellen beoordeeld? Op basis waarvan is deze deadline vastgesteld? Wat gebeurt er als daarna blijkt dat er een serieuze overname mogelijk is? Zal dan alsnog </w:t>
      </w:r>
      <w:r w:rsidRPr="444DC330" w:rsidR="40C3F125">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volledig worden ingezet op zorgvuldige doorbemiddeling van alle cliënten naar andere aanbieders</w:t>
      </w:r>
      <w:r w:rsidRPr="444DC330" w:rsidR="4E029B5E">
        <w:rPr>
          <w:rFonts w:ascii="Times New Roman" w:hAnsi="Times New Roman" w:eastAsia="Times New Roman" w:cs="Times New Roman"/>
          <w:sz w:val="24"/>
          <w:szCs w:val="24"/>
        </w:rPr>
        <w:t>’</w:t>
      </w:r>
      <w:r w:rsidRPr="444DC330">
        <w:rPr>
          <w:rFonts w:ascii="Times New Roman" w:hAnsi="Times New Roman" w:eastAsia="Times New Roman" w:cs="Times New Roman"/>
          <w:sz w:val="24"/>
          <w:szCs w:val="24"/>
        </w:rPr>
        <w:t>? Is er daarbij überhaupt wel de garantie te geven dat er bij andere aanbieders voor alle gezinnen een volwaardig alternatief en een passende optie is?</w:t>
      </w:r>
    </w:p>
    <w:p w:rsidR="594067F1" w:rsidP="594067F1" w:rsidRDefault="594067F1" w14:paraId="5BD586A9" w14:textId="587FB467">
      <w:pPr>
        <w:pStyle w:val="Geenafstand"/>
        <w:rPr>
          <w:rFonts w:ascii="Times New Roman" w:hAnsi="Times New Roman" w:eastAsia="Times New Roman" w:cs="Times New Roman"/>
          <w:sz w:val="24"/>
          <w:szCs w:val="24"/>
        </w:rPr>
      </w:pPr>
    </w:p>
    <w:p w:rsidR="1283C6F7" w:rsidP="72F81EC4" w:rsidRDefault="1283C6F7" w14:paraId="66908A4B" w14:textId="373F19B2">
      <w:pPr>
        <w:pStyle w:val="Geenafstand"/>
        <w:rPr>
          <w:rFonts w:ascii="Times New Roman" w:hAnsi="Times New Roman" w:eastAsia="Times New Roman" w:cs="Times New Roman"/>
          <w:sz w:val="24"/>
          <w:szCs w:val="24"/>
        </w:rPr>
      </w:pPr>
      <w:r w:rsidRPr="72F81EC4">
        <w:rPr>
          <w:rFonts w:ascii="Times New Roman" w:hAnsi="Times New Roman" w:eastAsia="Times New Roman" w:cs="Times New Roman"/>
          <w:sz w:val="24"/>
          <w:szCs w:val="24"/>
        </w:rPr>
        <w:t>De leden van de SP-fractie vragen tot slot of de minister al serieus heeft gekeken naar de mogelijkheden die de</w:t>
      </w:r>
      <w:r w:rsidRPr="72F81EC4" w:rsidR="01ED4929">
        <w:rPr>
          <w:rFonts w:ascii="Times New Roman" w:hAnsi="Times New Roman" w:eastAsia="Times New Roman" w:cs="Times New Roman"/>
          <w:sz w:val="24"/>
          <w:szCs w:val="24"/>
        </w:rPr>
        <w:t xml:space="preserve"> minister</w:t>
      </w:r>
      <w:r w:rsidRPr="72F81EC4">
        <w:rPr>
          <w:rFonts w:ascii="Times New Roman" w:hAnsi="Times New Roman" w:eastAsia="Times New Roman" w:cs="Times New Roman"/>
          <w:sz w:val="24"/>
          <w:szCs w:val="24"/>
        </w:rPr>
        <w:t xml:space="preserve"> en de </w:t>
      </w:r>
      <w:r w:rsidRPr="72F81EC4" w:rsidR="1407ABA9">
        <w:rPr>
          <w:rFonts w:ascii="Times New Roman" w:hAnsi="Times New Roman" w:eastAsia="Times New Roman" w:cs="Times New Roman"/>
          <w:sz w:val="24"/>
          <w:szCs w:val="24"/>
        </w:rPr>
        <w:t>IGJ</w:t>
      </w:r>
      <w:r w:rsidRPr="72F81EC4">
        <w:rPr>
          <w:rFonts w:ascii="Times New Roman" w:hAnsi="Times New Roman" w:eastAsia="Times New Roman" w:cs="Times New Roman"/>
          <w:sz w:val="24"/>
          <w:szCs w:val="24"/>
        </w:rPr>
        <w:t xml:space="preserve"> hebben om in te grijpen bij Villa ExpertCare, op het moment dat er geen overnamekandidaat wordt gevonden, er ook geen passende plekken elders zijn en de continuïteit van zorg in gevaar komt. Heeft zij bijvoorbeeld gekeken naar de mogelijkheden om bestuursdwang op te leggen, de Wet beschikbaarheid goederen in te zetten of op een andere manier in te grijpen om te voorkomen dat deze zorgvilla’s sluiten? Herinner</w:t>
      </w:r>
      <w:r w:rsidRPr="72F81EC4" w:rsidR="633B2195">
        <w:rPr>
          <w:rFonts w:ascii="Times New Roman" w:hAnsi="Times New Roman" w:eastAsia="Times New Roman" w:cs="Times New Roman"/>
          <w:sz w:val="24"/>
          <w:szCs w:val="24"/>
        </w:rPr>
        <w:t xml:space="preserve">t de minister zich haar toezegging </w:t>
      </w:r>
      <w:r w:rsidRPr="72F81EC4">
        <w:rPr>
          <w:rFonts w:ascii="Times New Roman" w:hAnsi="Times New Roman" w:eastAsia="Times New Roman" w:cs="Times New Roman"/>
          <w:sz w:val="24"/>
          <w:szCs w:val="24"/>
        </w:rPr>
        <w:t>om alle mogelijkheden hiervoor te bekijken en hierover terug te koppelen aan de Kamer?</w:t>
      </w:r>
    </w:p>
    <w:p w:rsidR="594067F1" w:rsidP="72F81EC4" w:rsidRDefault="594067F1" w14:paraId="134BAECF" w14:textId="742E8814">
      <w:pPr>
        <w:pStyle w:val="Geenafstand"/>
        <w:rPr>
          <w:rFonts w:ascii="Times New Roman" w:hAnsi="Times New Roman" w:eastAsia="Times New Roman" w:cs="Times New Roman"/>
          <w:sz w:val="24"/>
          <w:szCs w:val="24"/>
        </w:rPr>
      </w:pPr>
    </w:p>
    <w:p w:rsidRPr="00F56652" w:rsidR="00EF6EF7" w:rsidP="72F81EC4" w:rsidRDefault="571CA49D" w14:paraId="0140C6C3" w14:textId="7546C4C0">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Groep Markuszower</w:t>
      </w:r>
    </w:p>
    <w:p w:rsidR="715D5EFF" w:rsidP="715D5EFF" w:rsidRDefault="715D5EFF" w14:paraId="0CC36B42" w14:textId="20A072EA">
      <w:pPr>
        <w:pStyle w:val="Geenafstand"/>
        <w:rPr>
          <w:rFonts w:ascii="Times New Roman" w:hAnsi="Times New Roman" w:eastAsia="Times New Roman" w:cs="Times New Roman"/>
          <w:sz w:val="24"/>
          <w:szCs w:val="24"/>
        </w:rPr>
      </w:pPr>
    </w:p>
    <w:p w:rsidR="1298D39D" w:rsidP="042F3DF6" w:rsidRDefault="1298D39D" w14:paraId="00D27842" w14:textId="0444B1D2">
      <w:pPr>
        <w:pStyle w:val="Geenafstand"/>
        <w:rPr>
          <w:rFonts w:ascii="Times New Roman" w:hAnsi="Times New Roman" w:eastAsia="Times New Roman" w:cs="Times New Roman"/>
          <w:sz w:val="24"/>
          <w:szCs w:val="24"/>
        </w:rPr>
      </w:pPr>
      <w:r w:rsidRPr="444DC330">
        <w:rPr>
          <w:rFonts w:ascii="Times New Roman" w:hAnsi="Times New Roman" w:eastAsia="Times New Roman" w:cs="Times New Roman"/>
          <w:sz w:val="24"/>
          <w:szCs w:val="24"/>
        </w:rPr>
        <w:t>De leden van</w:t>
      </w:r>
      <w:r w:rsidRPr="444DC330" w:rsidR="7D068924">
        <w:rPr>
          <w:rFonts w:ascii="Times New Roman" w:hAnsi="Times New Roman" w:eastAsia="Times New Roman" w:cs="Times New Roman"/>
          <w:sz w:val="24"/>
          <w:szCs w:val="24"/>
        </w:rPr>
        <w:t xml:space="preserve"> de</w:t>
      </w:r>
      <w:r w:rsidRPr="444DC330">
        <w:rPr>
          <w:rFonts w:ascii="Times New Roman" w:hAnsi="Times New Roman" w:eastAsia="Times New Roman" w:cs="Times New Roman"/>
          <w:sz w:val="24"/>
          <w:szCs w:val="24"/>
        </w:rPr>
        <w:t xml:space="preserve"> Groep Markuszower hebben kennisgenomen van de stand van zaken Villa ExpertCare en hebben hierover nog enkele vragen en opmerkingen.</w:t>
      </w:r>
    </w:p>
    <w:p w:rsidR="1298D39D" w:rsidP="042F3DF6" w:rsidRDefault="1298D39D" w14:paraId="36CB86A1" w14:textId="6B302425">
      <w:pPr>
        <w:pStyle w:val="Geenafstand"/>
        <w:rPr>
          <w:rFonts w:ascii="Times New Roman" w:hAnsi="Times New Roman" w:eastAsia="Times New Roman" w:cs="Times New Roman"/>
          <w:sz w:val="24"/>
          <w:szCs w:val="24"/>
        </w:rPr>
      </w:pPr>
      <w:r w:rsidRPr="042F3DF6">
        <w:rPr>
          <w:rFonts w:ascii="Times New Roman" w:hAnsi="Times New Roman" w:eastAsia="Times New Roman" w:cs="Times New Roman"/>
          <w:sz w:val="24"/>
          <w:szCs w:val="24"/>
        </w:rPr>
        <w:t xml:space="preserve"> </w:t>
      </w:r>
    </w:p>
    <w:p w:rsidR="1298D39D" w:rsidP="444DC330" w:rsidRDefault="1298D39D" w14:paraId="771AED7D" w14:textId="235AE933">
      <w:pPr>
        <w:pStyle w:val="Geenafstand"/>
        <w:rPr>
          <w:rFonts w:ascii="Times New Roman" w:hAnsi="Times New Roman" w:eastAsia="Times New Roman" w:cs="Times New Roman"/>
          <w:sz w:val="24"/>
          <w:szCs w:val="24"/>
          <w:lang w:val="nl"/>
        </w:rPr>
      </w:pPr>
      <w:r w:rsidRPr="444DC330">
        <w:rPr>
          <w:rFonts w:ascii="Times New Roman" w:hAnsi="Times New Roman" w:eastAsia="Times New Roman" w:cs="Times New Roman"/>
          <w:sz w:val="24"/>
          <w:szCs w:val="24"/>
          <w:lang w:val="nl"/>
        </w:rPr>
        <w:t>De leden van</w:t>
      </w:r>
      <w:r w:rsidRPr="444DC330" w:rsidR="6FE8CCE2">
        <w:rPr>
          <w:rFonts w:ascii="Times New Roman" w:hAnsi="Times New Roman" w:eastAsia="Times New Roman" w:cs="Times New Roman"/>
          <w:sz w:val="24"/>
          <w:szCs w:val="24"/>
          <w:lang w:val="nl"/>
        </w:rPr>
        <w:t xml:space="preserve"> de</w:t>
      </w:r>
      <w:r w:rsidRPr="444DC330">
        <w:rPr>
          <w:rFonts w:ascii="Times New Roman" w:hAnsi="Times New Roman" w:eastAsia="Times New Roman" w:cs="Times New Roman"/>
          <w:sz w:val="24"/>
          <w:szCs w:val="24"/>
          <w:lang w:val="nl"/>
        </w:rPr>
        <w:t xml:space="preserve"> Groep Markuszower maken zich zorgen over de toekomst van hooggespecialiseerde verpleegkundige kindzorg in Nederland. De situatie rond Villa ExpertCare laat zien hoe kwetsbaar deze vorm van zorg is wanneer een aanbieder besluit zijn activiteiten te beëindigen. Voor een beperkte groep kinderen met een zeer complexe zorgvraag bestaan immers slechts weinig alternatieven. </w:t>
      </w:r>
      <w:r w:rsidRPr="444DC330" w:rsidR="5D958885">
        <w:rPr>
          <w:rFonts w:ascii="Times New Roman" w:hAnsi="Times New Roman" w:eastAsia="Times New Roman" w:cs="Times New Roman"/>
          <w:sz w:val="24"/>
          <w:szCs w:val="24"/>
          <w:lang w:val="nl"/>
        </w:rPr>
        <w:t>Genoemde leden</w:t>
      </w:r>
      <w:r w:rsidRPr="444DC330">
        <w:rPr>
          <w:rFonts w:ascii="Times New Roman" w:hAnsi="Times New Roman" w:eastAsia="Times New Roman" w:cs="Times New Roman"/>
          <w:sz w:val="24"/>
          <w:szCs w:val="24"/>
          <w:lang w:val="nl"/>
        </w:rPr>
        <w:t xml:space="preserve"> zijn van mening dat dergelijke essentiële nichezorg een bijzondere verantwoordelijkheid van de overheid behoort te zijn. </w:t>
      </w:r>
    </w:p>
    <w:p w:rsidR="1298D39D" w:rsidP="042F3DF6" w:rsidRDefault="1298D39D" w14:paraId="5EF6B346" w14:textId="282E7334">
      <w:pPr>
        <w:pStyle w:val="Geenafstand"/>
        <w:rPr>
          <w:rFonts w:ascii="Times New Roman" w:hAnsi="Times New Roman" w:eastAsia="Times New Roman" w:cs="Times New Roman"/>
          <w:sz w:val="24"/>
          <w:szCs w:val="24"/>
          <w:lang w:val="nl"/>
        </w:rPr>
      </w:pPr>
      <w:r w:rsidRPr="042F3DF6">
        <w:rPr>
          <w:rFonts w:ascii="Times New Roman" w:hAnsi="Times New Roman" w:eastAsia="Times New Roman" w:cs="Times New Roman"/>
          <w:sz w:val="24"/>
          <w:szCs w:val="24"/>
          <w:lang w:val="nl"/>
        </w:rPr>
        <w:t xml:space="preserve"> </w:t>
      </w:r>
    </w:p>
    <w:p w:rsidR="1298D39D" w:rsidP="042F3DF6" w:rsidRDefault="1298D39D" w14:paraId="6D53892B" w14:textId="4B1ED065">
      <w:pPr>
        <w:pStyle w:val="Geenafstand"/>
        <w:rPr>
          <w:rFonts w:ascii="Times New Roman" w:hAnsi="Times New Roman" w:eastAsia="Times New Roman" w:cs="Times New Roman"/>
          <w:sz w:val="24"/>
          <w:szCs w:val="24"/>
          <w:lang w:val="nl"/>
        </w:rPr>
      </w:pPr>
      <w:r w:rsidRPr="444DC330">
        <w:rPr>
          <w:rFonts w:ascii="Times New Roman" w:hAnsi="Times New Roman" w:eastAsia="Times New Roman" w:cs="Times New Roman"/>
          <w:sz w:val="24"/>
          <w:szCs w:val="24"/>
          <w:lang w:val="nl"/>
        </w:rPr>
        <w:t xml:space="preserve">De leden van </w:t>
      </w:r>
      <w:r w:rsidRPr="444DC330" w:rsidR="0DB48665">
        <w:rPr>
          <w:rFonts w:ascii="Times New Roman" w:hAnsi="Times New Roman" w:eastAsia="Times New Roman" w:cs="Times New Roman"/>
          <w:sz w:val="24"/>
          <w:szCs w:val="24"/>
          <w:lang w:val="nl"/>
        </w:rPr>
        <w:t xml:space="preserve">de </w:t>
      </w:r>
      <w:r w:rsidRPr="444DC330">
        <w:rPr>
          <w:rFonts w:ascii="Times New Roman" w:hAnsi="Times New Roman" w:eastAsia="Times New Roman" w:cs="Times New Roman"/>
          <w:sz w:val="24"/>
          <w:szCs w:val="24"/>
          <w:lang w:val="nl"/>
        </w:rPr>
        <w:t>Groep Markuszower vragen de minister hoe zij voorkomt dat Nederland in de toekomst opnieuw wordt geconfronteerd met een situatie waarin een hooggespecialiseerde zorgvoorziening voor ernstig zieke kinderen wegvalt terwijl er onvoldoende alternatieve capaciteit beschikbaar is. Is de minister bereid te onderzoeken welke vormen van structurele borging mogelijk zijn voor dergelijke unieke zorgvoorzieningen?</w:t>
      </w:r>
    </w:p>
    <w:p w:rsidR="1298D39D" w:rsidP="042F3DF6" w:rsidRDefault="1298D39D" w14:paraId="67C4AB39" w14:textId="3C8C9B63">
      <w:pPr>
        <w:pStyle w:val="Geenafstand"/>
        <w:rPr>
          <w:rFonts w:ascii="Times New Roman" w:hAnsi="Times New Roman" w:eastAsia="Times New Roman" w:cs="Times New Roman"/>
          <w:sz w:val="24"/>
          <w:szCs w:val="24"/>
          <w:lang w:val="nl"/>
        </w:rPr>
      </w:pPr>
      <w:r w:rsidRPr="042F3DF6">
        <w:rPr>
          <w:rFonts w:ascii="Times New Roman" w:hAnsi="Times New Roman" w:eastAsia="Times New Roman" w:cs="Times New Roman"/>
          <w:sz w:val="24"/>
          <w:szCs w:val="24"/>
          <w:lang w:val="nl"/>
        </w:rPr>
        <w:t xml:space="preserve"> </w:t>
      </w:r>
    </w:p>
    <w:p w:rsidR="1298D39D" w:rsidP="042F3DF6" w:rsidRDefault="1298D39D" w14:paraId="3C0F4DEF" w14:textId="6B2E2A83">
      <w:pPr>
        <w:pStyle w:val="Geenafstand"/>
        <w:rPr>
          <w:rFonts w:ascii="Times New Roman" w:hAnsi="Times New Roman" w:eastAsia="Times New Roman" w:cs="Times New Roman"/>
          <w:sz w:val="24"/>
          <w:szCs w:val="24"/>
          <w:lang w:val="nl"/>
        </w:rPr>
      </w:pPr>
      <w:r w:rsidRPr="444DC330">
        <w:rPr>
          <w:rFonts w:ascii="Times New Roman" w:hAnsi="Times New Roman" w:eastAsia="Times New Roman" w:cs="Times New Roman"/>
          <w:sz w:val="24"/>
          <w:szCs w:val="24"/>
          <w:lang w:val="nl"/>
        </w:rPr>
        <w:t xml:space="preserve">De leden van Groep Markuszower constateren dat de continuïteit van deze zorg momenteel sterk afhankelijk blijkt van individuele zorgaanbieders en hun financiële positie. Kan de </w:t>
      </w:r>
      <w:r w:rsidRPr="444DC330">
        <w:rPr>
          <w:rFonts w:ascii="Times New Roman" w:hAnsi="Times New Roman" w:eastAsia="Times New Roman" w:cs="Times New Roman"/>
          <w:sz w:val="24"/>
          <w:szCs w:val="24"/>
          <w:lang w:val="nl"/>
        </w:rPr>
        <w:lastRenderedPageBreak/>
        <w:t>minister aangeven of zij van mening is dat het huidige stelsel voldoende waarborgen biedt voor het voortbestaan van hooggespecialiseerde verpleegkundige kindzorg? Welke lessen trekt zij uit de situatie rond Villa ExpertCare voor het landelijke beleid ten aanzien van specialistische zorg voor kleine en kwetsbare patiëntengroepen?</w:t>
      </w:r>
    </w:p>
    <w:p w:rsidR="444DC330" w:rsidP="444DC330" w:rsidRDefault="444DC330" w14:paraId="1E7314F8" w14:textId="7BF0B74D">
      <w:pPr>
        <w:pStyle w:val="Geenafstand"/>
        <w:rPr>
          <w:rFonts w:ascii="Times New Roman" w:hAnsi="Times New Roman" w:eastAsia="Times New Roman" w:cs="Times New Roman"/>
          <w:sz w:val="24"/>
          <w:szCs w:val="24"/>
          <w:lang w:val="nl"/>
        </w:rPr>
      </w:pPr>
    </w:p>
    <w:p w:rsidR="1298D39D" w:rsidP="042F3DF6" w:rsidRDefault="1298D39D" w14:paraId="76274FE4" w14:textId="7D218E71">
      <w:pPr>
        <w:pStyle w:val="Geenafstand"/>
        <w:rPr>
          <w:rFonts w:ascii="Times New Roman" w:hAnsi="Times New Roman" w:eastAsia="Times New Roman" w:cs="Times New Roman"/>
          <w:sz w:val="24"/>
          <w:szCs w:val="24"/>
          <w:lang w:val="nl"/>
        </w:rPr>
      </w:pPr>
      <w:r w:rsidRPr="042F3DF6">
        <w:rPr>
          <w:rFonts w:ascii="Times New Roman" w:hAnsi="Times New Roman" w:eastAsia="Times New Roman" w:cs="Times New Roman"/>
          <w:sz w:val="24"/>
          <w:szCs w:val="24"/>
          <w:lang w:val="nl"/>
        </w:rPr>
        <w:t>De leden van Groep Markuszower lezen dat momenteel wordt gezocht naar overnamekandidaten en dat tegelijkertijd cliënten worden bemiddeld naar andere aanbieders. Kan de minister uiteenzetten hoe zij op langere termijn wil waarborgen dat expertise, gespecialiseerde verpleegkundige capaciteit en kennis die binnen Villa ExpertCare zijn opgebouwd behouden blijven voor de Nederlandse gezondheidszorg? Is zij bereid een visie te ontwikkelen op de toekomst van deze vorm van hoogcomplexe kindzorg en de Kamer hierover te informeren?</w:t>
      </w:r>
    </w:p>
    <w:p w:rsidR="1298D39D" w:rsidP="042F3DF6" w:rsidRDefault="1298D39D" w14:paraId="0EC6ED64" w14:textId="4A877370">
      <w:pPr>
        <w:pStyle w:val="Geenafstand"/>
        <w:rPr>
          <w:rFonts w:ascii="Times New Roman" w:hAnsi="Times New Roman" w:eastAsia="Times New Roman" w:cs="Times New Roman"/>
          <w:sz w:val="24"/>
          <w:szCs w:val="24"/>
          <w:lang w:val="nl"/>
        </w:rPr>
      </w:pPr>
      <w:r w:rsidRPr="042F3DF6">
        <w:rPr>
          <w:rFonts w:ascii="Times New Roman" w:hAnsi="Times New Roman" w:eastAsia="Times New Roman" w:cs="Times New Roman"/>
          <w:sz w:val="24"/>
          <w:szCs w:val="24"/>
          <w:lang w:val="nl"/>
        </w:rPr>
        <w:t xml:space="preserve"> </w:t>
      </w:r>
    </w:p>
    <w:p w:rsidR="1298D39D" w:rsidP="042F3DF6" w:rsidRDefault="1298D39D" w14:paraId="27A68FC0" w14:textId="4E3F4CA8">
      <w:pPr>
        <w:pStyle w:val="Geenafstand"/>
        <w:rPr>
          <w:rFonts w:ascii="Times New Roman" w:hAnsi="Times New Roman" w:eastAsia="Times New Roman" w:cs="Times New Roman"/>
          <w:sz w:val="24"/>
          <w:szCs w:val="24"/>
          <w:lang w:val="nl"/>
        </w:rPr>
      </w:pPr>
      <w:r w:rsidRPr="042F3DF6">
        <w:rPr>
          <w:rFonts w:ascii="Times New Roman" w:hAnsi="Times New Roman" w:eastAsia="Times New Roman" w:cs="Times New Roman"/>
          <w:sz w:val="24"/>
          <w:szCs w:val="24"/>
          <w:lang w:val="nl"/>
        </w:rPr>
        <w:t>De leden van Groep Markuszower begrijpen dat voor een aanzienlijk deel van de cliënten een vervolgplek wordt gezocht of reeds is gevonden. Kan de minister inzicht geven in de gevolgen die deze overplaatsingen hebben voor kinderen en hun ouders/verzorgers, onder meer ten aanzien van reistijden, afstand tot de woonplaats, de mate van specialistische expertise op de nieuwe locatie en de kwaliteit van de geboden zorg? Wordt bijgehouden in hoeverre cliënten terechtkomen in een zorgsetting die qua zorgniveau en specialistische kennis vergelijkbaar is met Villa ExpertCare? Zo ja, kan de minister de Kamer hierover informeren?</w:t>
      </w:r>
    </w:p>
    <w:p w:rsidR="042F3DF6" w:rsidP="042F3DF6" w:rsidRDefault="042F3DF6" w14:paraId="6372E5AF" w14:textId="4C069608">
      <w:pPr>
        <w:pStyle w:val="Geenafstand"/>
        <w:rPr>
          <w:rFonts w:ascii="Times New Roman" w:hAnsi="Times New Roman" w:eastAsia="Times New Roman" w:cs="Times New Roman"/>
          <w:sz w:val="24"/>
          <w:szCs w:val="24"/>
        </w:rPr>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C29B" w14:textId="77777777" w:rsidR="003B13F8" w:rsidRDefault="003B13F8" w:rsidP="00FF5C5A">
      <w:r>
        <w:separator/>
      </w:r>
    </w:p>
  </w:endnote>
  <w:endnote w:type="continuationSeparator" w:id="0">
    <w:p w14:paraId="669AE48A" w14:textId="77777777" w:rsidR="003B13F8" w:rsidRDefault="003B13F8"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A1EF" w14:textId="77777777" w:rsidR="003B13F8" w:rsidRDefault="003B13F8" w:rsidP="00FF5C5A">
      <w:r>
        <w:separator/>
      </w:r>
    </w:p>
  </w:footnote>
  <w:footnote w:type="continuationSeparator" w:id="0">
    <w:p w14:paraId="29936D2D" w14:textId="77777777" w:rsidR="003B13F8" w:rsidRDefault="003B13F8"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66A63"/>
    <w:rsid w:val="000F62CD"/>
    <w:rsid w:val="00171F96"/>
    <w:rsid w:val="0019FFB6"/>
    <w:rsid w:val="001F6D0B"/>
    <w:rsid w:val="00225688"/>
    <w:rsid w:val="00226EEB"/>
    <w:rsid w:val="00351CD4"/>
    <w:rsid w:val="00363A3C"/>
    <w:rsid w:val="00384D23"/>
    <w:rsid w:val="00390251"/>
    <w:rsid w:val="003B13F8"/>
    <w:rsid w:val="00423C70"/>
    <w:rsid w:val="00432252"/>
    <w:rsid w:val="005008D0"/>
    <w:rsid w:val="00591FCF"/>
    <w:rsid w:val="005B7C12"/>
    <w:rsid w:val="0063391D"/>
    <w:rsid w:val="00670F68"/>
    <w:rsid w:val="00687F81"/>
    <w:rsid w:val="00784F99"/>
    <w:rsid w:val="007B7998"/>
    <w:rsid w:val="0099134E"/>
    <w:rsid w:val="00997B49"/>
    <w:rsid w:val="009A1D61"/>
    <w:rsid w:val="00A05597"/>
    <w:rsid w:val="00A538CB"/>
    <w:rsid w:val="00A578C7"/>
    <w:rsid w:val="00AB6DD6"/>
    <w:rsid w:val="00B07202"/>
    <w:rsid w:val="00B62398"/>
    <w:rsid w:val="00BA5BFA"/>
    <w:rsid w:val="00C0770C"/>
    <w:rsid w:val="00C07F22"/>
    <w:rsid w:val="00CE3CAE"/>
    <w:rsid w:val="00D31BB2"/>
    <w:rsid w:val="00D674AE"/>
    <w:rsid w:val="00DD76E8"/>
    <w:rsid w:val="00DF75E0"/>
    <w:rsid w:val="00E15365"/>
    <w:rsid w:val="00E909D8"/>
    <w:rsid w:val="00ED1A97"/>
    <w:rsid w:val="00EF614C"/>
    <w:rsid w:val="00EF6EF7"/>
    <w:rsid w:val="00F54CFE"/>
    <w:rsid w:val="00F56652"/>
    <w:rsid w:val="00FF5C5A"/>
    <w:rsid w:val="01025A4F"/>
    <w:rsid w:val="0111467E"/>
    <w:rsid w:val="015529F3"/>
    <w:rsid w:val="01A18DF1"/>
    <w:rsid w:val="01ED4929"/>
    <w:rsid w:val="01FD8610"/>
    <w:rsid w:val="02D26E52"/>
    <w:rsid w:val="034905BB"/>
    <w:rsid w:val="035B1FD3"/>
    <w:rsid w:val="03A57F9C"/>
    <w:rsid w:val="04111938"/>
    <w:rsid w:val="042F3DF6"/>
    <w:rsid w:val="045C97B2"/>
    <w:rsid w:val="04B447E9"/>
    <w:rsid w:val="04BC09B4"/>
    <w:rsid w:val="04C4B2A0"/>
    <w:rsid w:val="0528273C"/>
    <w:rsid w:val="05908E66"/>
    <w:rsid w:val="05A56580"/>
    <w:rsid w:val="05C24B0B"/>
    <w:rsid w:val="05EC4696"/>
    <w:rsid w:val="0614C4B7"/>
    <w:rsid w:val="0622D10A"/>
    <w:rsid w:val="063676C1"/>
    <w:rsid w:val="06F68BDC"/>
    <w:rsid w:val="0740C62A"/>
    <w:rsid w:val="077148C2"/>
    <w:rsid w:val="0782B291"/>
    <w:rsid w:val="078E383E"/>
    <w:rsid w:val="07C634D2"/>
    <w:rsid w:val="07CDEEFC"/>
    <w:rsid w:val="07E06BD8"/>
    <w:rsid w:val="07E2E17B"/>
    <w:rsid w:val="07E7499E"/>
    <w:rsid w:val="07EE428D"/>
    <w:rsid w:val="0892E7B2"/>
    <w:rsid w:val="08CA5ACF"/>
    <w:rsid w:val="08D20EA6"/>
    <w:rsid w:val="090ED084"/>
    <w:rsid w:val="0915AF73"/>
    <w:rsid w:val="09271107"/>
    <w:rsid w:val="0933B873"/>
    <w:rsid w:val="09638442"/>
    <w:rsid w:val="0989EF65"/>
    <w:rsid w:val="098A0EE3"/>
    <w:rsid w:val="09F9ADEC"/>
    <w:rsid w:val="0A16A777"/>
    <w:rsid w:val="0A4188C0"/>
    <w:rsid w:val="0A4928D3"/>
    <w:rsid w:val="0AAA38FE"/>
    <w:rsid w:val="0AFED052"/>
    <w:rsid w:val="0B3613C0"/>
    <w:rsid w:val="0B43AD0C"/>
    <w:rsid w:val="0B5C0BCA"/>
    <w:rsid w:val="0B7000D8"/>
    <w:rsid w:val="0B961D66"/>
    <w:rsid w:val="0BE13B57"/>
    <w:rsid w:val="0CABD0F6"/>
    <w:rsid w:val="0CC2AE88"/>
    <w:rsid w:val="0D1DBC13"/>
    <w:rsid w:val="0D48867C"/>
    <w:rsid w:val="0D8481F9"/>
    <w:rsid w:val="0D8704D6"/>
    <w:rsid w:val="0DB48665"/>
    <w:rsid w:val="0DBE26FD"/>
    <w:rsid w:val="0E3FB9DF"/>
    <w:rsid w:val="0E6FB908"/>
    <w:rsid w:val="0E99123F"/>
    <w:rsid w:val="0EE6BD43"/>
    <w:rsid w:val="0FD07174"/>
    <w:rsid w:val="0FD260D1"/>
    <w:rsid w:val="101CE323"/>
    <w:rsid w:val="1063D678"/>
    <w:rsid w:val="10C555BB"/>
    <w:rsid w:val="113E1D89"/>
    <w:rsid w:val="11476E9C"/>
    <w:rsid w:val="116BADF5"/>
    <w:rsid w:val="116C254F"/>
    <w:rsid w:val="116D207F"/>
    <w:rsid w:val="11A92CCB"/>
    <w:rsid w:val="11DB7248"/>
    <w:rsid w:val="11DF8BC3"/>
    <w:rsid w:val="1283C6F7"/>
    <w:rsid w:val="1298D39D"/>
    <w:rsid w:val="12CB1F5C"/>
    <w:rsid w:val="1318BFFA"/>
    <w:rsid w:val="13A9CFAF"/>
    <w:rsid w:val="13E7706B"/>
    <w:rsid w:val="1407ABA9"/>
    <w:rsid w:val="144C1DEE"/>
    <w:rsid w:val="14856CA5"/>
    <w:rsid w:val="1493FBBF"/>
    <w:rsid w:val="14BDDBFB"/>
    <w:rsid w:val="14C14C5D"/>
    <w:rsid w:val="14E3ACE6"/>
    <w:rsid w:val="15125175"/>
    <w:rsid w:val="1512D4E2"/>
    <w:rsid w:val="154498BE"/>
    <w:rsid w:val="156EB951"/>
    <w:rsid w:val="15792A58"/>
    <w:rsid w:val="15A3F22F"/>
    <w:rsid w:val="15B68C12"/>
    <w:rsid w:val="1622514D"/>
    <w:rsid w:val="166A98E7"/>
    <w:rsid w:val="16AF419B"/>
    <w:rsid w:val="1716234D"/>
    <w:rsid w:val="172A07ED"/>
    <w:rsid w:val="17888130"/>
    <w:rsid w:val="17A022D7"/>
    <w:rsid w:val="17AC3FB5"/>
    <w:rsid w:val="17BD89D7"/>
    <w:rsid w:val="181FFECF"/>
    <w:rsid w:val="1849087D"/>
    <w:rsid w:val="186F9C7A"/>
    <w:rsid w:val="18B682EE"/>
    <w:rsid w:val="1926446B"/>
    <w:rsid w:val="19A92AEC"/>
    <w:rsid w:val="19C38C93"/>
    <w:rsid w:val="19D1985F"/>
    <w:rsid w:val="1ADE565F"/>
    <w:rsid w:val="1BC3CCAD"/>
    <w:rsid w:val="1BC899C6"/>
    <w:rsid w:val="1C18FF51"/>
    <w:rsid w:val="1C2CF699"/>
    <w:rsid w:val="1C79ECD5"/>
    <w:rsid w:val="1C98955B"/>
    <w:rsid w:val="1CCF0B74"/>
    <w:rsid w:val="1CCF26A1"/>
    <w:rsid w:val="1CD8E3C6"/>
    <w:rsid w:val="1D52E685"/>
    <w:rsid w:val="1D777A2F"/>
    <w:rsid w:val="1D86E4A6"/>
    <w:rsid w:val="1DAA130D"/>
    <w:rsid w:val="1DDEEADB"/>
    <w:rsid w:val="1DE52875"/>
    <w:rsid w:val="1E0064F2"/>
    <w:rsid w:val="1E9A85DE"/>
    <w:rsid w:val="1ED0C1C6"/>
    <w:rsid w:val="1F366F44"/>
    <w:rsid w:val="20B2CDED"/>
    <w:rsid w:val="20C14B08"/>
    <w:rsid w:val="20C44097"/>
    <w:rsid w:val="20CEDE82"/>
    <w:rsid w:val="20D4A31C"/>
    <w:rsid w:val="2113E486"/>
    <w:rsid w:val="211B6D9A"/>
    <w:rsid w:val="2125E1D9"/>
    <w:rsid w:val="21362B96"/>
    <w:rsid w:val="2162B596"/>
    <w:rsid w:val="217DAB6A"/>
    <w:rsid w:val="21D1FEB3"/>
    <w:rsid w:val="2225AD07"/>
    <w:rsid w:val="224EE252"/>
    <w:rsid w:val="22B61822"/>
    <w:rsid w:val="22BE9476"/>
    <w:rsid w:val="22E67B3F"/>
    <w:rsid w:val="23588E9C"/>
    <w:rsid w:val="23756FBF"/>
    <w:rsid w:val="23A11AFA"/>
    <w:rsid w:val="23B5FAE5"/>
    <w:rsid w:val="243295AD"/>
    <w:rsid w:val="243E56D9"/>
    <w:rsid w:val="24767B1F"/>
    <w:rsid w:val="2497F365"/>
    <w:rsid w:val="24B3A292"/>
    <w:rsid w:val="24D0A97B"/>
    <w:rsid w:val="25000BBF"/>
    <w:rsid w:val="2554B892"/>
    <w:rsid w:val="2562689C"/>
    <w:rsid w:val="25683F56"/>
    <w:rsid w:val="257FBC0B"/>
    <w:rsid w:val="25BBCB7F"/>
    <w:rsid w:val="26279316"/>
    <w:rsid w:val="268B9C2D"/>
    <w:rsid w:val="26A64804"/>
    <w:rsid w:val="26B14510"/>
    <w:rsid w:val="26CA7297"/>
    <w:rsid w:val="26D03922"/>
    <w:rsid w:val="26EF0AA8"/>
    <w:rsid w:val="27539B32"/>
    <w:rsid w:val="278562F7"/>
    <w:rsid w:val="278C769D"/>
    <w:rsid w:val="27B5751F"/>
    <w:rsid w:val="27F0D1C5"/>
    <w:rsid w:val="27FF0C86"/>
    <w:rsid w:val="283A4B60"/>
    <w:rsid w:val="2842DE19"/>
    <w:rsid w:val="2850BDFE"/>
    <w:rsid w:val="286050D8"/>
    <w:rsid w:val="28A1F13F"/>
    <w:rsid w:val="298B33C0"/>
    <w:rsid w:val="29D1B8F8"/>
    <w:rsid w:val="29DBCB21"/>
    <w:rsid w:val="2A24D142"/>
    <w:rsid w:val="2A54D95B"/>
    <w:rsid w:val="2A5EE72C"/>
    <w:rsid w:val="2A6BC898"/>
    <w:rsid w:val="2A85D0F7"/>
    <w:rsid w:val="2AB17DA0"/>
    <w:rsid w:val="2B55121D"/>
    <w:rsid w:val="2B560B8E"/>
    <w:rsid w:val="2BCEEE03"/>
    <w:rsid w:val="2BE746D3"/>
    <w:rsid w:val="2C59DB61"/>
    <w:rsid w:val="2C6FA595"/>
    <w:rsid w:val="2CA871D6"/>
    <w:rsid w:val="2D18E969"/>
    <w:rsid w:val="2D3E814C"/>
    <w:rsid w:val="2DA1E4F2"/>
    <w:rsid w:val="2E3CF6DC"/>
    <w:rsid w:val="2E709527"/>
    <w:rsid w:val="2ED1F6EE"/>
    <w:rsid w:val="2F0EA2AE"/>
    <w:rsid w:val="2F570791"/>
    <w:rsid w:val="2F5ACDB7"/>
    <w:rsid w:val="2FBB8783"/>
    <w:rsid w:val="2FE92645"/>
    <w:rsid w:val="304D74EB"/>
    <w:rsid w:val="3067109A"/>
    <w:rsid w:val="30BA3EF7"/>
    <w:rsid w:val="30EEA839"/>
    <w:rsid w:val="3131C3B3"/>
    <w:rsid w:val="31487257"/>
    <w:rsid w:val="318E84BD"/>
    <w:rsid w:val="3194B47F"/>
    <w:rsid w:val="31FA06BE"/>
    <w:rsid w:val="320243F0"/>
    <w:rsid w:val="32264CC6"/>
    <w:rsid w:val="323EE7F8"/>
    <w:rsid w:val="32632A99"/>
    <w:rsid w:val="32696757"/>
    <w:rsid w:val="32836E25"/>
    <w:rsid w:val="3316D20B"/>
    <w:rsid w:val="3377FE7E"/>
    <w:rsid w:val="33B9FF3C"/>
    <w:rsid w:val="33E4733C"/>
    <w:rsid w:val="340F4A8F"/>
    <w:rsid w:val="3435B2B3"/>
    <w:rsid w:val="3466C652"/>
    <w:rsid w:val="3477E166"/>
    <w:rsid w:val="3485E9CF"/>
    <w:rsid w:val="34927B01"/>
    <w:rsid w:val="34BA7ABD"/>
    <w:rsid w:val="34D40859"/>
    <w:rsid w:val="3519BA04"/>
    <w:rsid w:val="3524BBD8"/>
    <w:rsid w:val="35392DEF"/>
    <w:rsid w:val="35662D21"/>
    <w:rsid w:val="3589BE82"/>
    <w:rsid w:val="358C2B10"/>
    <w:rsid w:val="3594D7CB"/>
    <w:rsid w:val="359670BF"/>
    <w:rsid w:val="35B5DAA0"/>
    <w:rsid w:val="35E3197D"/>
    <w:rsid w:val="35F82A9A"/>
    <w:rsid w:val="3627F970"/>
    <w:rsid w:val="36D5527D"/>
    <w:rsid w:val="36EAA882"/>
    <w:rsid w:val="37A5CB93"/>
    <w:rsid w:val="37DFE1FD"/>
    <w:rsid w:val="37F5726F"/>
    <w:rsid w:val="381AF3FD"/>
    <w:rsid w:val="381B32F0"/>
    <w:rsid w:val="38C57390"/>
    <w:rsid w:val="390B8770"/>
    <w:rsid w:val="392BD02F"/>
    <w:rsid w:val="397AC5C7"/>
    <w:rsid w:val="39CF7B28"/>
    <w:rsid w:val="3A1BBFDE"/>
    <w:rsid w:val="3A3B0773"/>
    <w:rsid w:val="3A401FA5"/>
    <w:rsid w:val="3A423094"/>
    <w:rsid w:val="3A47704A"/>
    <w:rsid w:val="3A4C7F49"/>
    <w:rsid w:val="3A73FDB0"/>
    <w:rsid w:val="3AD480A1"/>
    <w:rsid w:val="3AE5F686"/>
    <w:rsid w:val="3AFAF845"/>
    <w:rsid w:val="3B4DE9C2"/>
    <w:rsid w:val="3B681CC6"/>
    <w:rsid w:val="3B7690D9"/>
    <w:rsid w:val="3C21EAE5"/>
    <w:rsid w:val="3C320597"/>
    <w:rsid w:val="3C8D56BB"/>
    <w:rsid w:val="3CB90157"/>
    <w:rsid w:val="3CF6436D"/>
    <w:rsid w:val="3D514807"/>
    <w:rsid w:val="3DB9379B"/>
    <w:rsid w:val="3DCCD28E"/>
    <w:rsid w:val="3DD2900F"/>
    <w:rsid w:val="3DE37D4D"/>
    <w:rsid w:val="3DEFCCC5"/>
    <w:rsid w:val="3DF4AF4E"/>
    <w:rsid w:val="3DF4FD4F"/>
    <w:rsid w:val="3E07138A"/>
    <w:rsid w:val="3E14D489"/>
    <w:rsid w:val="3E361CEB"/>
    <w:rsid w:val="3E9733BD"/>
    <w:rsid w:val="3EA35911"/>
    <w:rsid w:val="3EEABE5B"/>
    <w:rsid w:val="3F2B81EA"/>
    <w:rsid w:val="3F3D6B38"/>
    <w:rsid w:val="3F4FFF3B"/>
    <w:rsid w:val="3F76D88C"/>
    <w:rsid w:val="3F8BC6FD"/>
    <w:rsid w:val="3F93AEF4"/>
    <w:rsid w:val="3FC27DA6"/>
    <w:rsid w:val="3FD0A35C"/>
    <w:rsid w:val="400B0BDB"/>
    <w:rsid w:val="40C3F125"/>
    <w:rsid w:val="414D7693"/>
    <w:rsid w:val="4167833A"/>
    <w:rsid w:val="4167B004"/>
    <w:rsid w:val="416DA9A9"/>
    <w:rsid w:val="417ECC1A"/>
    <w:rsid w:val="41EAE172"/>
    <w:rsid w:val="4253A964"/>
    <w:rsid w:val="426D5A85"/>
    <w:rsid w:val="427CE74B"/>
    <w:rsid w:val="4289C342"/>
    <w:rsid w:val="43B020EE"/>
    <w:rsid w:val="43B914BD"/>
    <w:rsid w:val="444DC330"/>
    <w:rsid w:val="446D0B82"/>
    <w:rsid w:val="449BD99B"/>
    <w:rsid w:val="44D7ADA4"/>
    <w:rsid w:val="44E5486D"/>
    <w:rsid w:val="451758F6"/>
    <w:rsid w:val="4573EE87"/>
    <w:rsid w:val="45967E52"/>
    <w:rsid w:val="45A21EB0"/>
    <w:rsid w:val="45C786C8"/>
    <w:rsid w:val="45FCB164"/>
    <w:rsid w:val="45FCB1D7"/>
    <w:rsid w:val="4602D8DE"/>
    <w:rsid w:val="460C22A0"/>
    <w:rsid w:val="462E60C0"/>
    <w:rsid w:val="46A2CF9A"/>
    <w:rsid w:val="4725EC72"/>
    <w:rsid w:val="474C9D1B"/>
    <w:rsid w:val="4760A4C9"/>
    <w:rsid w:val="4886343E"/>
    <w:rsid w:val="489BE03F"/>
    <w:rsid w:val="48DFAACB"/>
    <w:rsid w:val="4918C28F"/>
    <w:rsid w:val="492BD9F8"/>
    <w:rsid w:val="49D34F1F"/>
    <w:rsid w:val="4A37C835"/>
    <w:rsid w:val="4A3AEF61"/>
    <w:rsid w:val="4AC150F7"/>
    <w:rsid w:val="4BA63F1C"/>
    <w:rsid w:val="4BBF01EE"/>
    <w:rsid w:val="4BEBBE0D"/>
    <w:rsid w:val="4C095102"/>
    <w:rsid w:val="4C1FFCC2"/>
    <w:rsid w:val="4C395741"/>
    <w:rsid w:val="4C75610C"/>
    <w:rsid w:val="4C76628B"/>
    <w:rsid w:val="4CBFF223"/>
    <w:rsid w:val="4D17D75A"/>
    <w:rsid w:val="4D47B4E4"/>
    <w:rsid w:val="4D6A5CEF"/>
    <w:rsid w:val="4D7166F1"/>
    <w:rsid w:val="4D96ACA0"/>
    <w:rsid w:val="4DCC2081"/>
    <w:rsid w:val="4DF5BF30"/>
    <w:rsid w:val="4E029B5E"/>
    <w:rsid w:val="4E6BB293"/>
    <w:rsid w:val="4E766989"/>
    <w:rsid w:val="4E884F40"/>
    <w:rsid w:val="4EABB31F"/>
    <w:rsid w:val="4F11D055"/>
    <w:rsid w:val="4F5664D5"/>
    <w:rsid w:val="4F75EB0A"/>
    <w:rsid w:val="4F80A28F"/>
    <w:rsid w:val="4F9CE5C5"/>
    <w:rsid w:val="4FA8621D"/>
    <w:rsid w:val="4FA9079A"/>
    <w:rsid w:val="4FBA5989"/>
    <w:rsid w:val="5000967F"/>
    <w:rsid w:val="500628D4"/>
    <w:rsid w:val="5086F701"/>
    <w:rsid w:val="50B60EF4"/>
    <w:rsid w:val="50C1A132"/>
    <w:rsid w:val="50E22E45"/>
    <w:rsid w:val="50E67BF1"/>
    <w:rsid w:val="5100E8BD"/>
    <w:rsid w:val="51266EBC"/>
    <w:rsid w:val="515690FD"/>
    <w:rsid w:val="51721B7D"/>
    <w:rsid w:val="517B8E67"/>
    <w:rsid w:val="51CB7CCE"/>
    <w:rsid w:val="51CB8BD6"/>
    <w:rsid w:val="51D65CB9"/>
    <w:rsid w:val="527081C1"/>
    <w:rsid w:val="52D87A0B"/>
    <w:rsid w:val="52F6A08E"/>
    <w:rsid w:val="5319AE2A"/>
    <w:rsid w:val="53404FD3"/>
    <w:rsid w:val="53524F91"/>
    <w:rsid w:val="5366CAA7"/>
    <w:rsid w:val="53699D61"/>
    <w:rsid w:val="536BCB0F"/>
    <w:rsid w:val="53A51FD5"/>
    <w:rsid w:val="5478E658"/>
    <w:rsid w:val="5479174C"/>
    <w:rsid w:val="54AD4A28"/>
    <w:rsid w:val="54C36921"/>
    <w:rsid w:val="54F02500"/>
    <w:rsid w:val="551987DC"/>
    <w:rsid w:val="556AEA1E"/>
    <w:rsid w:val="5576960B"/>
    <w:rsid w:val="55BDCD84"/>
    <w:rsid w:val="562A6DB1"/>
    <w:rsid w:val="56C38249"/>
    <w:rsid w:val="56FD9BE5"/>
    <w:rsid w:val="571CA49D"/>
    <w:rsid w:val="577C6923"/>
    <w:rsid w:val="57B8F159"/>
    <w:rsid w:val="57F4374F"/>
    <w:rsid w:val="580049C3"/>
    <w:rsid w:val="583F0574"/>
    <w:rsid w:val="58518A98"/>
    <w:rsid w:val="58DCB872"/>
    <w:rsid w:val="58DD33F8"/>
    <w:rsid w:val="592CD539"/>
    <w:rsid w:val="594067F1"/>
    <w:rsid w:val="5941A44D"/>
    <w:rsid w:val="595504AF"/>
    <w:rsid w:val="595EC670"/>
    <w:rsid w:val="5964DBE5"/>
    <w:rsid w:val="59A8A361"/>
    <w:rsid w:val="59C8F98A"/>
    <w:rsid w:val="5A1302F6"/>
    <w:rsid w:val="5A3718FA"/>
    <w:rsid w:val="5A86EBFB"/>
    <w:rsid w:val="5AD0C466"/>
    <w:rsid w:val="5AD3CFC0"/>
    <w:rsid w:val="5B098905"/>
    <w:rsid w:val="5B1D7D69"/>
    <w:rsid w:val="5B2DFCE6"/>
    <w:rsid w:val="5BA1D514"/>
    <w:rsid w:val="5BBADA0E"/>
    <w:rsid w:val="5BE422EC"/>
    <w:rsid w:val="5BF2DF26"/>
    <w:rsid w:val="5C2B3C0B"/>
    <w:rsid w:val="5C69F9FD"/>
    <w:rsid w:val="5C8CEC2F"/>
    <w:rsid w:val="5CA6696F"/>
    <w:rsid w:val="5D5D44CD"/>
    <w:rsid w:val="5D7651DD"/>
    <w:rsid w:val="5D958885"/>
    <w:rsid w:val="5D975298"/>
    <w:rsid w:val="5DA17D54"/>
    <w:rsid w:val="5DBD7541"/>
    <w:rsid w:val="5DD5447B"/>
    <w:rsid w:val="5DE4B933"/>
    <w:rsid w:val="5E113F90"/>
    <w:rsid w:val="5E1794E5"/>
    <w:rsid w:val="5E72BD9D"/>
    <w:rsid w:val="5EB8C573"/>
    <w:rsid w:val="5ECC31D5"/>
    <w:rsid w:val="5ECDCE63"/>
    <w:rsid w:val="5F537546"/>
    <w:rsid w:val="5F83680F"/>
    <w:rsid w:val="5FB614D1"/>
    <w:rsid w:val="5FBCACD5"/>
    <w:rsid w:val="60328F83"/>
    <w:rsid w:val="604DA0A4"/>
    <w:rsid w:val="60653751"/>
    <w:rsid w:val="60B6E13D"/>
    <w:rsid w:val="60DA81B5"/>
    <w:rsid w:val="6162ED01"/>
    <w:rsid w:val="6201ACF8"/>
    <w:rsid w:val="62E38D81"/>
    <w:rsid w:val="633B2195"/>
    <w:rsid w:val="637FA546"/>
    <w:rsid w:val="639B2313"/>
    <w:rsid w:val="640FE310"/>
    <w:rsid w:val="648E91B3"/>
    <w:rsid w:val="64F75E0B"/>
    <w:rsid w:val="654FE85C"/>
    <w:rsid w:val="6594B222"/>
    <w:rsid w:val="6597AEDA"/>
    <w:rsid w:val="661C0FB9"/>
    <w:rsid w:val="6695872D"/>
    <w:rsid w:val="66B960FB"/>
    <w:rsid w:val="6720921B"/>
    <w:rsid w:val="6734899D"/>
    <w:rsid w:val="67629484"/>
    <w:rsid w:val="68BE9212"/>
    <w:rsid w:val="68EA3976"/>
    <w:rsid w:val="6905A9DC"/>
    <w:rsid w:val="691F4B30"/>
    <w:rsid w:val="693C2FF4"/>
    <w:rsid w:val="695AD482"/>
    <w:rsid w:val="696C5745"/>
    <w:rsid w:val="6979A0BC"/>
    <w:rsid w:val="69915CE6"/>
    <w:rsid w:val="6AA3E2EB"/>
    <w:rsid w:val="6AB1D326"/>
    <w:rsid w:val="6ABEB4CB"/>
    <w:rsid w:val="6AF41E4C"/>
    <w:rsid w:val="6BEB0124"/>
    <w:rsid w:val="6BF8EC6B"/>
    <w:rsid w:val="6C4FFAA3"/>
    <w:rsid w:val="6CAB4630"/>
    <w:rsid w:val="6D0EFECF"/>
    <w:rsid w:val="6D214D13"/>
    <w:rsid w:val="6D3F7F9C"/>
    <w:rsid w:val="6D680945"/>
    <w:rsid w:val="6DA46F67"/>
    <w:rsid w:val="6E1951DD"/>
    <w:rsid w:val="6E22EAAD"/>
    <w:rsid w:val="6E5760CA"/>
    <w:rsid w:val="6E5D1ADA"/>
    <w:rsid w:val="6E63D748"/>
    <w:rsid w:val="6FD10052"/>
    <w:rsid w:val="6FE8CCE2"/>
    <w:rsid w:val="70412686"/>
    <w:rsid w:val="708C43EC"/>
    <w:rsid w:val="709F8EB2"/>
    <w:rsid w:val="70A65433"/>
    <w:rsid w:val="70ADECC9"/>
    <w:rsid w:val="70D49290"/>
    <w:rsid w:val="714ACFD5"/>
    <w:rsid w:val="715D5EFF"/>
    <w:rsid w:val="71D1428C"/>
    <w:rsid w:val="72126304"/>
    <w:rsid w:val="721BF1FB"/>
    <w:rsid w:val="722EF84D"/>
    <w:rsid w:val="723AE669"/>
    <w:rsid w:val="7251A39E"/>
    <w:rsid w:val="72D88493"/>
    <w:rsid w:val="72F81EC4"/>
    <w:rsid w:val="72F908DC"/>
    <w:rsid w:val="730422C2"/>
    <w:rsid w:val="73485991"/>
    <w:rsid w:val="735E8AD6"/>
    <w:rsid w:val="737CA75D"/>
    <w:rsid w:val="73EECCF2"/>
    <w:rsid w:val="7423EBE4"/>
    <w:rsid w:val="7439930A"/>
    <w:rsid w:val="746CECA8"/>
    <w:rsid w:val="747F99DD"/>
    <w:rsid w:val="7488DB42"/>
    <w:rsid w:val="74ABB50E"/>
    <w:rsid w:val="753F7215"/>
    <w:rsid w:val="7566BBEC"/>
    <w:rsid w:val="75E7B563"/>
    <w:rsid w:val="7695B718"/>
    <w:rsid w:val="76C1CFFD"/>
    <w:rsid w:val="76CB1257"/>
    <w:rsid w:val="77132E0F"/>
    <w:rsid w:val="779216BE"/>
    <w:rsid w:val="77AB59F8"/>
    <w:rsid w:val="77DD8992"/>
    <w:rsid w:val="783F32C9"/>
    <w:rsid w:val="7846687A"/>
    <w:rsid w:val="785D36DD"/>
    <w:rsid w:val="788CD7DB"/>
    <w:rsid w:val="789859C7"/>
    <w:rsid w:val="78B9BC7D"/>
    <w:rsid w:val="791ED361"/>
    <w:rsid w:val="7947E58B"/>
    <w:rsid w:val="7977DDB3"/>
    <w:rsid w:val="7983F009"/>
    <w:rsid w:val="7A0F0B08"/>
    <w:rsid w:val="7A7A25B5"/>
    <w:rsid w:val="7A897930"/>
    <w:rsid w:val="7AD0567E"/>
    <w:rsid w:val="7B2F6DAE"/>
    <w:rsid w:val="7B527438"/>
    <w:rsid w:val="7B5C2A09"/>
    <w:rsid w:val="7B947F5A"/>
    <w:rsid w:val="7BA76B3E"/>
    <w:rsid w:val="7BA853CD"/>
    <w:rsid w:val="7BB5A6C7"/>
    <w:rsid w:val="7BBFEF4F"/>
    <w:rsid w:val="7BE0A9FE"/>
    <w:rsid w:val="7BFE063C"/>
    <w:rsid w:val="7C5642DC"/>
    <w:rsid w:val="7C7BF79D"/>
    <w:rsid w:val="7CE8BEC5"/>
    <w:rsid w:val="7CEC1DDF"/>
    <w:rsid w:val="7D068924"/>
    <w:rsid w:val="7D0FD3C8"/>
    <w:rsid w:val="7D1C0FCF"/>
    <w:rsid w:val="7D479E76"/>
    <w:rsid w:val="7D98D65C"/>
    <w:rsid w:val="7D9C3A94"/>
    <w:rsid w:val="7DF39DBF"/>
    <w:rsid w:val="7E163339"/>
    <w:rsid w:val="7E29AB55"/>
    <w:rsid w:val="7E331998"/>
    <w:rsid w:val="7E64639E"/>
    <w:rsid w:val="7E76B75A"/>
    <w:rsid w:val="7E9DC287"/>
    <w:rsid w:val="7ECF1B5A"/>
    <w:rsid w:val="7EDF941C"/>
    <w:rsid w:val="7F05EB86"/>
    <w:rsid w:val="7F235DB7"/>
    <w:rsid w:val="7F69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3974</ap:Words>
  <ap:Characters>21861</ap:Characters>
  <ap:DocSecurity>0</ap:DocSecurity>
  <ap:Lines>182</ap:Lines>
  <ap:Paragraphs>51</ap:Paragraphs>
  <ap:ScaleCrop>false</ap:ScaleCrop>
  <ap:LinksUpToDate>false</ap:LinksUpToDate>
  <ap:CharactersWithSpaces>25784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2026-06-04T09:38:00.0000000Z</dcterms:created>
  <dcterms:modified xsi:type="dcterms:W3CDTF">2026-06-04T09:39:00.0000000Z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