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7D5B1643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03591A5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0C5393D5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71406AF3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A71F7E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</w:t>
            </w:r>
            <w:r w:rsidR="001A73D3">
              <w:rPr>
                <w:rFonts w:ascii="Times New Roman" w:hAnsi="Times New Roman"/>
                <w:b w:val="0"/>
                <w:bCs/>
              </w:rPr>
              <w:t>5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-202</w:t>
            </w:r>
            <w:r w:rsidR="001A73D3">
              <w:rPr>
                <w:rFonts w:ascii="Times New Roman" w:hAnsi="Times New Roman"/>
                <w:b w:val="0"/>
                <w:bCs/>
              </w:rPr>
              <w:t>6</w:t>
            </w:r>
          </w:p>
        </w:tc>
      </w:tr>
      <w:tr w:rsidR="00470846" w:rsidTr="00FB349A" w14:paraId="61BDDB31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4F53ED2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3EA0C3D4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4B8EC17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4ECAD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38856E7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71EA9108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4651D8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6974FE" w14:paraId="55D99CF4" w14:textId="1120B4CE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36 915 XVI</w:t>
            </w:r>
          </w:p>
        </w:tc>
        <w:tc>
          <w:tcPr>
            <w:tcW w:w="7654" w:type="dxa"/>
            <w:gridSpan w:val="2"/>
          </w:tcPr>
          <w:p w:rsidRPr="006974FE" w:rsidR="006974FE" w:rsidP="006974FE" w:rsidRDefault="006974FE" w14:paraId="186719B4" w14:textId="768C9189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6974FE">
              <w:rPr>
                <w:rFonts w:ascii="Times New Roman" w:hAnsi="Times New Roman"/>
                <w:b/>
                <w:bCs/>
                <w:szCs w:val="24"/>
              </w:rPr>
              <w:t>Wijziging van de begrotingsstaten van het Ministerie van Volksgezondheid, Welzijn en Sport (XVI) voor het jaar 2026 (wijziging samenhangende met de Voorjaarsnota)</w:t>
            </w:r>
          </w:p>
        </w:tc>
      </w:tr>
      <w:tr w:rsidR="00470846" w:rsidTr="00FB349A" w14:paraId="386D52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CF6CBB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32F33CB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67706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51555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2E8B70E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4EA37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354917" w14:textId="26EAA97A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D74D4B">
              <w:rPr>
                <w:rFonts w:ascii="Times New Roman" w:hAnsi="Times New Roman"/>
                <w:caps/>
              </w:rPr>
              <w:t>10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0A41AF2E" w14:textId="720AEBC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HET LID </w:t>
            </w:r>
            <w:r w:rsidR="006C7326">
              <w:rPr>
                <w:rFonts w:ascii="Times New Roman" w:hAnsi="Times New Roman"/>
                <w:caps/>
              </w:rPr>
              <w:t>maeijer</w:t>
            </w:r>
          </w:p>
        </w:tc>
      </w:tr>
      <w:tr w:rsidR="00470846" w:rsidTr="00FB349A" w14:paraId="293D45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7861ECC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5FC52585" w14:textId="1374828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C80C99">
              <w:rPr>
                <w:rFonts w:ascii="Times New Roman" w:hAnsi="Times New Roman"/>
                <w:b w:val="0"/>
              </w:rPr>
              <w:t>1 juni 2026</w:t>
            </w:r>
          </w:p>
        </w:tc>
      </w:tr>
      <w:tr w:rsidR="00470846" w:rsidTr="00FB349A" w14:paraId="04B0B9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E92708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2F323C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421D10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0AD5AB66" w14:textId="77777777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 stelt het volgende amendement voor:</w:t>
            </w:r>
          </w:p>
        </w:tc>
      </w:tr>
      <w:tr w:rsidR="00470846" w:rsidTr="00FB349A" w14:paraId="76BD16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6FFE35D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0665496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="001C70C0" w:rsidP="00FB349A" w:rsidRDefault="001C70C0" w14:paraId="53C3BB7D" w14:textId="2DD77FB4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De begrotingsstaat wordt als volgt gewijzigd:</w:t>
      </w:r>
    </w:p>
    <w:p w:rsidR="001C70C0" w:rsidP="00FB349A" w:rsidRDefault="001C70C0" w14:paraId="2A77D662" w14:textId="77777777">
      <w:pPr>
        <w:ind w:firstLine="284"/>
        <w:rPr>
          <w:rFonts w:ascii="Times New Roman" w:hAnsi="Times New Roman"/>
        </w:rPr>
      </w:pPr>
    </w:p>
    <w:p w:rsidR="001C70C0" w:rsidP="001C70C0" w:rsidRDefault="001C70C0" w14:paraId="498B4C66" w14:textId="3C3DE74F">
      <w:pPr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</w:p>
    <w:p w:rsidR="001C70C0" w:rsidP="001C70C0" w:rsidRDefault="001C70C0" w14:paraId="26055FB5" w14:textId="77777777">
      <w:pPr>
        <w:rPr>
          <w:rFonts w:ascii="Times New Roman" w:hAnsi="Times New Roman"/>
        </w:rPr>
      </w:pPr>
    </w:p>
    <w:p w:rsidR="001C70C0" w:rsidP="001C70C0" w:rsidRDefault="001C70C0" w14:paraId="3C3C849E" w14:textId="42392FAC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>
        <w:rPr>
          <w:rFonts w:ascii="Times New Roman" w:hAnsi="Times New Roman"/>
          <w:b/>
        </w:rPr>
        <w:t>3</w:t>
      </w:r>
      <w:r w:rsidRPr="004D4BCF">
        <w:rPr>
          <w:rFonts w:ascii="Times New Roman" w:hAnsi="Times New Roman"/>
          <w:b/>
        </w:rPr>
        <w:t xml:space="preserve"> </w:t>
      </w:r>
      <w:r w:rsidRPr="00AE7111">
        <w:rPr>
          <w:rFonts w:ascii="Times New Roman" w:hAnsi="Times New Roman"/>
          <w:b/>
        </w:rPr>
        <w:t>Langdurige Zorg en ondersteuning</w:t>
      </w:r>
      <w:r w:rsidRPr="004D4BCF">
        <w:rPr>
          <w:rFonts w:ascii="Times New Roman" w:hAnsi="Times New Roman"/>
        </w:rPr>
        <w:t xml:space="preserve"> worden het verplichtingenbedrag en het uitgavenbedrag </w:t>
      </w:r>
      <w:r w:rsidRPr="004D4BCF">
        <w:rPr>
          <w:rFonts w:ascii="Times New Roman" w:hAnsi="Times New Roman"/>
          <w:b/>
        </w:rPr>
        <w:t>ver</w:t>
      </w:r>
      <w:r>
        <w:rPr>
          <w:rFonts w:ascii="Times New Roman" w:hAnsi="Times New Roman"/>
          <w:b/>
        </w:rPr>
        <w:t>laag</w:t>
      </w:r>
      <w:r w:rsidRPr="004D4BCF">
        <w:rPr>
          <w:rFonts w:ascii="Times New Roman" w:hAnsi="Times New Roman"/>
          <w:b/>
        </w:rPr>
        <w:t>d</w:t>
      </w:r>
      <w:r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 </w:t>
      </w:r>
      <w:r>
        <w:rPr>
          <w:rFonts w:ascii="Times New Roman" w:hAnsi="Times New Roman"/>
          <w:b/>
        </w:rPr>
        <w:t>1.250</w:t>
      </w:r>
      <w:r w:rsidRPr="004D4BCF">
        <w:rPr>
          <w:rFonts w:ascii="Times New Roman" w:hAnsi="Times New Roman"/>
        </w:rPr>
        <w:t xml:space="preserve"> (x € 1</w:t>
      </w:r>
      <w:r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="001C70C0" w:rsidP="001C70C0" w:rsidRDefault="001C70C0" w14:paraId="31ED506A" w14:textId="77777777">
      <w:pPr>
        <w:ind w:firstLine="284"/>
        <w:rPr>
          <w:rFonts w:ascii="Times New Roman" w:hAnsi="Times New Roman"/>
        </w:rPr>
      </w:pPr>
    </w:p>
    <w:p w:rsidR="001C70C0" w:rsidP="00C80C99" w:rsidRDefault="001C70C0" w14:paraId="62EB95FF" w14:textId="7D93C3AC">
      <w:pPr>
        <w:rPr>
          <w:rFonts w:ascii="Times New Roman" w:hAnsi="Times New Roman"/>
        </w:rPr>
      </w:pPr>
      <w:r>
        <w:rPr>
          <w:rFonts w:ascii="Times New Roman" w:hAnsi="Times New Roman"/>
        </w:rPr>
        <w:t>II</w:t>
      </w:r>
    </w:p>
    <w:p w:rsidR="001C70C0" w:rsidP="00FB349A" w:rsidRDefault="001C70C0" w14:paraId="32452739" w14:textId="77777777">
      <w:pPr>
        <w:ind w:firstLine="284"/>
        <w:rPr>
          <w:rFonts w:ascii="Times New Roman" w:hAnsi="Times New Roman"/>
        </w:rPr>
      </w:pPr>
    </w:p>
    <w:p w:rsidRPr="004D4BCF" w:rsidR="00470846" w:rsidP="00FB349A" w:rsidRDefault="00470846" w14:paraId="3DD36AF4" w14:textId="77BFC995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AE7111">
        <w:rPr>
          <w:rFonts w:ascii="Times New Roman" w:hAnsi="Times New Roman"/>
          <w:b/>
        </w:rPr>
        <w:t>3</w:t>
      </w:r>
      <w:r w:rsidRPr="004D4BCF" w:rsidR="001A2A63">
        <w:rPr>
          <w:rFonts w:ascii="Times New Roman" w:hAnsi="Times New Roman"/>
          <w:b/>
        </w:rPr>
        <w:t xml:space="preserve"> </w:t>
      </w:r>
      <w:r w:rsidRPr="00AE7111" w:rsidR="00AE7111">
        <w:rPr>
          <w:rFonts w:ascii="Times New Roman" w:hAnsi="Times New Roman"/>
          <w:b/>
        </w:rPr>
        <w:t>Langdurige Zorg en ondersteuning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B20172">
        <w:rPr>
          <w:rFonts w:ascii="Times New Roman" w:hAnsi="Times New Roman"/>
          <w:b/>
        </w:rPr>
        <w:t>1.250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72BAEEBA" w14:textId="77777777">
      <w:pPr>
        <w:rPr>
          <w:rFonts w:ascii="Times New Roman" w:hAnsi="Times New Roman"/>
        </w:rPr>
      </w:pPr>
    </w:p>
    <w:p w:rsidRPr="004D4BCF" w:rsidR="00470846" w:rsidP="00FB349A" w:rsidRDefault="00470846" w14:paraId="0865387B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E34712B" w14:textId="77777777">
      <w:pPr>
        <w:rPr>
          <w:rFonts w:ascii="Times New Roman" w:hAnsi="Times New Roman"/>
        </w:rPr>
      </w:pPr>
    </w:p>
    <w:p w:rsidRPr="00FE21CD" w:rsidR="00FE21CD" w:rsidP="00FE21CD" w:rsidRDefault="00FE21CD" w14:paraId="3B3624FD" w14:textId="77777777">
      <w:pPr>
        <w:rPr>
          <w:rFonts w:ascii="Times New Roman" w:hAnsi="Times New Roman"/>
        </w:rPr>
      </w:pPr>
      <w:r w:rsidRPr="00FE21CD">
        <w:rPr>
          <w:rFonts w:ascii="Times New Roman" w:hAnsi="Times New Roman"/>
        </w:rPr>
        <w:t xml:space="preserve">Dit amendement beoogt de bezuiniging terug te draaien op de Stimuleringsregeling wonen en zorg. De regeling helpt particuliere initiatiefnemers en sociale ondernemers kleinschalige innovatieve woonvormen te financieren voor 55-plussers of mensen met een structurele zorgvraag. In 2025 was hiervoor 1,25 miljoen beschikbaar. </w:t>
      </w:r>
    </w:p>
    <w:p w:rsidR="001C70C0" w:rsidP="00FB349A" w:rsidRDefault="001C70C0" w14:paraId="403BA4E8" w14:textId="13A54BD9">
      <w:pPr>
        <w:rPr>
          <w:rFonts w:ascii="Times New Roman" w:hAnsi="Times New Roman"/>
        </w:rPr>
      </w:pPr>
    </w:p>
    <w:p w:rsidRPr="008C2D85" w:rsidR="001C70C0" w:rsidP="00FB349A" w:rsidRDefault="001C70C0" w14:paraId="0FF3A654" w14:textId="2C3EF0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Dekking wordt gevonden in de </w:t>
      </w:r>
      <w:r w:rsidRPr="00610FAF" w:rsidR="00610FAF">
        <w:rPr>
          <w:rFonts w:ascii="Times New Roman" w:hAnsi="Times New Roman"/>
        </w:rPr>
        <w:t>vrij besteedbare middelen op artikel 3 langdurige zorg</w:t>
      </w:r>
      <w:r w:rsidR="00610FAF">
        <w:rPr>
          <w:rFonts w:ascii="Times New Roman" w:hAnsi="Times New Roman"/>
        </w:rPr>
        <w:t xml:space="preserve"> en ondersteuning.</w:t>
      </w:r>
    </w:p>
    <w:p w:rsidRPr="008C2D85" w:rsidR="001A2A63" w:rsidP="00FB349A" w:rsidRDefault="001A2A63" w14:paraId="1BCE1930" w14:textId="77777777">
      <w:pPr>
        <w:rPr>
          <w:rFonts w:ascii="Times New Roman" w:hAnsi="Times New Roman"/>
        </w:rPr>
      </w:pPr>
    </w:p>
    <w:p w:rsidRPr="008C2D85" w:rsidR="001A2A63" w:rsidP="00FB349A" w:rsidRDefault="006C7326" w14:paraId="4CA90E12" w14:textId="73E4D59B">
      <w:pPr>
        <w:rPr>
          <w:rFonts w:ascii="Times New Roman" w:hAnsi="Times New Roman"/>
        </w:rPr>
      </w:pPr>
      <w:r>
        <w:rPr>
          <w:rFonts w:ascii="Times New Roman" w:hAnsi="Times New Roman"/>
        </w:rPr>
        <w:t>Maeijer</w:t>
      </w:r>
    </w:p>
    <w:sectPr w:rsidRPr="008C2D85" w:rsidR="001A2A63" w:rsidSect="00FB349A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14791" w14:textId="77777777" w:rsidR="009F4FB2" w:rsidRDefault="009F4FB2">
      <w:pPr>
        <w:spacing w:line="20" w:lineRule="exact"/>
      </w:pPr>
    </w:p>
  </w:endnote>
  <w:endnote w:type="continuationSeparator" w:id="0">
    <w:p w14:paraId="3855831C" w14:textId="77777777" w:rsidR="009F4FB2" w:rsidRDefault="009F4FB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F327AAD" w14:textId="77777777" w:rsidR="009F4FB2" w:rsidRDefault="009F4FB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D8B68" w14:textId="77777777" w:rsidR="009F4FB2" w:rsidRDefault="009F4FB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CEFE789" w14:textId="77777777" w:rsidR="009F4FB2" w:rsidRDefault="009F4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4FE"/>
    <w:rsid w:val="0003016F"/>
    <w:rsid w:val="00052244"/>
    <w:rsid w:val="000C6F39"/>
    <w:rsid w:val="0011770C"/>
    <w:rsid w:val="00120827"/>
    <w:rsid w:val="00146E70"/>
    <w:rsid w:val="00173380"/>
    <w:rsid w:val="001A2A63"/>
    <w:rsid w:val="001A5AFF"/>
    <w:rsid w:val="001A6B5A"/>
    <w:rsid w:val="001A73D3"/>
    <w:rsid w:val="001C562D"/>
    <w:rsid w:val="001C70C0"/>
    <w:rsid w:val="001E2226"/>
    <w:rsid w:val="001F7334"/>
    <w:rsid w:val="002569BB"/>
    <w:rsid w:val="002C3CAE"/>
    <w:rsid w:val="003050FF"/>
    <w:rsid w:val="003D4FB9"/>
    <w:rsid w:val="003D682B"/>
    <w:rsid w:val="003E5927"/>
    <w:rsid w:val="00417365"/>
    <w:rsid w:val="00470846"/>
    <w:rsid w:val="0047650D"/>
    <w:rsid w:val="004B2AE2"/>
    <w:rsid w:val="004C2A57"/>
    <w:rsid w:val="004D4BCF"/>
    <w:rsid w:val="00506272"/>
    <w:rsid w:val="00555938"/>
    <w:rsid w:val="005C554B"/>
    <w:rsid w:val="005E482A"/>
    <w:rsid w:val="00610FAF"/>
    <w:rsid w:val="00646211"/>
    <w:rsid w:val="006974FE"/>
    <w:rsid w:val="006C7326"/>
    <w:rsid w:val="00701CEF"/>
    <w:rsid w:val="00736284"/>
    <w:rsid w:val="00741EB2"/>
    <w:rsid w:val="007958E0"/>
    <w:rsid w:val="007D66CA"/>
    <w:rsid w:val="007F7847"/>
    <w:rsid w:val="00833C90"/>
    <w:rsid w:val="008467BE"/>
    <w:rsid w:val="00854DAE"/>
    <w:rsid w:val="00867688"/>
    <w:rsid w:val="008819B7"/>
    <w:rsid w:val="008961BA"/>
    <w:rsid w:val="008C2D85"/>
    <w:rsid w:val="00926C70"/>
    <w:rsid w:val="009347C2"/>
    <w:rsid w:val="009E6185"/>
    <w:rsid w:val="009F4FB2"/>
    <w:rsid w:val="00A1221C"/>
    <w:rsid w:val="00AE7111"/>
    <w:rsid w:val="00B20172"/>
    <w:rsid w:val="00B24FC7"/>
    <w:rsid w:val="00B37F45"/>
    <w:rsid w:val="00B62A22"/>
    <w:rsid w:val="00B6508A"/>
    <w:rsid w:val="00BD6436"/>
    <w:rsid w:val="00BE1B3C"/>
    <w:rsid w:val="00C26FAB"/>
    <w:rsid w:val="00C33B93"/>
    <w:rsid w:val="00C370AE"/>
    <w:rsid w:val="00C5415C"/>
    <w:rsid w:val="00C74FE3"/>
    <w:rsid w:val="00C80C99"/>
    <w:rsid w:val="00C850D6"/>
    <w:rsid w:val="00CC0433"/>
    <w:rsid w:val="00CE7795"/>
    <w:rsid w:val="00D43ADE"/>
    <w:rsid w:val="00D733D3"/>
    <w:rsid w:val="00D74D4B"/>
    <w:rsid w:val="00D818D9"/>
    <w:rsid w:val="00D961CF"/>
    <w:rsid w:val="00DB5D3B"/>
    <w:rsid w:val="00DD08D8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B349A"/>
    <w:rsid w:val="00FD6C76"/>
    <w:rsid w:val="00F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39047"/>
  <w15:docId w15:val="{80C27F66-278B-45A4-9EA0-7524A27F1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Revisie">
    <w:name w:val="Revision"/>
    <w:hidden/>
    <w:uiPriority w:val="99"/>
    <w:semiHidden/>
    <w:rsid w:val="001C70C0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1144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2026-06-01T10:57:00.0000000Z</dcterms:created>
  <dcterms:modified xsi:type="dcterms:W3CDTF">2026-06-01T10:58:00.0000000Z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