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13BB3" w:rsidTr="00D9561B" w14:paraId="5E211E50" w14:textId="77777777">
        <w:trPr>
          <w:trHeight w:val="1514"/>
        </w:trPr>
        <w:tc>
          <w:tcPr>
            <w:tcW w:w="7522" w:type="dxa"/>
            <w:tcBorders>
              <w:top w:val="nil"/>
              <w:left w:val="nil"/>
              <w:bottom w:val="nil"/>
              <w:right w:val="nil"/>
            </w:tcBorders>
            <w:tcMar>
              <w:left w:w="0" w:type="dxa"/>
              <w:right w:w="0" w:type="dxa"/>
            </w:tcMar>
          </w:tcPr>
          <w:p w:rsidR="00374412" w:rsidP="00D9561B" w:rsidRDefault="003B24AA" w14:paraId="72C1DC05" w14:textId="77777777">
            <w:r>
              <w:t>De v</w:t>
            </w:r>
            <w:r w:rsidR="008E3932">
              <w:t>oorzitter van de Tweede Kamer der Staten-Generaal</w:t>
            </w:r>
          </w:p>
          <w:p w:rsidR="00374412" w:rsidP="00D9561B" w:rsidRDefault="003B24AA" w14:paraId="1222A0EF" w14:textId="77777777">
            <w:r>
              <w:t>Postbus 20018</w:t>
            </w:r>
          </w:p>
          <w:p w:rsidR="008E3932" w:rsidP="00D9561B" w:rsidRDefault="003B24AA" w14:paraId="5584AE5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13BB3" w:rsidTr="00FF66F9" w14:paraId="300A2802" w14:textId="77777777">
        <w:trPr>
          <w:trHeight w:val="289" w:hRule="exact"/>
        </w:trPr>
        <w:tc>
          <w:tcPr>
            <w:tcW w:w="929" w:type="dxa"/>
          </w:tcPr>
          <w:p w:rsidRPr="00434042" w:rsidR="0005404B" w:rsidP="00FF66F9" w:rsidRDefault="003B24AA" w14:paraId="3794D3AE" w14:textId="77777777">
            <w:pPr>
              <w:rPr>
                <w:lang w:eastAsia="en-US"/>
              </w:rPr>
            </w:pPr>
            <w:r>
              <w:rPr>
                <w:lang w:eastAsia="en-US"/>
              </w:rPr>
              <w:t>Datum</w:t>
            </w:r>
          </w:p>
        </w:tc>
        <w:tc>
          <w:tcPr>
            <w:tcW w:w="6581" w:type="dxa"/>
          </w:tcPr>
          <w:p w:rsidRPr="00434042" w:rsidR="0005404B" w:rsidP="00FF66F9" w:rsidRDefault="002B18D5" w14:paraId="63899446" w14:textId="773A4C03">
            <w:pPr>
              <w:rPr>
                <w:lang w:eastAsia="en-US"/>
              </w:rPr>
            </w:pPr>
            <w:r>
              <w:rPr>
                <w:lang w:eastAsia="en-US"/>
              </w:rPr>
              <w:t>1 juni 2026</w:t>
            </w:r>
          </w:p>
        </w:tc>
      </w:tr>
      <w:tr w:rsidR="00D13BB3" w:rsidTr="00FF66F9" w14:paraId="1239EE6C" w14:textId="77777777">
        <w:trPr>
          <w:trHeight w:val="368"/>
        </w:trPr>
        <w:tc>
          <w:tcPr>
            <w:tcW w:w="929" w:type="dxa"/>
          </w:tcPr>
          <w:p w:rsidR="0005404B" w:rsidP="00FF66F9" w:rsidRDefault="003B24AA" w14:paraId="10ADA1C2" w14:textId="77777777">
            <w:pPr>
              <w:rPr>
                <w:lang w:eastAsia="en-US"/>
              </w:rPr>
            </w:pPr>
            <w:r>
              <w:rPr>
                <w:lang w:eastAsia="en-US"/>
              </w:rPr>
              <w:t>Betreft</w:t>
            </w:r>
          </w:p>
        </w:tc>
        <w:tc>
          <w:tcPr>
            <w:tcW w:w="6581" w:type="dxa"/>
          </w:tcPr>
          <w:p w:rsidR="0005404B" w:rsidP="00FF66F9" w:rsidRDefault="003B24AA" w14:paraId="70233876" w14:textId="3BA13C65">
            <w:pPr>
              <w:rPr>
                <w:lang w:eastAsia="en-US"/>
              </w:rPr>
            </w:pPr>
            <w:r>
              <w:rPr>
                <w:lang w:eastAsia="en-US"/>
              </w:rPr>
              <w:t>Aanbieding eindevaluatie experiment bijzondere nadere vooropleidingseisen opleiding tot leraar basisonderwijs</w:t>
            </w:r>
          </w:p>
        </w:tc>
      </w:tr>
    </w:tbl>
    <w:p w:rsidR="00D13BB3" w:rsidRDefault="00D13BB3" w14:paraId="537C59E8" w14:textId="5A87D68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214F7" w:rsidR="00D13BB3" w:rsidTr="00A421A1" w14:paraId="3B3B23F2" w14:textId="77777777">
        <w:tc>
          <w:tcPr>
            <w:tcW w:w="2160" w:type="dxa"/>
          </w:tcPr>
          <w:p w:rsidRPr="00F53C9D" w:rsidR="006205C0" w:rsidP="00686AED" w:rsidRDefault="003B24AA" w14:paraId="64920DB8" w14:textId="77777777">
            <w:pPr>
              <w:pStyle w:val="Colofonkop"/>
              <w:framePr w:hSpace="0" w:wrap="auto" w:hAnchor="text" w:vAnchor="margin" w:xAlign="left" w:yAlign="inline"/>
            </w:pPr>
            <w:r>
              <w:t>Hoger Onderwijs en Studiefinanciering</w:t>
            </w:r>
          </w:p>
          <w:p w:rsidR="006205C0" w:rsidP="00A421A1" w:rsidRDefault="003B24AA" w14:paraId="52253006" w14:textId="77777777">
            <w:pPr>
              <w:pStyle w:val="Huisstijl-Gegeven"/>
              <w:spacing w:after="0"/>
            </w:pPr>
            <w:r>
              <w:t xml:space="preserve">Rijnstraat 50 </w:t>
            </w:r>
          </w:p>
          <w:p w:rsidR="004425A7" w:rsidP="00E972A2" w:rsidRDefault="003B24AA" w14:paraId="77B02A65" w14:textId="77777777">
            <w:pPr>
              <w:pStyle w:val="Huisstijl-Gegeven"/>
              <w:spacing w:after="0"/>
            </w:pPr>
            <w:r>
              <w:t>Den Haag</w:t>
            </w:r>
          </w:p>
          <w:p w:rsidR="004425A7" w:rsidP="00E972A2" w:rsidRDefault="003B24AA" w14:paraId="3C576B30" w14:textId="77777777">
            <w:pPr>
              <w:pStyle w:val="Huisstijl-Gegeven"/>
              <w:spacing w:after="0"/>
            </w:pPr>
            <w:r>
              <w:t>Postbus 16375</w:t>
            </w:r>
          </w:p>
          <w:p w:rsidR="004425A7" w:rsidP="00E972A2" w:rsidRDefault="003B24AA" w14:paraId="00B7EC14" w14:textId="77777777">
            <w:pPr>
              <w:pStyle w:val="Huisstijl-Gegeven"/>
              <w:spacing w:after="0"/>
            </w:pPr>
            <w:r>
              <w:t>2500 BJ Den Haag</w:t>
            </w:r>
          </w:p>
          <w:p w:rsidRPr="009870AB" w:rsidR="004425A7" w:rsidP="00E972A2" w:rsidRDefault="003B24AA" w14:paraId="2AE8745D" w14:textId="77777777">
            <w:pPr>
              <w:pStyle w:val="Huisstijl-Gegeven"/>
              <w:spacing w:after="90"/>
            </w:pPr>
            <w:r w:rsidRPr="009870AB">
              <w:t>www.rijksoverheid.nl</w:t>
            </w:r>
          </w:p>
          <w:p w:rsidRPr="009870AB" w:rsidR="006205C0" w:rsidP="00A421A1" w:rsidRDefault="003B24AA" w14:paraId="32C4D700" w14:textId="77777777">
            <w:pPr>
              <w:spacing w:line="180" w:lineRule="exact"/>
              <w:rPr>
                <w:b/>
                <w:sz w:val="13"/>
                <w:szCs w:val="13"/>
              </w:rPr>
            </w:pPr>
            <w:r w:rsidRPr="009870AB">
              <w:rPr>
                <w:b/>
                <w:sz w:val="13"/>
                <w:szCs w:val="13"/>
              </w:rPr>
              <w:t>Contactpersoon</w:t>
            </w:r>
          </w:p>
          <w:p w:rsidRPr="003B24AA" w:rsidR="006205C0" w:rsidP="002B18D5" w:rsidRDefault="006205C0" w14:paraId="43BCC0BE" w14:textId="4016A412">
            <w:pPr>
              <w:spacing w:line="180" w:lineRule="exact"/>
              <w:rPr>
                <w:sz w:val="13"/>
                <w:szCs w:val="13"/>
                <w:lang w:val="en-US"/>
              </w:rPr>
            </w:pPr>
          </w:p>
        </w:tc>
      </w:tr>
      <w:tr w:rsidRPr="002214F7" w:rsidR="00CD75F3" w:rsidTr="00A421A1" w14:paraId="7148E31E" w14:textId="77777777">
        <w:tc>
          <w:tcPr>
            <w:tcW w:w="2160" w:type="dxa"/>
          </w:tcPr>
          <w:p w:rsidRPr="00CD75F3" w:rsidR="00CD75F3" w:rsidP="00686AED" w:rsidRDefault="00CD75F3" w14:paraId="659A735F" w14:textId="77777777">
            <w:pPr>
              <w:pStyle w:val="Colofonkop"/>
              <w:framePr w:hSpace="0" w:wrap="auto" w:hAnchor="text" w:vAnchor="margin" w:xAlign="left" w:yAlign="inline"/>
              <w:rPr>
                <w:lang w:val="en-US"/>
              </w:rPr>
            </w:pPr>
          </w:p>
        </w:tc>
      </w:tr>
      <w:tr w:rsidRPr="002214F7" w:rsidR="00D13BB3" w:rsidTr="00A421A1" w14:paraId="0EBCD478" w14:textId="77777777">
        <w:trPr>
          <w:trHeight w:val="200" w:hRule="exact"/>
        </w:trPr>
        <w:tc>
          <w:tcPr>
            <w:tcW w:w="2160" w:type="dxa"/>
          </w:tcPr>
          <w:p w:rsidRPr="003B24AA" w:rsidR="006205C0" w:rsidP="00A421A1" w:rsidRDefault="006205C0" w14:paraId="66DEDC78" w14:textId="77777777">
            <w:pPr>
              <w:spacing w:after="90" w:line="180" w:lineRule="exact"/>
              <w:rPr>
                <w:sz w:val="13"/>
                <w:szCs w:val="13"/>
                <w:lang w:val="en-US"/>
              </w:rPr>
            </w:pPr>
          </w:p>
        </w:tc>
      </w:tr>
      <w:tr w:rsidR="00D13BB3" w:rsidTr="00A421A1" w14:paraId="7F304E58" w14:textId="77777777">
        <w:trPr>
          <w:trHeight w:val="450"/>
        </w:trPr>
        <w:tc>
          <w:tcPr>
            <w:tcW w:w="2160" w:type="dxa"/>
          </w:tcPr>
          <w:p w:rsidR="00F51A76" w:rsidP="00A421A1" w:rsidRDefault="003B24AA" w14:paraId="7D2FB025" w14:textId="77777777">
            <w:pPr>
              <w:spacing w:line="180" w:lineRule="exact"/>
              <w:rPr>
                <w:b/>
                <w:sz w:val="13"/>
                <w:szCs w:val="13"/>
              </w:rPr>
            </w:pPr>
            <w:r>
              <w:rPr>
                <w:b/>
                <w:sz w:val="13"/>
                <w:szCs w:val="13"/>
              </w:rPr>
              <w:t>Onze referentie</w:t>
            </w:r>
          </w:p>
          <w:p w:rsidRPr="002214F7" w:rsidR="002214F7" w:rsidP="002214F7" w:rsidRDefault="002214F7" w14:paraId="762A2EA8" w14:textId="77777777">
            <w:pPr>
              <w:spacing w:line="180" w:lineRule="exact"/>
              <w:rPr>
                <w:sz w:val="13"/>
                <w:szCs w:val="13"/>
              </w:rPr>
            </w:pPr>
            <w:r w:rsidRPr="002214F7">
              <w:rPr>
                <w:sz w:val="13"/>
                <w:szCs w:val="13"/>
              </w:rPr>
              <w:t>63257637</w:t>
            </w:r>
          </w:p>
          <w:p w:rsidRPr="00FA7882" w:rsidR="006205C0" w:rsidP="00215356" w:rsidRDefault="006205C0" w14:paraId="29857042" w14:textId="77777777">
            <w:pPr>
              <w:spacing w:line="180" w:lineRule="exact"/>
              <w:rPr>
                <w:sz w:val="13"/>
                <w:szCs w:val="13"/>
              </w:rPr>
            </w:pPr>
          </w:p>
        </w:tc>
      </w:tr>
      <w:tr w:rsidR="00D13BB3" w:rsidTr="00D130C0" w14:paraId="0C57590C" w14:textId="77777777">
        <w:trPr>
          <w:trHeight w:val="113"/>
        </w:trPr>
        <w:tc>
          <w:tcPr>
            <w:tcW w:w="2160" w:type="dxa"/>
          </w:tcPr>
          <w:p w:rsidRPr="00C5333A" w:rsidR="006205C0" w:rsidP="00D36088" w:rsidRDefault="003B24AA" w14:paraId="7B3A72E9" w14:textId="77777777">
            <w:pPr>
              <w:tabs>
                <w:tab w:val="center" w:pos="1080"/>
              </w:tabs>
              <w:spacing w:line="180" w:lineRule="exact"/>
              <w:rPr>
                <w:sz w:val="13"/>
                <w:szCs w:val="13"/>
              </w:rPr>
            </w:pPr>
            <w:r>
              <w:rPr>
                <w:b/>
                <w:sz w:val="13"/>
                <w:szCs w:val="13"/>
              </w:rPr>
              <w:t>Bijlagen</w:t>
            </w:r>
          </w:p>
        </w:tc>
      </w:tr>
      <w:tr w:rsidR="00D13BB3" w:rsidTr="00D130C0" w14:paraId="2A5B6A01" w14:textId="77777777">
        <w:trPr>
          <w:trHeight w:val="113"/>
        </w:trPr>
        <w:tc>
          <w:tcPr>
            <w:tcW w:w="2160" w:type="dxa"/>
          </w:tcPr>
          <w:p w:rsidRPr="00D74F66" w:rsidR="006205C0" w:rsidP="00A421A1" w:rsidRDefault="003B24AA" w14:paraId="0DFFD357" w14:textId="77777777">
            <w:pPr>
              <w:spacing w:after="90" w:line="180" w:lineRule="exact"/>
              <w:rPr>
                <w:sz w:val="13"/>
              </w:rPr>
            </w:pPr>
            <w:r>
              <w:rPr>
                <w:sz w:val="13"/>
              </w:rPr>
              <w:t>1</w:t>
            </w:r>
          </w:p>
        </w:tc>
      </w:tr>
    </w:tbl>
    <w:p w:rsidRPr="003B24AA" w:rsidR="00077F7A" w:rsidP="00077F7A" w:rsidRDefault="003B24AA" w14:paraId="5900DB57" w14:textId="13B01DFF">
      <w:r>
        <w:t xml:space="preserve">ResearchNed heeft het </w:t>
      </w:r>
      <w:r w:rsidRPr="003B24AA">
        <w:t xml:space="preserve">experiment bijzondere nadere vooropleidingseisen </w:t>
      </w:r>
      <w:r w:rsidR="003748F1">
        <w:t xml:space="preserve">voor de </w:t>
      </w:r>
      <w:r w:rsidRPr="003B24AA">
        <w:t xml:space="preserve">opleiding tot leraar basisonderwijs </w:t>
      </w:r>
      <w:r>
        <w:t>geëvalueerd</w:t>
      </w:r>
      <w:r w:rsidRPr="003B24AA">
        <w:t>.</w:t>
      </w:r>
      <w:r>
        <w:t xml:space="preserve"> </w:t>
      </w:r>
      <w:r w:rsidRPr="003B24AA" w:rsidR="00985BC9">
        <w:t xml:space="preserve">Met deze brief bied ik uw Kamer </w:t>
      </w:r>
      <w:r w:rsidR="00985BC9">
        <w:t xml:space="preserve">de eindevaluatie </w:t>
      </w:r>
      <w:r w:rsidRPr="003B24AA" w:rsidR="00985BC9">
        <w:t xml:space="preserve">aan. </w:t>
      </w:r>
      <w:r w:rsidRPr="00350F93" w:rsidR="00077F7A">
        <w:t>Het voornemen is om in de voortgangsbrief lerarenstrategie</w:t>
      </w:r>
      <w:r w:rsidR="00077F7A">
        <w:t>,</w:t>
      </w:r>
      <w:r w:rsidRPr="00350F93" w:rsidR="00077F7A">
        <w:t xml:space="preserve"> die uw Kamer voor het zomerreces ontvangt</w:t>
      </w:r>
      <w:r w:rsidR="00077F7A">
        <w:t>,</w:t>
      </w:r>
      <w:r w:rsidRPr="00350F93" w:rsidR="00077F7A">
        <w:t xml:space="preserve"> de resultaten nader </w:t>
      </w:r>
      <w:r w:rsidR="00077F7A">
        <w:t xml:space="preserve">te </w:t>
      </w:r>
      <w:r w:rsidRPr="00350F93" w:rsidR="00077F7A">
        <w:t>duiden en</w:t>
      </w:r>
      <w:r w:rsidR="00077F7A">
        <w:t xml:space="preserve"> van</w:t>
      </w:r>
      <w:r w:rsidRPr="00350F93" w:rsidR="00077F7A">
        <w:t xml:space="preserve"> een beleidsreactie </w:t>
      </w:r>
      <w:r w:rsidR="00077F7A">
        <w:t>te voorzien</w:t>
      </w:r>
      <w:r w:rsidRPr="00350F93" w:rsidR="00077F7A">
        <w:t>.</w:t>
      </w:r>
      <w:r w:rsidRPr="009615A4" w:rsidR="00077F7A">
        <w:t xml:space="preserve"> </w:t>
      </w:r>
      <w:r w:rsidR="00077F7A">
        <w:t>Ter voorbereiding daarop ga ik met stakeholders in gesprek over de conclusies van het rapport.</w:t>
      </w:r>
    </w:p>
    <w:p w:rsidR="005223B4" w:rsidP="00145437" w:rsidRDefault="005223B4" w14:paraId="04A76920" w14:textId="77777777"/>
    <w:p w:rsidRPr="00077F7A" w:rsidR="00077F7A" w:rsidP="00145437" w:rsidRDefault="00077F7A" w14:paraId="6C430ACF" w14:textId="1325D125">
      <w:pPr>
        <w:rPr>
          <w:u w:val="single"/>
        </w:rPr>
      </w:pPr>
      <w:r w:rsidRPr="00077F7A">
        <w:rPr>
          <w:u w:val="single"/>
        </w:rPr>
        <w:t>Resultaten van het onderzoek in het kort</w:t>
      </w:r>
    </w:p>
    <w:p w:rsidR="00985BC9" w:rsidP="00145437" w:rsidRDefault="00946C0D" w14:paraId="7801825E" w14:textId="1B8DAF61">
      <w:r w:rsidRPr="00946C0D">
        <w:t>Het doel was te onderzoeken of het experiment de toegankelijkheid van de</w:t>
      </w:r>
      <w:r w:rsidR="00985BC9">
        <w:t xml:space="preserve"> </w:t>
      </w:r>
      <w:r w:rsidRPr="00946C0D">
        <w:t>opleiding verbetert en wat het effect is op de studievoortgang en de belasting van zowel studenten als instellingen.</w:t>
      </w:r>
      <w:r>
        <w:t xml:space="preserve"> </w:t>
      </w:r>
      <w:r w:rsidR="00985BC9">
        <w:t>ResearchNed concludeert dat de toegankelijkheid van de opleiding tot leraar basisonderwijs is verbeterd</w:t>
      </w:r>
      <w:r w:rsidR="00E62366">
        <w:t xml:space="preserve">. </w:t>
      </w:r>
      <w:r w:rsidRPr="00E62366" w:rsidR="00E62366">
        <w:t>De opleiding trekt relatief gezien meer studenten</w:t>
      </w:r>
      <w:r w:rsidR="00974CAE">
        <w:t>,</w:t>
      </w:r>
      <w:r w:rsidRPr="00E62366" w:rsidR="00E62366">
        <w:t xml:space="preserve"> maar het is onduidelijk of de relatieve stijging van de instroom volledig aan het experiment toe te schrijven is.</w:t>
      </w:r>
      <w:r w:rsidR="00E62366">
        <w:t xml:space="preserve"> </w:t>
      </w:r>
      <w:r w:rsidR="00985BC9">
        <w:t xml:space="preserve">Ook blijft de toegankelijkheid van de </w:t>
      </w:r>
      <w:r w:rsidR="005223B4">
        <w:t>opleiding</w:t>
      </w:r>
      <w:r w:rsidR="00985BC9">
        <w:t xml:space="preserve"> voor studenten met een niet</w:t>
      </w:r>
      <w:r w:rsidR="009870AB">
        <w:t>-</w:t>
      </w:r>
      <w:r w:rsidR="00985BC9">
        <w:t>Europese herkomst een aandachtspunt.</w:t>
      </w:r>
      <w:r w:rsidR="00145437">
        <w:t xml:space="preserve"> </w:t>
      </w:r>
      <w:r w:rsidR="005223B4">
        <w:t>Verder concluderen de onderzoekers dat het</w:t>
      </w:r>
      <w:r w:rsidR="00145437">
        <w:t xml:space="preserve"> programma van voorwaardelijk toegelaten studenten met het experiment zwaarder is geworden, door de extra stress en werkdruk die het alsnog voldoen aan de toelatingseisen in het eerste studiejaar geeft. Dit blijft echter zonder grote gevolgen voor de studievoortgang en het eerstejaarsrendement.</w:t>
      </w:r>
      <w:r w:rsidRPr="00145437" w:rsidR="00145437">
        <w:t xml:space="preserve"> </w:t>
      </w:r>
      <w:r w:rsidR="00145437">
        <w:t>Ook voor de opleidingen zelf heeft het experiment geen verlichting opgeleverd. Zij zijn een substantieel aantal uren kwijt aan extra organisatie en administratie en voorlichting, en zij bieden bovendien</w:t>
      </w:r>
      <w:r w:rsidR="005223B4">
        <w:t xml:space="preserve"> </w:t>
      </w:r>
      <w:r w:rsidR="00145437">
        <w:t>nog steeds vaak vakkennis aan voor de voorwaardelijk toegelaten studenten, maar dan extra-curriculair, met extra kosten voor de opleiding. Wel is de belasting in uren wat gedaald na 2024 en wisselt die tussen de opleidingen.</w:t>
      </w:r>
      <w:r w:rsidRPr="005223B4" w:rsidR="005223B4">
        <w:t xml:space="preserve"> </w:t>
      </w:r>
    </w:p>
    <w:p w:rsidR="00985BC9" w:rsidP="00985BC9" w:rsidRDefault="00985BC9" w14:paraId="3D42B9A2" w14:textId="77777777"/>
    <w:p w:rsidR="00820DDA" w:rsidP="00CA35E4" w:rsidRDefault="00820DDA" w14:paraId="0770DF67" w14:textId="77777777"/>
    <w:p w:rsidR="00820DDA" w:rsidP="00CA35E4" w:rsidRDefault="003B24AA" w14:paraId="2E94AA58" w14:textId="079C8A25">
      <w:r>
        <w:t>De minister van Onderwijs, Cultuur en Wetenschap,</w:t>
      </w:r>
    </w:p>
    <w:p w:rsidR="000F521E" w:rsidP="003A7160" w:rsidRDefault="000F521E" w14:paraId="1857B7BB" w14:textId="77777777"/>
    <w:p w:rsidR="000F521E" w:rsidP="003A7160" w:rsidRDefault="000F521E" w14:paraId="78303887" w14:textId="77777777"/>
    <w:p w:rsidR="000F521E" w:rsidP="003A7160" w:rsidRDefault="000F521E" w14:paraId="22D6F861" w14:textId="77777777"/>
    <w:p w:rsidR="00B80160" w:rsidP="003A7160" w:rsidRDefault="00B80160" w14:paraId="14902002" w14:textId="77777777"/>
    <w:p w:rsidRPr="00820DDA" w:rsidR="005223B4" w:rsidP="005223B4" w:rsidRDefault="003B24AA" w14:paraId="2699CD1B" w14:textId="0E8959E9">
      <w:r w:rsidRPr="006C6CF8">
        <w:rPr>
          <w:lang w:eastAsia="en-US"/>
        </w:rPr>
        <w:t>Rianne Letschert</w:t>
      </w:r>
    </w:p>
    <w:sectPr w:rsidRPr="00820DDA" w:rsidR="005223B4" w:rsidSect="00B80160">
      <w:headerReference w:type="default" r:id="rId7"/>
      <w:footerReference w:type="default" r:id="rId8"/>
      <w:headerReference w:type="first" r:id="rId9"/>
      <w:footerReference w:type="first" r:id="rId10"/>
      <w:pgSz w:w="11906" w:h="16838" w:code="9"/>
      <w:pgMar w:top="2682" w:right="2818" w:bottom="1077" w:left="1588" w:header="243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70D9" w14:textId="77777777" w:rsidR="00DC691C" w:rsidRDefault="003B24AA">
      <w:r>
        <w:separator/>
      </w:r>
    </w:p>
    <w:p w14:paraId="34BC2394" w14:textId="77777777" w:rsidR="00DC691C" w:rsidRDefault="00DC691C"/>
  </w:endnote>
  <w:endnote w:type="continuationSeparator" w:id="0">
    <w:p w14:paraId="1162756B" w14:textId="77777777" w:rsidR="00DC691C" w:rsidRDefault="003B24AA">
      <w:r>
        <w:continuationSeparator/>
      </w:r>
    </w:p>
    <w:p w14:paraId="093F4D8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CFE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13BB3" w14:paraId="23451BE0" w14:textId="77777777" w:rsidTr="004C7E1D">
      <w:trPr>
        <w:trHeight w:hRule="exact" w:val="357"/>
      </w:trPr>
      <w:tc>
        <w:tcPr>
          <w:tcW w:w="7603" w:type="dxa"/>
        </w:tcPr>
        <w:p w14:paraId="2D323F63" w14:textId="77777777" w:rsidR="002F71BB" w:rsidRPr="004C7E1D" w:rsidRDefault="002F71BB" w:rsidP="004C7E1D">
          <w:pPr>
            <w:spacing w:line="180" w:lineRule="exact"/>
            <w:rPr>
              <w:sz w:val="13"/>
              <w:szCs w:val="13"/>
            </w:rPr>
          </w:pPr>
        </w:p>
      </w:tc>
      <w:tc>
        <w:tcPr>
          <w:tcW w:w="2172" w:type="dxa"/>
        </w:tcPr>
        <w:p w14:paraId="7BB67F78" w14:textId="1D49CD84" w:rsidR="002F71BB" w:rsidRPr="004C7E1D" w:rsidRDefault="003B24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7F7A">
            <w:rPr>
              <w:szCs w:val="13"/>
            </w:rPr>
            <w:t>2</w:t>
          </w:r>
          <w:r w:rsidRPr="004C7E1D">
            <w:rPr>
              <w:szCs w:val="13"/>
            </w:rPr>
            <w:fldChar w:fldCharType="end"/>
          </w:r>
        </w:p>
      </w:tc>
    </w:tr>
  </w:tbl>
  <w:p w14:paraId="2D4B2ED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13BB3" w14:paraId="04E4A73B" w14:textId="77777777" w:rsidTr="004C7E1D">
      <w:trPr>
        <w:trHeight w:hRule="exact" w:val="357"/>
      </w:trPr>
      <w:tc>
        <w:tcPr>
          <w:tcW w:w="7709" w:type="dxa"/>
        </w:tcPr>
        <w:p w14:paraId="6F5218A7" w14:textId="77777777" w:rsidR="00D17084" w:rsidRPr="004C7E1D" w:rsidRDefault="00D17084" w:rsidP="004C7E1D">
          <w:pPr>
            <w:spacing w:line="180" w:lineRule="exact"/>
            <w:rPr>
              <w:sz w:val="13"/>
              <w:szCs w:val="13"/>
            </w:rPr>
          </w:pPr>
        </w:p>
      </w:tc>
      <w:tc>
        <w:tcPr>
          <w:tcW w:w="2060" w:type="dxa"/>
        </w:tcPr>
        <w:p w14:paraId="3B88A9BE" w14:textId="3CAA7ACA" w:rsidR="00D17084" w:rsidRPr="004C7E1D" w:rsidRDefault="003B24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B18D5">
            <w:rPr>
              <w:szCs w:val="13"/>
            </w:rPr>
            <w:t>1</w:t>
          </w:r>
          <w:r w:rsidRPr="004C7E1D">
            <w:rPr>
              <w:szCs w:val="13"/>
            </w:rPr>
            <w:fldChar w:fldCharType="end"/>
          </w:r>
        </w:p>
      </w:tc>
    </w:tr>
  </w:tbl>
  <w:p w14:paraId="52F047A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B47A" w14:textId="77777777" w:rsidR="00DC691C" w:rsidRDefault="003B24AA">
      <w:r>
        <w:separator/>
      </w:r>
    </w:p>
    <w:p w14:paraId="67697F0A" w14:textId="77777777" w:rsidR="00DC691C" w:rsidRDefault="00DC691C"/>
  </w:footnote>
  <w:footnote w:type="continuationSeparator" w:id="0">
    <w:p w14:paraId="6930DC73" w14:textId="77777777" w:rsidR="00DC691C" w:rsidRDefault="003B24AA">
      <w:r>
        <w:continuationSeparator/>
      </w:r>
    </w:p>
    <w:p w14:paraId="12861F24"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13BB3" w14:paraId="3FBB9044" w14:textId="77777777" w:rsidTr="006D2D53">
      <w:trPr>
        <w:trHeight w:hRule="exact" w:val="400"/>
      </w:trPr>
      <w:tc>
        <w:tcPr>
          <w:tcW w:w="7518" w:type="dxa"/>
        </w:tcPr>
        <w:p w14:paraId="65F9EB0F" w14:textId="77777777" w:rsidR="00527BD4" w:rsidRPr="00275984" w:rsidRDefault="00527BD4" w:rsidP="00BF4427">
          <w:pPr>
            <w:pStyle w:val="Huisstijl-Rubricering"/>
          </w:pPr>
        </w:p>
      </w:tc>
    </w:tr>
  </w:tbl>
  <w:p w14:paraId="199A572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13BB3" w14:paraId="4732A5EE" w14:textId="77777777" w:rsidTr="003B528D">
      <w:tc>
        <w:tcPr>
          <w:tcW w:w="2160" w:type="dxa"/>
        </w:tcPr>
        <w:p w14:paraId="510EFDFD" w14:textId="77777777" w:rsidR="002F71BB" w:rsidRPr="000407BB" w:rsidRDefault="003B24AA" w:rsidP="005D283A">
          <w:pPr>
            <w:pStyle w:val="Colofonkop"/>
            <w:framePr w:hSpace="0" w:wrap="auto" w:vAnchor="margin" w:hAnchor="text" w:xAlign="left" w:yAlign="inline"/>
          </w:pPr>
          <w:r>
            <w:t>Onze referentie</w:t>
          </w:r>
        </w:p>
      </w:tc>
    </w:tr>
    <w:tr w:rsidR="00D13BB3" w14:paraId="16604B94" w14:textId="77777777" w:rsidTr="002F71BB">
      <w:trPr>
        <w:trHeight w:val="259"/>
      </w:trPr>
      <w:tc>
        <w:tcPr>
          <w:tcW w:w="2160" w:type="dxa"/>
        </w:tcPr>
        <w:p w14:paraId="7D147F30" w14:textId="77777777" w:rsidR="00E35CF4" w:rsidRPr="005D283A" w:rsidRDefault="00E35CF4" w:rsidP="0049501A">
          <w:pPr>
            <w:spacing w:line="180" w:lineRule="exact"/>
            <w:rPr>
              <w:sz w:val="13"/>
              <w:szCs w:val="13"/>
            </w:rPr>
          </w:pPr>
        </w:p>
      </w:tc>
    </w:tr>
  </w:tbl>
  <w:p w14:paraId="074019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3BB3" w14:paraId="166B8426" w14:textId="77777777" w:rsidTr="001377D4">
      <w:trPr>
        <w:trHeight w:val="2636"/>
      </w:trPr>
      <w:tc>
        <w:tcPr>
          <w:tcW w:w="737" w:type="dxa"/>
        </w:tcPr>
        <w:p w14:paraId="7819FDAC" w14:textId="77777777" w:rsidR="00704845" w:rsidRDefault="00704845" w:rsidP="0047126E">
          <w:pPr>
            <w:framePr w:w="6339" w:h="2750" w:hRule="exact" w:hSpace="181" w:wrap="around" w:vAnchor="page" w:hAnchor="page" w:x="5586" w:y="1"/>
            <w:spacing w:line="240" w:lineRule="auto"/>
          </w:pPr>
        </w:p>
      </w:tc>
      <w:tc>
        <w:tcPr>
          <w:tcW w:w="5156" w:type="dxa"/>
        </w:tcPr>
        <w:p w14:paraId="1825B7DB" w14:textId="77777777" w:rsidR="00704845" w:rsidRDefault="003B24AA" w:rsidP="0047126E">
          <w:pPr>
            <w:framePr w:w="3873" w:h="2625" w:hRule="exact" w:wrap="around" w:vAnchor="page" w:hAnchor="page" w:x="6323" w:y="1"/>
          </w:pPr>
          <w:r>
            <w:rPr>
              <w:noProof/>
              <w:lang w:val="en-US" w:eastAsia="en-US"/>
            </w:rPr>
            <w:drawing>
              <wp:inline distT="0" distB="0" distL="0" distR="0" wp14:anchorId="07AD9136" wp14:editId="28A87360">
                <wp:extent cx="2447925" cy="1657350"/>
                <wp:effectExtent l="0" t="0" r="0" b="0"/>
                <wp:docPr id="1228680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A0B1682" w14:textId="77777777" w:rsidR="00483ECA" w:rsidRDefault="00483ECA" w:rsidP="00D037A9"/>
      </w:tc>
    </w:tr>
  </w:tbl>
  <w:p w14:paraId="35B9504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13BB3" w14:paraId="2EFC2B87" w14:textId="77777777" w:rsidTr="0008539E">
      <w:trPr>
        <w:trHeight w:hRule="exact" w:val="572"/>
      </w:trPr>
      <w:tc>
        <w:tcPr>
          <w:tcW w:w="7520" w:type="dxa"/>
        </w:tcPr>
        <w:p w14:paraId="214A0059" w14:textId="77777777" w:rsidR="00527BD4" w:rsidRPr="00963440" w:rsidRDefault="003B24AA" w:rsidP="00210BA3">
          <w:pPr>
            <w:pStyle w:val="Huisstijl-Adres"/>
            <w:spacing w:after="0"/>
          </w:pPr>
          <w:r w:rsidRPr="009E3B07">
            <w:t>&gt;Retouradres </w:t>
          </w:r>
          <w:r>
            <w:t>Postbus 16375 2500 BJ Den Haag</w:t>
          </w:r>
          <w:r w:rsidRPr="009E3B07">
            <w:t xml:space="preserve"> </w:t>
          </w:r>
        </w:p>
      </w:tc>
    </w:tr>
    <w:tr w:rsidR="00D13BB3" w14:paraId="012D3634" w14:textId="77777777" w:rsidTr="00E776C6">
      <w:trPr>
        <w:cantSplit/>
        <w:trHeight w:hRule="exact" w:val="238"/>
      </w:trPr>
      <w:tc>
        <w:tcPr>
          <w:tcW w:w="7520" w:type="dxa"/>
        </w:tcPr>
        <w:p w14:paraId="1B1EA1AD" w14:textId="77777777" w:rsidR="00093ABC" w:rsidRPr="00963440" w:rsidRDefault="00093ABC" w:rsidP="00963440"/>
      </w:tc>
    </w:tr>
    <w:tr w:rsidR="00D13BB3" w14:paraId="14252DBF" w14:textId="77777777" w:rsidTr="00E776C6">
      <w:trPr>
        <w:cantSplit/>
        <w:trHeight w:hRule="exact" w:val="1520"/>
      </w:trPr>
      <w:tc>
        <w:tcPr>
          <w:tcW w:w="7520" w:type="dxa"/>
        </w:tcPr>
        <w:p w14:paraId="3E851FE3" w14:textId="77777777" w:rsidR="00A604D3" w:rsidRPr="00963440" w:rsidRDefault="00A604D3" w:rsidP="00963440"/>
      </w:tc>
    </w:tr>
    <w:tr w:rsidR="00D13BB3" w14:paraId="7324BF2D" w14:textId="77777777" w:rsidTr="00E776C6">
      <w:trPr>
        <w:trHeight w:hRule="exact" w:val="1077"/>
      </w:trPr>
      <w:tc>
        <w:tcPr>
          <w:tcW w:w="7520" w:type="dxa"/>
        </w:tcPr>
        <w:p w14:paraId="7158B500" w14:textId="77777777" w:rsidR="00892BA5" w:rsidRPr="00035E67" w:rsidRDefault="00892BA5" w:rsidP="00892BA5">
          <w:pPr>
            <w:tabs>
              <w:tab w:val="left" w:pos="740"/>
            </w:tabs>
            <w:autoSpaceDE w:val="0"/>
            <w:autoSpaceDN w:val="0"/>
            <w:adjustRightInd w:val="0"/>
            <w:rPr>
              <w:rFonts w:cs="Verdana"/>
              <w:szCs w:val="18"/>
            </w:rPr>
          </w:pPr>
        </w:p>
      </w:tc>
    </w:tr>
  </w:tbl>
  <w:p w14:paraId="63C71D0D" w14:textId="77777777" w:rsidR="006F273B" w:rsidRDefault="006F273B" w:rsidP="00BC4AE3">
    <w:pPr>
      <w:pStyle w:val="Koptekst"/>
    </w:pPr>
  </w:p>
  <w:p w14:paraId="68B277BA" w14:textId="77777777" w:rsidR="00153BD0" w:rsidRDefault="00153BD0" w:rsidP="00BC4AE3">
    <w:pPr>
      <w:pStyle w:val="Koptekst"/>
    </w:pPr>
  </w:p>
  <w:p w14:paraId="21A80C04" w14:textId="77777777" w:rsidR="0044605E" w:rsidRDefault="0044605E" w:rsidP="00BC4AE3">
    <w:pPr>
      <w:pStyle w:val="Koptekst"/>
    </w:pPr>
  </w:p>
  <w:p w14:paraId="46E1A914" w14:textId="77777777" w:rsidR="0044605E" w:rsidRDefault="0044605E" w:rsidP="00BC4AE3">
    <w:pPr>
      <w:pStyle w:val="Koptekst"/>
    </w:pPr>
  </w:p>
  <w:p w14:paraId="5A2043D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601D4E">
      <w:start w:val="1"/>
      <w:numFmt w:val="bullet"/>
      <w:pStyle w:val="Lijstopsomteken"/>
      <w:lvlText w:val="•"/>
      <w:lvlJc w:val="left"/>
      <w:pPr>
        <w:tabs>
          <w:tab w:val="num" w:pos="227"/>
        </w:tabs>
        <w:ind w:left="227" w:hanging="227"/>
      </w:pPr>
      <w:rPr>
        <w:rFonts w:ascii="Verdana" w:hAnsi="Verdana" w:hint="default"/>
        <w:sz w:val="18"/>
        <w:szCs w:val="18"/>
      </w:rPr>
    </w:lvl>
    <w:lvl w:ilvl="1" w:tplc="7E62D7EA" w:tentative="1">
      <w:start w:val="1"/>
      <w:numFmt w:val="bullet"/>
      <w:lvlText w:val="o"/>
      <w:lvlJc w:val="left"/>
      <w:pPr>
        <w:tabs>
          <w:tab w:val="num" w:pos="1440"/>
        </w:tabs>
        <w:ind w:left="1440" w:hanging="360"/>
      </w:pPr>
      <w:rPr>
        <w:rFonts w:ascii="Courier New" w:hAnsi="Courier New" w:cs="Courier New" w:hint="default"/>
      </w:rPr>
    </w:lvl>
    <w:lvl w:ilvl="2" w:tplc="CE984788" w:tentative="1">
      <w:start w:val="1"/>
      <w:numFmt w:val="bullet"/>
      <w:lvlText w:val=""/>
      <w:lvlJc w:val="left"/>
      <w:pPr>
        <w:tabs>
          <w:tab w:val="num" w:pos="2160"/>
        </w:tabs>
        <w:ind w:left="2160" w:hanging="360"/>
      </w:pPr>
      <w:rPr>
        <w:rFonts w:ascii="Wingdings" w:hAnsi="Wingdings" w:hint="default"/>
      </w:rPr>
    </w:lvl>
    <w:lvl w:ilvl="3" w:tplc="BEC4DD0E" w:tentative="1">
      <w:start w:val="1"/>
      <w:numFmt w:val="bullet"/>
      <w:lvlText w:val=""/>
      <w:lvlJc w:val="left"/>
      <w:pPr>
        <w:tabs>
          <w:tab w:val="num" w:pos="2880"/>
        </w:tabs>
        <w:ind w:left="2880" w:hanging="360"/>
      </w:pPr>
      <w:rPr>
        <w:rFonts w:ascii="Symbol" w:hAnsi="Symbol" w:hint="default"/>
      </w:rPr>
    </w:lvl>
    <w:lvl w:ilvl="4" w:tplc="E35E1EEE" w:tentative="1">
      <w:start w:val="1"/>
      <w:numFmt w:val="bullet"/>
      <w:lvlText w:val="o"/>
      <w:lvlJc w:val="left"/>
      <w:pPr>
        <w:tabs>
          <w:tab w:val="num" w:pos="3600"/>
        </w:tabs>
        <w:ind w:left="3600" w:hanging="360"/>
      </w:pPr>
      <w:rPr>
        <w:rFonts w:ascii="Courier New" w:hAnsi="Courier New" w:cs="Courier New" w:hint="default"/>
      </w:rPr>
    </w:lvl>
    <w:lvl w:ilvl="5" w:tplc="D3CAA98A" w:tentative="1">
      <w:start w:val="1"/>
      <w:numFmt w:val="bullet"/>
      <w:lvlText w:val=""/>
      <w:lvlJc w:val="left"/>
      <w:pPr>
        <w:tabs>
          <w:tab w:val="num" w:pos="4320"/>
        </w:tabs>
        <w:ind w:left="4320" w:hanging="360"/>
      </w:pPr>
      <w:rPr>
        <w:rFonts w:ascii="Wingdings" w:hAnsi="Wingdings" w:hint="default"/>
      </w:rPr>
    </w:lvl>
    <w:lvl w:ilvl="6" w:tplc="933CD7AA" w:tentative="1">
      <w:start w:val="1"/>
      <w:numFmt w:val="bullet"/>
      <w:lvlText w:val=""/>
      <w:lvlJc w:val="left"/>
      <w:pPr>
        <w:tabs>
          <w:tab w:val="num" w:pos="5040"/>
        </w:tabs>
        <w:ind w:left="5040" w:hanging="360"/>
      </w:pPr>
      <w:rPr>
        <w:rFonts w:ascii="Symbol" w:hAnsi="Symbol" w:hint="default"/>
      </w:rPr>
    </w:lvl>
    <w:lvl w:ilvl="7" w:tplc="0D78F9DE" w:tentative="1">
      <w:start w:val="1"/>
      <w:numFmt w:val="bullet"/>
      <w:lvlText w:val="o"/>
      <w:lvlJc w:val="left"/>
      <w:pPr>
        <w:tabs>
          <w:tab w:val="num" w:pos="5760"/>
        </w:tabs>
        <w:ind w:left="5760" w:hanging="360"/>
      </w:pPr>
      <w:rPr>
        <w:rFonts w:ascii="Courier New" w:hAnsi="Courier New" w:cs="Courier New" w:hint="default"/>
      </w:rPr>
    </w:lvl>
    <w:lvl w:ilvl="8" w:tplc="5DE463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D7402E0">
      <w:start w:val="1"/>
      <w:numFmt w:val="bullet"/>
      <w:pStyle w:val="Lijstopsomteken2"/>
      <w:lvlText w:val="–"/>
      <w:lvlJc w:val="left"/>
      <w:pPr>
        <w:tabs>
          <w:tab w:val="num" w:pos="227"/>
        </w:tabs>
        <w:ind w:left="227" w:firstLine="0"/>
      </w:pPr>
      <w:rPr>
        <w:rFonts w:ascii="Verdana" w:hAnsi="Verdana" w:hint="default"/>
      </w:rPr>
    </w:lvl>
    <w:lvl w:ilvl="1" w:tplc="B5CE482E" w:tentative="1">
      <w:start w:val="1"/>
      <w:numFmt w:val="bullet"/>
      <w:lvlText w:val="o"/>
      <w:lvlJc w:val="left"/>
      <w:pPr>
        <w:tabs>
          <w:tab w:val="num" w:pos="1440"/>
        </w:tabs>
        <w:ind w:left="1440" w:hanging="360"/>
      </w:pPr>
      <w:rPr>
        <w:rFonts w:ascii="Courier New" w:hAnsi="Courier New" w:cs="Courier New" w:hint="default"/>
      </w:rPr>
    </w:lvl>
    <w:lvl w:ilvl="2" w:tplc="9560028A" w:tentative="1">
      <w:start w:val="1"/>
      <w:numFmt w:val="bullet"/>
      <w:lvlText w:val=""/>
      <w:lvlJc w:val="left"/>
      <w:pPr>
        <w:tabs>
          <w:tab w:val="num" w:pos="2160"/>
        </w:tabs>
        <w:ind w:left="2160" w:hanging="360"/>
      </w:pPr>
      <w:rPr>
        <w:rFonts w:ascii="Wingdings" w:hAnsi="Wingdings" w:hint="default"/>
      </w:rPr>
    </w:lvl>
    <w:lvl w:ilvl="3" w:tplc="A112B2B2" w:tentative="1">
      <w:start w:val="1"/>
      <w:numFmt w:val="bullet"/>
      <w:lvlText w:val=""/>
      <w:lvlJc w:val="left"/>
      <w:pPr>
        <w:tabs>
          <w:tab w:val="num" w:pos="2880"/>
        </w:tabs>
        <w:ind w:left="2880" w:hanging="360"/>
      </w:pPr>
      <w:rPr>
        <w:rFonts w:ascii="Symbol" w:hAnsi="Symbol" w:hint="default"/>
      </w:rPr>
    </w:lvl>
    <w:lvl w:ilvl="4" w:tplc="FD625F1C" w:tentative="1">
      <w:start w:val="1"/>
      <w:numFmt w:val="bullet"/>
      <w:lvlText w:val="o"/>
      <w:lvlJc w:val="left"/>
      <w:pPr>
        <w:tabs>
          <w:tab w:val="num" w:pos="3600"/>
        </w:tabs>
        <w:ind w:left="3600" w:hanging="360"/>
      </w:pPr>
      <w:rPr>
        <w:rFonts w:ascii="Courier New" w:hAnsi="Courier New" w:cs="Courier New" w:hint="default"/>
      </w:rPr>
    </w:lvl>
    <w:lvl w:ilvl="5" w:tplc="2FB0015E" w:tentative="1">
      <w:start w:val="1"/>
      <w:numFmt w:val="bullet"/>
      <w:lvlText w:val=""/>
      <w:lvlJc w:val="left"/>
      <w:pPr>
        <w:tabs>
          <w:tab w:val="num" w:pos="4320"/>
        </w:tabs>
        <w:ind w:left="4320" w:hanging="360"/>
      </w:pPr>
      <w:rPr>
        <w:rFonts w:ascii="Wingdings" w:hAnsi="Wingdings" w:hint="default"/>
      </w:rPr>
    </w:lvl>
    <w:lvl w:ilvl="6" w:tplc="D61CA2FA" w:tentative="1">
      <w:start w:val="1"/>
      <w:numFmt w:val="bullet"/>
      <w:lvlText w:val=""/>
      <w:lvlJc w:val="left"/>
      <w:pPr>
        <w:tabs>
          <w:tab w:val="num" w:pos="5040"/>
        </w:tabs>
        <w:ind w:left="5040" w:hanging="360"/>
      </w:pPr>
      <w:rPr>
        <w:rFonts w:ascii="Symbol" w:hAnsi="Symbol" w:hint="default"/>
      </w:rPr>
    </w:lvl>
    <w:lvl w:ilvl="7" w:tplc="F1BC78EE" w:tentative="1">
      <w:start w:val="1"/>
      <w:numFmt w:val="bullet"/>
      <w:lvlText w:val="o"/>
      <w:lvlJc w:val="left"/>
      <w:pPr>
        <w:tabs>
          <w:tab w:val="num" w:pos="5760"/>
        </w:tabs>
        <w:ind w:left="5760" w:hanging="360"/>
      </w:pPr>
      <w:rPr>
        <w:rFonts w:ascii="Courier New" w:hAnsi="Courier New" w:cs="Courier New" w:hint="default"/>
      </w:rPr>
    </w:lvl>
    <w:lvl w:ilvl="8" w:tplc="E8A461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0514594">
    <w:abstractNumId w:val="10"/>
  </w:num>
  <w:num w:numId="2" w16cid:durableId="2079790614">
    <w:abstractNumId w:val="7"/>
  </w:num>
  <w:num w:numId="3" w16cid:durableId="2066827355">
    <w:abstractNumId w:val="6"/>
  </w:num>
  <w:num w:numId="4" w16cid:durableId="1067076413">
    <w:abstractNumId w:val="5"/>
  </w:num>
  <w:num w:numId="5" w16cid:durableId="643855570">
    <w:abstractNumId w:val="4"/>
  </w:num>
  <w:num w:numId="6" w16cid:durableId="1194541332">
    <w:abstractNumId w:val="8"/>
  </w:num>
  <w:num w:numId="7" w16cid:durableId="1184396524">
    <w:abstractNumId w:val="3"/>
  </w:num>
  <w:num w:numId="8" w16cid:durableId="1573855424">
    <w:abstractNumId w:val="2"/>
  </w:num>
  <w:num w:numId="9" w16cid:durableId="1314137927">
    <w:abstractNumId w:val="1"/>
  </w:num>
  <w:num w:numId="10" w16cid:durableId="2027436087">
    <w:abstractNumId w:val="0"/>
  </w:num>
  <w:num w:numId="11" w16cid:durableId="480923108">
    <w:abstractNumId w:val="9"/>
  </w:num>
  <w:num w:numId="12" w16cid:durableId="571893614">
    <w:abstractNumId w:val="11"/>
  </w:num>
  <w:num w:numId="13" w16cid:durableId="1854107773">
    <w:abstractNumId w:val="13"/>
  </w:num>
  <w:num w:numId="14" w16cid:durableId="16949631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7F7A"/>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15A6"/>
    <w:rsid w:val="00122CF9"/>
    <w:rsid w:val="00123704"/>
    <w:rsid w:val="001270C7"/>
    <w:rsid w:val="00132540"/>
    <w:rsid w:val="001377D4"/>
    <w:rsid w:val="00142E41"/>
    <w:rsid w:val="00145437"/>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6739"/>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14F7"/>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8D5"/>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580"/>
    <w:rsid w:val="00310EF2"/>
    <w:rsid w:val="003115A6"/>
    <w:rsid w:val="00312597"/>
    <w:rsid w:val="00322836"/>
    <w:rsid w:val="00334154"/>
    <w:rsid w:val="003341D0"/>
    <w:rsid w:val="003372C4"/>
    <w:rsid w:val="00341FA0"/>
    <w:rsid w:val="00342374"/>
    <w:rsid w:val="00344F3D"/>
    <w:rsid w:val="00345299"/>
    <w:rsid w:val="00350F93"/>
    <w:rsid w:val="00351A8D"/>
    <w:rsid w:val="003526BB"/>
    <w:rsid w:val="00352BCF"/>
    <w:rsid w:val="00353932"/>
    <w:rsid w:val="0035464B"/>
    <w:rsid w:val="00356D2B"/>
    <w:rsid w:val="00361A56"/>
    <w:rsid w:val="0036252A"/>
    <w:rsid w:val="00364D9D"/>
    <w:rsid w:val="00371048"/>
    <w:rsid w:val="0037396C"/>
    <w:rsid w:val="0037421D"/>
    <w:rsid w:val="00374412"/>
    <w:rsid w:val="003748F1"/>
    <w:rsid w:val="00376093"/>
    <w:rsid w:val="0037715E"/>
    <w:rsid w:val="00383DA1"/>
    <w:rsid w:val="00385F30"/>
    <w:rsid w:val="00387600"/>
    <w:rsid w:val="00393696"/>
    <w:rsid w:val="00393963"/>
    <w:rsid w:val="00395575"/>
    <w:rsid w:val="00395672"/>
    <w:rsid w:val="003A051C"/>
    <w:rsid w:val="003A06C8"/>
    <w:rsid w:val="003A0D7C"/>
    <w:rsid w:val="003A7160"/>
    <w:rsid w:val="003B0155"/>
    <w:rsid w:val="003B09DB"/>
    <w:rsid w:val="003B24AA"/>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537A"/>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23B4"/>
    <w:rsid w:val="00527BD4"/>
    <w:rsid w:val="00533061"/>
    <w:rsid w:val="00533FA1"/>
    <w:rsid w:val="00534C77"/>
    <w:rsid w:val="005403C8"/>
    <w:rsid w:val="00541AD9"/>
    <w:rsid w:val="005429DC"/>
    <w:rsid w:val="00552BD6"/>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636"/>
    <w:rsid w:val="005D283A"/>
    <w:rsid w:val="005D625B"/>
    <w:rsid w:val="005E3322"/>
    <w:rsid w:val="005E436C"/>
    <w:rsid w:val="005E64E2"/>
    <w:rsid w:val="005F62D3"/>
    <w:rsid w:val="005F6D11"/>
    <w:rsid w:val="00600CF0"/>
    <w:rsid w:val="006048F4"/>
    <w:rsid w:val="0060660A"/>
    <w:rsid w:val="00610A24"/>
    <w:rsid w:val="00613B1D"/>
    <w:rsid w:val="00614EE2"/>
    <w:rsid w:val="00617311"/>
    <w:rsid w:val="00617A44"/>
    <w:rsid w:val="006202B6"/>
    <w:rsid w:val="006205C0"/>
    <w:rsid w:val="00623CB2"/>
    <w:rsid w:val="00625CD0"/>
    <w:rsid w:val="0062627D"/>
    <w:rsid w:val="00627432"/>
    <w:rsid w:val="00635031"/>
    <w:rsid w:val="0064130E"/>
    <w:rsid w:val="0064192A"/>
    <w:rsid w:val="00642768"/>
    <w:rsid w:val="006448E4"/>
    <w:rsid w:val="00645414"/>
    <w:rsid w:val="0065244E"/>
    <w:rsid w:val="006534D0"/>
    <w:rsid w:val="00653606"/>
    <w:rsid w:val="006610E9"/>
    <w:rsid w:val="00661591"/>
    <w:rsid w:val="00662A78"/>
    <w:rsid w:val="00663187"/>
    <w:rsid w:val="0066632F"/>
    <w:rsid w:val="0067041E"/>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259"/>
    <w:rsid w:val="006C54E0"/>
    <w:rsid w:val="006C6CF8"/>
    <w:rsid w:val="006D1016"/>
    <w:rsid w:val="006D17F2"/>
    <w:rsid w:val="006D2D53"/>
    <w:rsid w:val="006E1BDD"/>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522D"/>
    <w:rsid w:val="008267CC"/>
    <w:rsid w:val="0083178B"/>
    <w:rsid w:val="00833695"/>
    <w:rsid w:val="008336B7"/>
    <w:rsid w:val="00833A8E"/>
    <w:rsid w:val="008340E8"/>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0D2"/>
    <w:rsid w:val="00924639"/>
    <w:rsid w:val="0092611E"/>
    <w:rsid w:val="00926F1F"/>
    <w:rsid w:val="00926F4B"/>
    <w:rsid w:val="00930B13"/>
    <w:rsid w:val="009311C8"/>
    <w:rsid w:val="0093199F"/>
    <w:rsid w:val="00933376"/>
    <w:rsid w:val="00933A2F"/>
    <w:rsid w:val="0094000D"/>
    <w:rsid w:val="00940206"/>
    <w:rsid w:val="00941986"/>
    <w:rsid w:val="00941B16"/>
    <w:rsid w:val="00946703"/>
    <w:rsid w:val="00946C0D"/>
    <w:rsid w:val="009528B2"/>
    <w:rsid w:val="00953D88"/>
    <w:rsid w:val="009607C4"/>
    <w:rsid w:val="009615A4"/>
    <w:rsid w:val="00962F2A"/>
    <w:rsid w:val="00963440"/>
    <w:rsid w:val="009716D8"/>
    <w:rsid w:val="009718F9"/>
    <w:rsid w:val="009724E4"/>
    <w:rsid w:val="00972FB9"/>
    <w:rsid w:val="00974CAE"/>
    <w:rsid w:val="00975112"/>
    <w:rsid w:val="009812EB"/>
    <w:rsid w:val="00981768"/>
    <w:rsid w:val="009838BB"/>
    <w:rsid w:val="00983E8F"/>
    <w:rsid w:val="00985BC9"/>
    <w:rsid w:val="009870AB"/>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6D7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160"/>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D75F3"/>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3BB3"/>
    <w:rsid w:val="00D17084"/>
    <w:rsid w:val="00D1791D"/>
    <w:rsid w:val="00D21E4B"/>
    <w:rsid w:val="00D22588"/>
    <w:rsid w:val="00D22689"/>
    <w:rsid w:val="00D23522"/>
    <w:rsid w:val="00D264D6"/>
    <w:rsid w:val="00D33144"/>
    <w:rsid w:val="00D33BF0"/>
    <w:rsid w:val="00D33F30"/>
    <w:rsid w:val="00D34892"/>
    <w:rsid w:val="00D36088"/>
    <w:rsid w:val="00D36447"/>
    <w:rsid w:val="00D40834"/>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2F8E"/>
    <w:rsid w:val="00D849AF"/>
    <w:rsid w:val="00D86C70"/>
    <w:rsid w:val="00D86CC6"/>
    <w:rsid w:val="00D86EEA"/>
    <w:rsid w:val="00D87D03"/>
    <w:rsid w:val="00D93170"/>
    <w:rsid w:val="00D9561B"/>
    <w:rsid w:val="00D95C88"/>
    <w:rsid w:val="00D97B2E"/>
    <w:rsid w:val="00DA1BA1"/>
    <w:rsid w:val="00DA241E"/>
    <w:rsid w:val="00DA51B5"/>
    <w:rsid w:val="00DB36FE"/>
    <w:rsid w:val="00DB38E3"/>
    <w:rsid w:val="00DB3BBC"/>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858"/>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366"/>
    <w:rsid w:val="00E62709"/>
    <w:rsid w:val="00E634E3"/>
    <w:rsid w:val="00E70978"/>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3D38"/>
    <w:rsid w:val="00ED539E"/>
    <w:rsid w:val="00ED576F"/>
    <w:rsid w:val="00ED5E4D"/>
    <w:rsid w:val="00ED6375"/>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03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DDF"/>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58809C"/>
  <w15:docId w15:val="{0A3FB0E6-8EFB-4AAA-9BBF-ADDCECD4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F47030"/>
    <w:rPr>
      <w:sz w:val="16"/>
      <w:szCs w:val="16"/>
    </w:rPr>
  </w:style>
  <w:style w:type="paragraph" w:styleId="Tekstopmerking">
    <w:name w:val="annotation text"/>
    <w:basedOn w:val="Standaard"/>
    <w:link w:val="TekstopmerkingChar"/>
    <w:rsid w:val="00F47030"/>
    <w:pPr>
      <w:spacing w:line="240" w:lineRule="auto"/>
    </w:pPr>
    <w:rPr>
      <w:sz w:val="20"/>
      <w:szCs w:val="20"/>
    </w:rPr>
  </w:style>
  <w:style w:type="character" w:customStyle="1" w:styleId="TekstopmerkingChar">
    <w:name w:val="Tekst opmerking Char"/>
    <w:basedOn w:val="Standaardalinea-lettertype"/>
    <w:link w:val="Tekstopmerking"/>
    <w:rsid w:val="00F47030"/>
    <w:rPr>
      <w:rFonts w:ascii="Verdana" w:hAnsi="Verdana"/>
      <w:lang w:val="nl-NL" w:eastAsia="nl-NL"/>
    </w:rPr>
  </w:style>
  <w:style w:type="paragraph" w:styleId="Onderwerpvanopmerking">
    <w:name w:val="annotation subject"/>
    <w:basedOn w:val="Tekstopmerking"/>
    <w:next w:val="Tekstopmerking"/>
    <w:link w:val="OnderwerpvanopmerkingChar"/>
    <w:rsid w:val="00F47030"/>
    <w:rPr>
      <w:b/>
      <w:bCs/>
    </w:rPr>
  </w:style>
  <w:style w:type="character" w:customStyle="1" w:styleId="OnderwerpvanopmerkingChar">
    <w:name w:val="Onderwerp van opmerking Char"/>
    <w:basedOn w:val="TekstopmerkingChar"/>
    <w:link w:val="Onderwerpvanopmerking"/>
    <w:rsid w:val="00F47030"/>
    <w:rPr>
      <w:rFonts w:ascii="Verdana" w:hAnsi="Verdana"/>
      <w:b/>
      <w:bCs/>
      <w:lang w:val="nl-NL" w:eastAsia="nl-NL"/>
    </w:rPr>
  </w:style>
  <w:style w:type="paragraph" w:styleId="Revisie">
    <w:name w:val="Revision"/>
    <w:hidden/>
    <w:uiPriority w:val="99"/>
    <w:semiHidden/>
    <w:rsid w:val="00946C0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354</ap:Words>
  <ap:Characters>1951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2026-05-28T15:30:00.0000000Z</lastPrinted>
  <dcterms:created xsi:type="dcterms:W3CDTF">2026-06-01T09:58:00.0000000Z</dcterms:created>
  <dcterms:modified xsi:type="dcterms:W3CDTF">2026-06-01T09:58:00.0000000Z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O201WIL</vt:lpwstr>
  </property>
  <property fmtid="{D5CDD505-2E9C-101B-9397-08002B2CF9AE}" pid="3" name="Author">
    <vt:lpwstr>O201WIL</vt:lpwstr>
  </property>
  <property fmtid="{D5CDD505-2E9C-101B-9397-08002B2CF9AE}" pid="4" name="cs_objectid">
    <vt:lpwstr>63257637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Eindevaluatie experiment bijzondere nadere vooropleidingseisen opleiding tot leraar basisonderwijs</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O201WIL</vt:lpwstr>
  </property>
</Properties>
</file>