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4A1" w:rsidRDefault="002844A1" w14:paraId="6ABB93F9" w14:textId="77777777"/>
    <w:p w:rsidR="00E22CC3" w:rsidRDefault="00E21705" w14:paraId="2193E48C" w14:textId="1896C2CB">
      <w:r>
        <w:t>Geachte voorzitter,</w:t>
      </w:r>
    </w:p>
    <w:p w:rsidR="00E22CC3" w:rsidRDefault="00E22CC3" w14:paraId="2193E48D" w14:textId="77777777"/>
    <w:p w:rsidR="002844A1" w:rsidRDefault="002844A1" w14:paraId="18F529CC" w14:textId="77777777"/>
    <w:p w:rsidR="002844A1" w:rsidRDefault="002844A1" w14:paraId="150C6BF8" w14:textId="77777777"/>
    <w:p w:rsidRPr="004877AB" w:rsidR="00C817D7" w:rsidP="00C817D7" w:rsidRDefault="00C817D7" w14:paraId="6F3C4DF9" w14:textId="3BA5D683">
      <w:pPr>
        <w:pStyle w:val="Standaardcursief"/>
        <w:rPr>
          <w:i w:val="0"/>
        </w:rPr>
      </w:pPr>
      <w:r>
        <w:rPr>
          <w:i w:val="0"/>
        </w:rPr>
        <w:t xml:space="preserve">Op 13 mei jl. heeft de </w:t>
      </w:r>
      <w:r w:rsidR="00DC3068">
        <w:rPr>
          <w:i w:val="0"/>
        </w:rPr>
        <w:t xml:space="preserve">vaste commissie Buitenlandse Handel en Ontwikkelingssamenwerking </w:t>
      </w:r>
      <w:r>
        <w:rPr>
          <w:i w:val="0"/>
        </w:rPr>
        <w:t>verzocht</w:t>
      </w:r>
      <w:r w:rsidR="004E7240">
        <w:rPr>
          <w:i w:val="0"/>
        </w:rPr>
        <w:t xml:space="preserve"> </w:t>
      </w:r>
      <w:r w:rsidR="00B533DC">
        <w:rPr>
          <w:i w:val="0"/>
        </w:rPr>
        <w:t>om de nieuwe</w:t>
      </w:r>
      <w:r w:rsidR="004E7240">
        <w:rPr>
          <w:i w:val="0"/>
        </w:rPr>
        <w:t xml:space="preserve"> voortgangsrapportage </w:t>
      </w:r>
      <w:r w:rsidR="00DC3068">
        <w:rPr>
          <w:i w:val="0"/>
        </w:rPr>
        <w:t xml:space="preserve">over de Nederlandse mondiale gezondheidsstrategie 2023-2030 “Samen zorgen voor gezondheid wereldwijd” te ontvangen </w:t>
      </w:r>
      <w:r w:rsidRPr="00C817D7">
        <w:rPr>
          <w:i w:val="0"/>
        </w:rPr>
        <w:t>v</w:t>
      </w:r>
      <w:r w:rsidR="007A4ED1">
        <w:rPr>
          <w:i w:val="0"/>
        </w:rPr>
        <w:t>oo</w:t>
      </w:r>
      <w:r w:rsidRPr="00C817D7">
        <w:rPr>
          <w:i w:val="0"/>
        </w:rPr>
        <w:t xml:space="preserve">r </w:t>
      </w:r>
      <w:r w:rsidR="00632F6F">
        <w:rPr>
          <w:i w:val="0"/>
        </w:rPr>
        <w:t xml:space="preserve">plaatsvinden van </w:t>
      </w:r>
      <w:r w:rsidRPr="00C817D7">
        <w:rPr>
          <w:i w:val="0"/>
        </w:rPr>
        <w:t>het wetgevingsoverleg Wijziging van de begrotingsstaat voor Buitenlandse Handel en Ontwikkelingshulp voor het jaar 2026 (wijziging samenhangende met de Voorjaarsnota) d.d. 1 juni 2026</w:t>
      </w:r>
      <w:r w:rsidR="00CF60B9">
        <w:rPr>
          <w:i w:val="0"/>
        </w:rPr>
        <w:t>.</w:t>
      </w:r>
      <w:r w:rsidR="00144FAC">
        <w:rPr>
          <w:rStyle w:val="FootnoteReference"/>
          <w:i w:val="0"/>
        </w:rPr>
        <w:footnoteReference w:id="1"/>
      </w:r>
      <w:r w:rsidR="00CF60B9">
        <w:rPr>
          <w:i w:val="0"/>
        </w:rPr>
        <w:t xml:space="preserve"> </w:t>
      </w:r>
      <w:r w:rsidR="00E40482">
        <w:rPr>
          <w:i w:val="0"/>
        </w:rPr>
        <w:t>Een</w:t>
      </w:r>
      <w:r w:rsidR="00DC3068">
        <w:rPr>
          <w:i w:val="0"/>
        </w:rPr>
        <w:t xml:space="preserve"> commissiedebat </w:t>
      </w:r>
      <w:r w:rsidR="00CF60B9">
        <w:rPr>
          <w:i w:val="0"/>
        </w:rPr>
        <w:t xml:space="preserve">over de voortgangsrapportage wordt </w:t>
      </w:r>
      <w:r w:rsidR="00DC3068">
        <w:rPr>
          <w:i w:val="0"/>
        </w:rPr>
        <w:t xml:space="preserve">na de zomer ingepland. </w:t>
      </w:r>
    </w:p>
    <w:p w:rsidR="00E22CC3" w:rsidRDefault="00E22CC3" w14:paraId="2193E48F" w14:textId="77777777"/>
    <w:p w:rsidR="00461C27" w:rsidP="00461C27" w:rsidRDefault="003C2123" w14:paraId="34510297" w14:textId="6BDE1444">
      <w:r>
        <w:t xml:space="preserve">De voortgangsrapportage </w:t>
      </w:r>
      <w:r w:rsidR="00C144C9">
        <w:t xml:space="preserve">gaat in op de implementatie van de Nederlandse mondiale gezondheidsstrategie </w:t>
      </w:r>
      <w:r>
        <w:t xml:space="preserve">sinds het verschijnen van de laatste voortgangsrapportage in april 2025. Tevens biedt de voortgangsrapportage inzicht in de inzet van het </w:t>
      </w:r>
      <w:r w:rsidR="004C69E6">
        <w:t xml:space="preserve">nieuwe </w:t>
      </w:r>
      <w:r>
        <w:t xml:space="preserve">kabinet </w:t>
      </w:r>
      <w:r w:rsidR="0015607A">
        <w:t>op het gebied van mondiale gezondheid</w:t>
      </w:r>
      <w:r w:rsidR="00F769C7">
        <w:t xml:space="preserve"> op basis van</w:t>
      </w:r>
      <w:r>
        <w:t xml:space="preserve"> de</w:t>
      </w:r>
      <w:r w:rsidR="000721A8">
        <w:t xml:space="preserve"> </w:t>
      </w:r>
      <w:r w:rsidR="008B6475">
        <w:t>beleidsbrief Buitenlandse Zaken 2026</w:t>
      </w:r>
      <w:r w:rsidR="00BA6915">
        <w:rPr>
          <w:rStyle w:val="FootnoteReference"/>
        </w:rPr>
        <w:footnoteReference w:id="2"/>
      </w:r>
      <w:r w:rsidR="008B6475">
        <w:t xml:space="preserve"> en de </w:t>
      </w:r>
      <w:r w:rsidR="000721A8">
        <w:t xml:space="preserve">uitkomsten </w:t>
      </w:r>
      <w:r w:rsidR="00182BDE">
        <w:t>van</w:t>
      </w:r>
      <w:r w:rsidR="000721A8">
        <w:t xml:space="preserve"> de </w:t>
      </w:r>
      <w:r w:rsidR="008B6475">
        <w:t>RIVM risicoscan over de internationale dreigingen voor de Nederlandse volksgezondheid</w:t>
      </w:r>
      <w:r w:rsidR="0081798E">
        <w:t>, die eind juni wordt afgerond</w:t>
      </w:r>
      <w:r w:rsidR="00F769C7">
        <w:t>.</w:t>
      </w:r>
    </w:p>
    <w:p w:rsidR="00461C27" w:rsidP="00461C27" w:rsidRDefault="00461C27" w14:paraId="38CA1455" w14:textId="77777777"/>
    <w:p w:rsidR="00461C27" w:rsidP="00461C27" w:rsidRDefault="00BF76F3" w14:paraId="3F87C854" w14:textId="03E5D601">
      <w:r>
        <w:t xml:space="preserve">De implementatie van de Nederlandse mondiale gezondheidsstrategie vindt plaats binnen de bestaande financiële kaders. </w:t>
      </w:r>
      <w:r w:rsidR="00E76E6A">
        <w:t>Uw</w:t>
      </w:r>
      <w:r w:rsidR="00461C27">
        <w:t xml:space="preserve"> Kamer is reeds geïnformeerd over de Nederlandse bijdragen vanaf 2026 aan de Wereldgezondheidsorganisatie (WHO), de </w:t>
      </w:r>
      <w:r w:rsidRPr="004C69E6" w:rsidR="00461C27">
        <w:rPr>
          <w:i/>
          <w:iCs/>
        </w:rPr>
        <w:t xml:space="preserve">Global </w:t>
      </w:r>
      <w:proofErr w:type="spellStart"/>
      <w:r w:rsidRPr="004C69E6" w:rsidR="00461C27">
        <w:rPr>
          <w:i/>
          <w:iCs/>
        </w:rPr>
        <w:t>Financing</w:t>
      </w:r>
      <w:proofErr w:type="spellEnd"/>
      <w:r w:rsidRPr="004C69E6" w:rsidR="00461C27">
        <w:rPr>
          <w:i/>
          <w:iCs/>
        </w:rPr>
        <w:t xml:space="preserve"> Facility</w:t>
      </w:r>
      <w:r w:rsidR="00461C27">
        <w:t xml:space="preserve"> van de Wereldbank, </w:t>
      </w:r>
      <w:proofErr w:type="spellStart"/>
      <w:r w:rsidR="00461C27">
        <w:t>Gavi</w:t>
      </w:r>
      <w:proofErr w:type="spellEnd"/>
      <w:r w:rsidR="00461C27">
        <w:t xml:space="preserve"> </w:t>
      </w:r>
      <w:r w:rsidRPr="004C69E6" w:rsidR="00461C27">
        <w:rPr>
          <w:i/>
          <w:iCs/>
        </w:rPr>
        <w:t>the Vaccine Alliance</w:t>
      </w:r>
      <w:r w:rsidR="00461C27">
        <w:t xml:space="preserve">, het </w:t>
      </w:r>
      <w:r w:rsidRPr="004C69E6" w:rsidR="00461C27">
        <w:rPr>
          <w:i/>
          <w:iCs/>
        </w:rPr>
        <w:t xml:space="preserve">Global Fund to </w:t>
      </w:r>
      <w:proofErr w:type="spellStart"/>
      <w:r w:rsidRPr="004C69E6" w:rsidR="00461C27">
        <w:rPr>
          <w:i/>
          <w:iCs/>
        </w:rPr>
        <w:t>Fight</w:t>
      </w:r>
      <w:proofErr w:type="spellEnd"/>
      <w:r w:rsidRPr="004C69E6" w:rsidR="00461C27">
        <w:rPr>
          <w:i/>
          <w:iCs/>
        </w:rPr>
        <w:t xml:space="preserve"> AIDS, </w:t>
      </w:r>
      <w:proofErr w:type="spellStart"/>
      <w:r w:rsidRPr="004C69E6" w:rsidR="00461C27">
        <w:rPr>
          <w:i/>
          <w:iCs/>
        </w:rPr>
        <w:t>Tuberculosis</w:t>
      </w:r>
      <w:proofErr w:type="spellEnd"/>
      <w:r w:rsidRPr="004C69E6" w:rsidR="00461C27">
        <w:rPr>
          <w:i/>
          <w:iCs/>
        </w:rPr>
        <w:t xml:space="preserve"> and Malaria</w:t>
      </w:r>
      <w:r w:rsidR="00754CCC">
        <w:t>, UNFPA</w:t>
      </w:r>
      <w:r w:rsidR="00461C27">
        <w:t xml:space="preserve"> en UNAIDS.</w:t>
      </w:r>
      <w:r w:rsidR="00461C27">
        <w:rPr>
          <w:rStyle w:val="FootnoteReference"/>
        </w:rPr>
        <w:footnoteReference w:id="3"/>
      </w:r>
      <w:r w:rsidR="00461C27">
        <w:t xml:space="preserve"> De</w:t>
      </w:r>
      <w:r w:rsidR="00632F6F">
        <w:t xml:space="preserve"> bijdragen zijn vastgesteld </w:t>
      </w:r>
      <w:r w:rsidR="00461C27">
        <w:t xml:space="preserve">op basis van een bredere afweging. </w:t>
      </w:r>
    </w:p>
    <w:p w:rsidR="00461C27" w:rsidP="00461C27" w:rsidRDefault="00461C27" w14:paraId="571D1402" w14:textId="77777777"/>
    <w:p w:rsidR="00B80E25" w:rsidP="003C2123" w:rsidRDefault="00B80E25" w14:paraId="73943C64" w14:textId="33F18D50">
      <w:r>
        <w:t xml:space="preserve">Om </w:t>
      </w:r>
      <w:r w:rsidR="00701A10">
        <w:t xml:space="preserve">de recente </w:t>
      </w:r>
      <w:r w:rsidR="00F769C7">
        <w:t xml:space="preserve">ontwikkelingen en </w:t>
      </w:r>
      <w:r w:rsidR="00BA6915">
        <w:t xml:space="preserve">de </w:t>
      </w:r>
      <w:r w:rsidR="00F769C7">
        <w:t>inspanningen</w:t>
      </w:r>
      <w:r w:rsidR="00701A10">
        <w:t xml:space="preserve"> van het nieuwe kabinet</w:t>
      </w:r>
      <w:r w:rsidR="00F769C7">
        <w:t xml:space="preserve"> </w:t>
      </w:r>
      <w:r>
        <w:t xml:space="preserve">op </w:t>
      </w:r>
      <w:r w:rsidR="002C17EE">
        <w:t xml:space="preserve">het gebied van mondiale gezondheid op </w:t>
      </w:r>
      <w:r>
        <w:t xml:space="preserve">gedegen wijze </w:t>
      </w:r>
      <w:r w:rsidR="00144FAC">
        <w:t>mee te nemen</w:t>
      </w:r>
      <w:r>
        <w:t>,</w:t>
      </w:r>
      <w:r w:rsidR="00461C27">
        <w:t xml:space="preserve"> ben ik voornemens</w:t>
      </w:r>
      <w:r>
        <w:t xml:space="preserve"> </w:t>
      </w:r>
      <w:r w:rsidR="00461C27">
        <w:t>om</w:t>
      </w:r>
      <w:r w:rsidR="00FF451F">
        <w:t xml:space="preserve"> </w:t>
      </w:r>
      <w:r>
        <w:t>de</w:t>
      </w:r>
      <w:r w:rsidR="00701A10">
        <w:t xml:space="preserve"> </w:t>
      </w:r>
      <w:r w:rsidR="00461C27">
        <w:t>voortgangs</w:t>
      </w:r>
      <w:r w:rsidR="00701A10">
        <w:t>rapportage</w:t>
      </w:r>
      <w:r w:rsidR="00FF451F">
        <w:t xml:space="preserve"> gezamenlijk met de minister van </w:t>
      </w:r>
      <w:r w:rsidR="00FF451F">
        <w:lastRenderedPageBreak/>
        <w:t>Volksgezondheid, Welzijn en Sport</w:t>
      </w:r>
      <w:r w:rsidR="00701A10">
        <w:t xml:space="preserve"> </w:t>
      </w:r>
      <w:r w:rsidR="00754CCC">
        <w:t>eind</w:t>
      </w:r>
      <w:r w:rsidR="00EC5A78">
        <w:t xml:space="preserve"> </w:t>
      </w:r>
      <w:r>
        <w:t>september 2026</w:t>
      </w:r>
      <w:r w:rsidR="00461C27">
        <w:t xml:space="preserve"> aan de Kamer te doen toekomen. </w:t>
      </w:r>
      <w:r>
        <w:t xml:space="preserve"> </w:t>
      </w:r>
    </w:p>
    <w:p w:rsidR="00C144C9" w:rsidP="003C2123" w:rsidRDefault="00C144C9" w14:paraId="0FD5B75D" w14:textId="77777777"/>
    <w:p w:rsidR="00E22CC3" w:rsidRDefault="00E22CC3" w14:paraId="2193E495" w14:textId="33E73876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A03F9" w:rsidTr="006B0EC8" w14:paraId="342C1CAA" w14:textId="77777777">
        <w:tc>
          <w:tcPr>
            <w:tcW w:w="3620" w:type="dxa"/>
          </w:tcPr>
          <w:p w:rsidR="00BA03F9" w:rsidP="006B0EC8" w:rsidRDefault="00BA03F9" w14:paraId="47BB90A2" w14:textId="77777777">
            <w:r>
              <w:t>De minister van Buitenlandse Handel 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S.W. Sjoerdsma</w:t>
            </w:r>
          </w:p>
        </w:tc>
        <w:tc>
          <w:tcPr>
            <w:tcW w:w="3921" w:type="dxa"/>
          </w:tcPr>
          <w:p w:rsidR="00BA03F9" w:rsidP="006B0EC8" w:rsidRDefault="00BA03F9" w14:paraId="01A864B5" w14:textId="77777777"/>
        </w:tc>
      </w:tr>
    </w:tbl>
    <w:p w:rsidR="00E22CC3" w:rsidRDefault="00E22CC3" w14:paraId="2193E496" w14:textId="77777777"/>
    <w:sectPr w:rsidR="00E22C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AECE" w14:textId="77777777" w:rsidR="00544D8F" w:rsidRDefault="00544D8F">
      <w:pPr>
        <w:spacing w:line="240" w:lineRule="auto"/>
      </w:pPr>
      <w:r>
        <w:separator/>
      </w:r>
    </w:p>
  </w:endnote>
  <w:endnote w:type="continuationSeparator" w:id="0">
    <w:p w14:paraId="2667E7E7" w14:textId="77777777" w:rsidR="00544D8F" w:rsidRDefault="00544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0FC5" w14:textId="77777777" w:rsidR="00D51C11" w:rsidRDefault="00D51C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071298"/>
      <w:docPartObj>
        <w:docPartGallery w:val="Page Numbers (Bottom of Page)"/>
        <w:docPartUnique/>
      </w:docPartObj>
    </w:sdtPr>
    <w:sdtContent>
      <w:p w14:paraId="01E30FB0" w14:textId="14D22909" w:rsidR="002844A1" w:rsidRDefault="002844A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9C3D29" w14:textId="77777777" w:rsidR="002844A1" w:rsidRDefault="002844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568499"/>
      <w:docPartObj>
        <w:docPartGallery w:val="Page Numbers (Bottom of Page)"/>
        <w:docPartUnique/>
      </w:docPartObj>
    </w:sdtPr>
    <w:sdtContent>
      <w:p w14:paraId="047BD2FC" w14:textId="3446CA35" w:rsidR="002844A1" w:rsidRDefault="002844A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A419B9" w14:textId="77777777" w:rsidR="002844A1" w:rsidRDefault="00284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5F37" w14:textId="77777777" w:rsidR="00544D8F" w:rsidRDefault="00544D8F">
      <w:pPr>
        <w:spacing w:line="240" w:lineRule="auto"/>
      </w:pPr>
      <w:r>
        <w:separator/>
      </w:r>
    </w:p>
  </w:footnote>
  <w:footnote w:type="continuationSeparator" w:id="0">
    <w:p w14:paraId="1720BC6D" w14:textId="77777777" w:rsidR="00544D8F" w:rsidRDefault="00544D8F">
      <w:pPr>
        <w:spacing w:line="240" w:lineRule="auto"/>
      </w:pPr>
      <w:r>
        <w:continuationSeparator/>
      </w:r>
    </w:p>
  </w:footnote>
  <w:footnote w:id="1">
    <w:p w14:paraId="5115A825" w14:textId="7D02DED5" w:rsidR="00144FAC" w:rsidRDefault="00144FAC">
      <w:pPr>
        <w:pStyle w:val="FootnoteText"/>
      </w:pPr>
      <w:r w:rsidRPr="00144FAC">
        <w:rPr>
          <w:rStyle w:val="FootnoteReference"/>
          <w:sz w:val="16"/>
          <w:szCs w:val="16"/>
        </w:rPr>
        <w:footnoteRef/>
      </w:r>
      <w:r w:rsidRPr="00144FAC">
        <w:rPr>
          <w:sz w:val="16"/>
          <w:szCs w:val="16"/>
        </w:rPr>
        <w:t xml:space="preserve"> Kenmerk 36180-96/2026D22253</w:t>
      </w:r>
    </w:p>
  </w:footnote>
  <w:footnote w:id="2">
    <w:p w14:paraId="2E3B31A2" w14:textId="788EFCB4" w:rsidR="00BA6915" w:rsidRDefault="00BA6915">
      <w:pPr>
        <w:pStyle w:val="FootnoteText"/>
      </w:pPr>
      <w:r w:rsidRPr="00BA6915">
        <w:rPr>
          <w:rStyle w:val="FootnoteReference"/>
          <w:sz w:val="16"/>
          <w:szCs w:val="16"/>
        </w:rPr>
        <w:footnoteRef/>
      </w:r>
      <w:r w:rsidRPr="00BA6915">
        <w:rPr>
          <w:sz w:val="16"/>
          <w:szCs w:val="16"/>
        </w:rPr>
        <w:t xml:space="preserve"> </w:t>
      </w:r>
      <w:r w:rsidR="002844A1">
        <w:rPr>
          <w:sz w:val="16"/>
          <w:szCs w:val="16"/>
        </w:rPr>
        <w:t>Kamerstuk 36 800-V, nr. 103</w:t>
      </w:r>
    </w:p>
  </w:footnote>
  <w:footnote w:id="3">
    <w:p w14:paraId="2D98DDAB" w14:textId="77777777" w:rsidR="00461C27" w:rsidRPr="004C69E6" w:rsidRDefault="00461C27" w:rsidP="00461C27">
      <w:pPr>
        <w:pStyle w:val="FootnoteText"/>
        <w:rPr>
          <w:sz w:val="16"/>
          <w:szCs w:val="16"/>
        </w:rPr>
      </w:pPr>
      <w:r w:rsidRPr="004C69E6">
        <w:rPr>
          <w:rStyle w:val="FootnoteReference"/>
          <w:sz w:val="16"/>
          <w:szCs w:val="16"/>
        </w:rPr>
        <w:footnoteRef/>
      </w:r>
      <w:r w:rsidRPr="004C69E6">
        <w:rPr>
          <w:sz w:val="16"/>
          <w:szCs w:val="16"/>
        </w:rPr>
        <w:t xml:space="preserve"> Kamerstuk 36 180, nr. 177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923E" w14:textId="77777777" w:rsidR="00D51C11" w:rsidRDefault="00D51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E497" w14:textId="6BE2107B" w:rsidR="00E22CC3" w:rsidRDefault="00E21705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193E49B" wp14:editId="6214782C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7160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3E4C9" w14:textId="77777777" w:rsidR="00E22CC3" w:rsidRDefault="00E2170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193E4CA" w14:textId="77777777" w:rsidR="00E22CC3" w:rsidRDefault="00E22CC3">
                          <w:pPr>
                            <w:pStyle w:val="WitregelW2"/>
                          </w:pPr>
                        </w:p>
                        <w:p w14:paraId="2193E4CB" w14:textId="77777777" w:rsidR="00E22CC3" w:rsidRDefault="00E2170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193E4CC" w14:textId="26E6E5C8" w:rsidR="00E22CC3" w:rsidRDefault="00E21705">
                          <w:pPr>
                            <w:pStyle w:val="Referentiegegevens"/>
                          </w:pPr>
                          <w:r>
                            <w:t>BZ2628</w:t>
                          </w:r>
                          <w:r w:rsidR="00724444">
                            <w:t>618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93E49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pt;margin-top:154.8pt;width:108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" filled="f" stroked="f">
              <v:textbox inset="0,0,0,0">
                <w:txbxContent>
                  <w:p w14:paraId="2193E4C9" w14:textId="77777777" w:rsidR="00E22CC3" w:rsidRDefault="00E2170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193E4CA" w14:textId="77777777" w:rsidR="00E22CC3" w:rsidRDefault="00E22CC3">
                    <w:pPr>
                      <w:pStyle w:val="WitregelW2"/>
                    </w:pPr>
                  </w:p>
                  <w:p w14:paraId="2193E4CB" w14:textId="77777777" w:rsidR="00E22CC3" w:rsidRDefault="00E2170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193E4CC" w14:textId="26E6E5C8" w:rsidR="00E22CC3" w:rsidRDefault="00E21705">
                    <w:pPr>
                      <w:pStyle w:val="Referentiegegevens"/>
                    </w:pPr>
                    <w:r>
                      <w:t>BZ2628</w:t>
                    </w:r>
                    <w:r w:rsidR="00724444">
                      <w:t>618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2193E49F" wp14:editId="5A9F275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3E4DB" w14:textId="77777777" w:rsidR="00E21705" w:rsidRDefault="00E217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93E49F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2193E4DB" w14:textId="77777777" w:rsidR="00E21705" w:rsidRDefault="00E2170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E499" w14:textId="320C5A84" w:rsidR="00E22CC3" w:rsidRDefault="00E2170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2193E4A1" wp14:editId="2193E4A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3E4CE" w14:textId="77777777" w:rsidR="00E21705" w:rsidRDefault="00E217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93E4A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193E4CE" w14:textId="77777777" w:rsidR="00E21705" w:rsidRDefault="00E217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2193E4A3" wp14:editId="2193E4A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3E4B2" w14:textId="77777777" w:rsidR="00E22CC3" w:rsidRDefault="00E2170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93E4A3" id="41b10c0b-80a4-11ea-b356-6230a4311406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193E4B2" w14:textId="77777777" w:rsidR="00E22CC3" w:rsidRDefault="00E2170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2193E4A5" wp14:editId="2193E4A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22CC3" w14:paraId="2193E4B5" w14:textId="77777777">
                            <w:tc>
                              <w:tcPr>
                                <w:tcW w:w="678" w:type="dxa"/>
                              </w:tcPr>
                              <w:p w14:paraId="2193E4B3" w14:textId="77777777" w:rsidR="00E22CC3" w:rsidRDefault="00E2170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193E4B4" w14:textId="0940DDF2" w:rsidR="00E22CC3" w:rsidRDefault="00D51C11">
                                <w:r>
                                  <w:t>29</w:t>
                                </w:r>
                                <w:r w:rsidR="002844A1">
                                  <w:t xml:space="preserve"> </w:t>
                                </w:r>
                                <w:r w:rsidR="00E21705">
                                  <w:t>mei 2026</w:t>
                                </w:r>
                              </w:p>
                            </w:tc>
                          </w:tr>
                          <w:tr w:rsidR="00E22CC3" w14:paraId="2193E4BA" w14:textId="77777777">
                            <w:tc>
                              <w:tcPr>
                                <w:tcW w:w="678" w:type="dxa"/>
                              </w:tcPr>
                              <w:p w14:paraId="2193E4B6" w14:textId="77777777" w:rsidR="00E22CC3" w:rsidRDefault="00E21705">
                                <w:r>
                                  <w:t>Betreft</w:t>
                                </w:r>
                              </w:p>
                              <w:p w14:paraId="2193E4B7" w14:textId="77777777" w:rsidR="00E22CC3" w:rsidRDefault="00E22CC3"/>
                            </w:tc>
                            <w:tc>
                              <w:tcPr>
                                <w:tcW w:w="6851" w:type="dxa"/>
                              </w:tcPr>
                              <w:p w14:paraId="2193E4B8" w14:textId="77777777" w:rsidR="00E22CC3" w:rsidRDefault="00E21705">
                                <w:r>
                                  <w:t>Uitstel voortgangsrapportage Nederlandse mondiale gezondheidsstrategie 2023-2030</w:t>
                                </w:r>
                              </w:p>
                              <w:p w14:paraId="2193E4B9" w14:textId="77777777" w:rsidR="00E22CC3" w:rsidRDefault="00E22CC3"/>
                            </w:tc>
                          </w:tr>
                        </w:tbl>
                        <w:p w14:paraId="2193E4BB" w14:textId="77777777" w:rsidR="00E22CC3" w:rsidRDefault="00E22CC3"/>
                        <w:p w14:paraId="2193E4BC" w14:textId="77777777" w:rsidR="00E22CC3" w:rsidRDefault="00E22C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93E4A5" id="41b10c7e-80a4-11ea-b356-6230a4311406" o:spid="_x0000_s1030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22CC3" w14:paraId="2193E4B5" w14:textId="77777777">
                      <w:tc>
                        <w:tcPr>
                          <w:tcW w:w="678" w:type="dxa"/>
                        </w:tcPr>
                        <w:p w14:paraId="2193E4B3" w14:textId="77777777" w:rsidR="00E22CC3" w:rsidRDefault="00E2170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193E4B4" w14:textId="0940DDF2" w:rsidR="00E22CC3" w:rsidRDefault="00D51C11">
                          <w:r>
                            <w:t>29</w:t>
                          </w:r>
                          <w:r w:rsidR="002844A1">
                            <w:t xml:space="preserve"> </w:t>
                          </w:r>
                          <w:r w:rsidR="00E21705">
                            <w:t>mei 2026</w:t>
                          </w:r>
                        </w:p>
                      </w:tc>
                    </w:tr>
                    <w:tr w:rsidR="00E22CC3" w14:paraId="2193E4BA" w14:textId="77777777">
                      <w:tc>
                        <w:tcPr>
                          <w:tcW w:w="678" w:type="dxa"/>
                        </w:tcPr>
                        <w:p w14:paraId="2193E4B6" w14:textId="77777777" w:rsidR="00E22CC3" w:rsidRDefault="00E21705">
                          <w:r>
                            <w:t>Betreft</w:t>
                          </w:r>
                        </w:p>
                        <w:p w14:paraId="2193E4B7" w14:textId="77777777" w:rsidR="00E22CC3" w:rsidRDefault="00E22CC3"/>
                      </w:tc>
                      <w:tc>
                        <w:tcPr>
                          <w:tcW w:w="6851" w:type="dxa"/>
                        </w:tcPr>
                        <w:p w14:paraId="2193E4B8" w14:textId="77777777" w:rsidR="00E22CC3" w:rsidRDefault="00E21705">
                          <w:r>
                            <w:t>Uitstel voortgangsrapportage Nederlandse mondiale gezondheidsstrategie 2023-2030</w:t>
                          </w:r>
                        </w:p>
                        <w:p w14:paraId="2193E4B9" w14:textId="77777777" w:rsidR="00E22CC3" w:rsidRDefault="00E22CC3"/>
                      </w:tc>
                    </w:tr>
                  </w:tbl>
                  <w:p w14:paraId="2193E4BB" w14:textId="77777777" w:rsidR="00E22CC3" w:rsidRDefault="00E22CC3"/>
                  <w:p w14:paraId="2193E4BC" w14:textId="77777777" w:rsidR="00E22CC3" w:rsidRDefault="00E22C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2193E4A7" wp14:editId="27011E30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3E4BD" w14:textId="77777777" w:rsidR="00E22CC3" w:rsidRDefault="00E2170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193E4BE" w14:textId="77777777" w:rsidR="00E22CC3" w:rsidRDefault="00E22CC3">
                          <w:pPr>
                            <w:pStyle w:val="WitregelW1"/>
                          </w:pPr>
                        </w:p>
                        <w:p w14:paraId="2193E4BF" w14:textId="6F39B265" w:rsidR="00E22CC3" w:rsidRPr="002844A1" w:rsidRDefault="002844A1">
                          <w:pPr>
                            <w:pStyle w:val="Referentiegegevens"/>
                          </w:pPr>
                          <w:r w:rsidRPr="002844A1">
                            <w:t>Rijnstraat 8</w:t>
                          </w:r>
                        </w:p>
                        <w:p w14:paraId="5847ABAF" w14:textId="665093F9" w:rsidR="002844A1" w:rsidRPr="002844A1" w:rsidRDefault="002844A1" w:rsidP="002844A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2844A1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6E71959B" w14:textId="09FE1CC2" w:rsidR="002844A1" w:rsidRPr="002844A1" w:rsidRDefault="002844A1" w:rsidP="002844A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2844A1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5C8B86D" w14:textId="0029C1D7" w:rsidR="002844A1" w:rsidRPr="002844A1" w:rsidRDefault="002844A1" w:rsidP="002844A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2844A1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193E4C0" w14:textId="77777777" w:rsidR="00E22CC3" w:rsidRPr="002844A1" w:rsidRDefault="00E21705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2844A1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193E4C1" w14:textId="77777777" w:rsidR="00E22CC3" w:rsidRPr="002844A1" w:rsidRDefault="00E22CC3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193E4C2" w14:textId="77777777" w:rsidR="00E22CC3" w:rsidRDefault="00E2170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193E4C3" w14:textId="78BDA71B" w:rsidR="00E22CC3" w:rsidRDefault="00E21705">
                          <w:pPr>
                            <w:pStyle w:val="Referentiegegevens"/>
                          </w:pPr>
                          <w:r>
                            <w:t>BZ2628</w:t>
                          </w:r>
                          <w:r w:rsidR="00724444">
                            <w:t>618</w:t>
                          </w:r>
                        </w:p>
                        <w:p w14:paraId="2193E4C4" w14:textId="77777777" w:rsidR="00E22CC3" w:rsidRDefault="00E22CC3">
                          <w:pPr>
                            <w:pStyle w:val="WitregelW1"/>
                          </w:pPr>
                        </w:p>
                        <w:p w14:paraId="2193E4C5" w14:textId="77777777" w:rsidR="00E22CC3" w:rsidRDefault="00E2170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193E4C6" w14:textId="77777777" w:rsidR="00E22CC3" w:rsidRDefault="00E21705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193E4A7" id="41b10cd4-80a4-11ea-b356-6230a4311406" o:spid="_x0000_s1031" type="#_x0000_t202" style="position:absolute;margin-left:466.2pt;margin-top:154.8pt;width:108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" filled="f" stroked="f">
              <v:textbox inset="0,0,0,0">
                <w:txbxContent>
                  <w:p w14:paraId="2193E4BD" w14:textId="77777777" w:rsidR="00E22CC3" w:rsidRDefault="00E2170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193E4BE" w14:textId="77777777" w:rsidR="00E22CC3" w:rsidRDefault="00E22CC3">
                    <w:pPr>
                      <w:pStyle w:val="WitregelW1"/>
                    </w:pPr>
                  </w:p>
                  <w:p w14:paraId="2193E4BF" w14:textId="6F39B265" w:rsidR="00E22CC3" w:rsidRPr="002844A1" w:rsidRDefault="002844A1">
                    <w:pPr>
                      <w:pStyle w:val="Referentiegegevens"/>
                    </w:pPr>
                    <w:r w:rsidRPr="002844A1">
                      <w:t>Rijnstraat 8</w:t>
                    </w:r>
                  </w:p>
                  <w:p w14:paraId="5847ABAF" w14:textId="665093F9" w:rsidR="002844A1" w:rsidRPr="002844A1" w:rsidRDefault="002844A1" w:rsidP="002844A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2844A1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6E71959B" w14:textId="09FE1CC2" w:rsidR="002844A1" w:rsidRPr="002844A1" w:rsidRDefault="002844A1" w:rsidP="002844A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2844A1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5C8B86D" w14:textId="0029C1D7" w:rsidR="002844A1" w:rsidRPr="002844A1" w:rsidRDefault="002844A1" w:rsidP="002844A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2844A1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193E4C0" w14:textId="77777777" w:rsidR="00E22CC3" w:rsidRPr="002844A1" w:rsidRDefault="00E21705">
                    <w:pPr>
                      <w:pStyle w:val="Referentiegegevens"/>
                      <w:rPr>
                        <w:lang w:val="da-DK"/>
                      </w:rPr>
                    </w:pPr>
                    <w:r w:rsidRPr="002844A1">
                      <w:rPr>
                        <w:lang w:val="da-DK"/>
                      </w:rPr>
                      <w:t>www.minbuza.nl</w:t>
                    </w:r>
                  </w:p>
                  <w:p w14:paraId="2193E4C1" w14:textId="77777777" w:rsidR="00E22CC3" w:rsidRPr="002844A1" w:rsidRDefault="00E22CC3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193E4C2" w14:textId="77777777" w:rsidR="00E22CC3" w:rsidRDefault="00E2170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193E4C3" w14:textId="78BDA71B" w:rsidR="00E22CC3" w:rsidRDefault="00E21705">
                    <w:pPr>
                      <w:pStyle w:val="Referentiegegevens"/>
                    </w:pPr>
                    <w:r>
                      <w:t>BZ2628</w:t>
                    </w:r>
                    <w:r w:rsidR="00724444">
                      <w:t>618</w:t>
                    </w:r>
                  </w:p>
                  <w:p w14:paraId="2193E4C4" w14:textId="77777777" w:rsidR="00E22CC3" w:rsidRDefault="00E22CC3">
                    <w:pPr>
                      <w:pStyle w:val="WitregelW1"/>
                    </w:pPr>
                  </w:p>
                  <w:p w14:paraId="2193E4C5" w14:textId="77777777" w:rsidR="00E22CC3" w:rsidRDefault="00E2170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193E4C6" w14:textId="77777777" w:rsidR="00E22CC3" w:rsidRDefault="00E21705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2193E4AB" wp14:editId="1EF9518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3E4D4" w14:textId="77777777" w:rsidR="00E21705" w:rsidRDefault="00E217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93E4AB" id="41b10d73-80a4-11ea-b356-6230a4311406" o:spid="_x0000_s1032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193E4D4" w14:textId="77777777" w:rsidR="00E21705" w:rsidRDefault="00E217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2193E4AD" wp14:editId="2193E4A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3E4D6" w14:textId="77777777" w:rsidR="00E21705" w:rsidRDefault="00E217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93E4AD" id="41b10dc3-80a4-11ea-b356-6230a4311406" o:spid="_x0000_s1033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193E4D6" w14:textId="77777777" w:rsidR="00E21705" w:rsidRDefault="00E217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2193E4AF" wp14:editId="2193E4B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3E4C8" w14:textId="77777777" w:rsidR="00E22CC3" w:rsidRDefault="00E217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93E4CE" wp14:editId="2193E4C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93E4AF" id="41b10edc-80a4-11ea-b356-6230a4311406" o:spid="_x0000_s1034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193E4C8" w14:textId="77777777" w:rsidR="00E22CC3" w:rsidRDefault="00E217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93E4CE" wp14:editId="2193E4C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93B491"/>
    <w:multiLevelType w:val="multilevel"/>
    <w:tmpl w:val="FF5936E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77B88AD"/>
    <w:multiLevelType w:val="multilevel"/>
    <w:tmpl w:val="63AC937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54F25A86"/>
    <w:multiLevelType w:val="multilevel"/>
    <w:tmpl w:val="1E3FB1E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3EC3478"/>
    <w:multiLevelType w:val="multilevel"/>
    <w:tmpl w:val="9DD7A1C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B852565"/>
    <w:multiLevelType w:val="hybridMultilevel"/>
    <w:tmpl w:val="804EBD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1D80C"/>
    <w:multiLevelType w:val="multilevel"/>
    <w:tmpl w:val="B87CFA5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3688237">
    <w:abstractNumId w:val="1"/>
  </w:num>
  <w:num w:numId="2" w16cid:durableId="1094132188">
    <w:abstractNumId w:val="2"/>
  </w:num>
  <w:num w:numId="3" w16cid:durableId="471556815">
    <w:abstractNumId w:val="3"/>
  </w:num>
  <w:num w:numId="4" w16cid:durableId="2073650160">
    <w:abstractNumId w:val="0"/>
  </w:num>
  <w:num w:numId="5" w16cid:durableId="273094116">
    <w:abstractNumId w:val="5"/>
  </w:num>
  <w:num w:numId="6" w16cid:durableId="441610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CC3"/>
    <w:rsid w:val="00025340"/>
    <w:rsid w:val="000721A8"/>
    <w:rsid w:val="000948D1"/>
    <w:rsid w:val="000E16AD"/>
    <w:rsid w:val="000E2A19"/>
    <w:rsid w:val="00144FAC"/>
    <w:rsid w:val="0015607A"/>
    <w:rsid w:val="00182BDE"/>
    <w:rsid w:val="001F5D1E"/>
    <w:rsid w:val="002844A1"/>
    <w:rsid w:val="002B419D"/>
    <w:rsid w:val="002C17EE"/>
    <w:rsid w:val="00390653"/>
    <w:rsid w:val="003C2123"/>
    <w:rsid w:val="003C3121"/>
    <w:rsid w:val="0040105F"/>
    <w:rsid w:val="00444575"/>
    <w:rsid w:val="0044716C"/>
    <w:rsid w:val="00461C27"/>
    <w:rsid w:val="00464C94"/>
    <w:rsid w:val="004C69E6"/>
    <w:rsid w:val="004E7240"/>
    <w:rsid w:val="00544D8F"/>
    <w:rsid w:val="005A1B74"/>
    <w:rsid w:val="00632F6F"/>
    <w:rsid w:val="00667BB3"/>
    <w:rsid w:val="00701A10"/>
    <w:rsid w:val="00715303"/>
    <w:rsid w:val="00724444"/>
    <w:rsid w:val="00754CCC"/>
    <w:rsid w:val="007A4ED1"/>
    <w:rsid w:val="0081798E"/>
    <w:rsid w:val="008B6475"/>
    <w:rsid w:val="00A53608"/>
    <w:rsid w:val="00A807A7"/>
    <w:rsid w:val="00AA7D6F"/>
    <w:rsid w:val="00B533DC"/>
    <w:rsid w:val="00B64F10"/>
    <w:rsid w:val="00B7555F"/>
    <w:rsid w:val="00B80E25"/>
    <w:rsid w:val="00BA03F9"/>
    <w:rsid w:val="00BA20EE"/>
    <w:rsid w:val="00BA6915"/>
    <w:rsid w:val="00BB53DF"/>
    <w:rsid w:val="00BF76F3"/>
    <w:rsid w:val="00C102AC"/>
    <w:rsid w:val="00C144C9"/>
    <w:rsid w:val="00C54C98"/>
    <w:rsid w:val="00C817D7"/>
    <w:rsid w:val="00CC3CD3"/>
    <w:rsid w:val="00CF60B9"/>
    <w:rsid w:val="00D47F29"/>
    <w:rsid w:val="00D51C11"/>
    <w:rsid w:val="00D76228"/>
    <w:rsid w:val="00DC3068"/>
    <w:rsid w:val="00E21705"/>
    <w:rsid w:val="00E22CC3"/>
    <w:rsid w:val="00E40482"/>
    <w:rsid w:val="00E76E6A"/>
    <w:rsid w:val="00E91E73"/>
    <w:rsid w:val="00EC5A78"/>
    <w:rsid w:val="00EF5230"/>
    <w:rsid w:val="00F769C7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3E48C"/>
  <w15:docId w15:val="{1A64E3A3-7539-46A9-AFD3-CB47F1A9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9E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9E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4C69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82B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BD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82B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BDE"/>
    <w:rPr>
      <w:rFonts w:ascii="Verdana" w:hAnsi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691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6915"/>
    <w:rPr>
      <w:rFonts w:ascii="Verdana" w:hAnsi="Verdana"/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BA6915"/>
    <w:rPr>
      <w:vertAlign w:val="superscript"/>
    </w:rPr>
  </w:style>
  <w:style w:type="paragraph" w:styleId="Revision">
    <w:name w:val="Revision"/>
    <w:hidden/>
    <w:uiPriority w:val="99"/>
    <w:semiHidden/>
    <w:rsid w:val="003C3121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290</ap:Words>
  <ap:Characters>1600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Uitstel voortgangsrapportage Nederlandse mondiale gezondheidsstrategie 2023-2030</vt:lpstr>
    </vt:vector>
  </ap:TitlesOfParts>
  <ap:LinksUpToDate>false</ap:LinksUpToDate>
  <ap:CharactersWithSpaces>1887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2026-05-29T15:35:00.0000000Z</dcterms:created>
  <dcterms:modified xsi:type="dcterms:W3CDTF">2026-05-29T15:35:00.0000000Z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DossierProcessType">
    <vt:lpwstr/>
  </property>
  <property fmtid="{D5CDD505-2E9C-101B-9397-08002B2CF9AE}" pid="6" name="gc2efd3bfea04f7f8169be07009f5536">
    <vt:lpwstr/>
  </property>
  <property fmtid="{D5CDD505-2E9C-101B-9397-08002B2CF9AE}" pid="7" name="BZDossierBudgetManager">
    <vt:lpwstr/>
  </property>
  <property fmtid="{D5CDD505-2E9C-101B-9397-08002B2CF9AE}" pid="8" name="BZTheme">
    <vt:lpwstr>1;#Not applicable|ec01d90b-9d0f-4785-8785-e1ea615196bf</vt:lpwstr>
  </property>
  <property fmtid="{D5CDD505-2E9C-101B-9397-08002B2CF9AE}" pid="9" name="BZDossierSendTo">
    <vt:lpwstr/>
  </property>
  <property fmtid="{D5CDD505-2E9C-101B-9397-08002B2CF9AE}" pid="10" name="BZDossierResponsibleDepartment">
    <vt:lpwstr/>
  </property>
  <property fmtid="{D5CDD505-2E9C-101B-9397-08002B2CF9AE}" pid="11" name="BZCountryState">
    <vt:lpwstr>3;#Not applicable|ec01d90b-9d0f-4785-8785-e1ea615196bf</vt:lpwstr>
  </property>
  <property fmtid="{D5CDD505-2E9C-101B-9397-08002B2CF9AE}" pid="12" name="BZDossierProcessLocation">
    <vt:lpwstr/>
  </property>
  <property fmtid="{D5CDD505-2E9C-101B-9397-08002B2CF9AE}" pid="13" name="BZDossierGovernmentOfficial">
    <vt:lpwstr/>
  </property>
  <property fmtid="{D5CDD505-2E9C-101B-9397-08002B2CF9AE}" pid="14" name="BZMarking">
    <vt:lpwstr>5;#NO MARKING|0a4eb9ae-69eb-4d9e-b573-43ab99ef8592</vt:lpwstr>
  </property>
  <property fmtid="{D5CDD505-2E9C-101B-9397-08002B2CF9AE}" pid="15" name="f2fb2a8e39404f1ab554e4e4a49d2918">
    <vt:lpwstr/>
  </property>
  <property fmtid="{D5CDD505-2E9C-101B-9397-08002B2CF9AE}" pid="16" name="BZDossierPublishingWOOCategory">
    <vt:lpwstr/>
  </property>
  <property fmtid="{D5CDD505-2E9C-101B-9397-08002B2CF9AE}" pid="17" name="i42ef48d5fa942a0ad0d60e44f201751">
    <vt:lpwstr/>
  </property>
  <property fmtid="{D5CDD505-2E9C-101B-9397-08002B2CF9AE}" pid="18" name="BZClassification">
    <vt:lpwstr>4;#UNCLASSIFIED (U)|284e6a62-15ab-4017-be27-a1e965f4e940</vt:lpwstr>
  </property>
  <property fmtid="{D5CDD505-2E9C-101B-9397-08002B2CF9AE}" pid="19" name="f8e003236e1c4ac2ab9051d5d8789bbb">
    <vt:lpwstr/>
  </property>
  <property fmtid="{D5CDD505-2E9C-101B-9397-08002B2CF9AE}" pid="20" name="p29721a54a5c4bbe9786e930fc91e270">
    <vt:lpwstr/>
  </property>
  <property fmtid="{D5CDD505-2E9C-101B-9397-08002B2CF9AE}" pid="21" name="ed9282a3f18446ec8c17c7829edf82dd">
    <vt:lpwstr/>
  </property>
  <property fmtid="{D5CDD505-2E9C-101B-9397-08002B2CF9AE}" pid="22" name="e256f556a7b748329ab47889947c7d40">
    <vt:lpwstr/>
  </property>
  <property fmtid="{D5CDD505-2E9C-101B-9397-08002B2CF9AE}" pid="23" name="_docset_NoMedatataSyncRequired">
    <vt:lpwstr>False</vt:lpwstr>
  </property>
  <property fmtid="{D5CDD505-2E9C-101B-9397-08002B2CF9AE}" pid="24" name="_dlc_DocIdItemGuid">
    <vt:lpwstr>2c31dfe9-bfdb-447a-ab29-0eea21e6144c</vt:lpwstr>
  </property>
  <property fmtid="{D5CDD505-2E9C-101B-9397-08002B2CF9AE}" pid="25" name="URL">
    <vt:lpwstr>https://247.plaza.buzaservices.nl/subject/PV-RK2026042026/BZ2628618/Reguliere%20kamerbrief%20-%20Uitstel%20voortgangsrapportage%20Nederlandse%20mondiale%20gezondheidsstrategie%202023-2030.docx, </vt:lpwstr>
  </property>
</Properties>
</file>