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822CA" w:rsidR="00340ECA" w:rsidP="002822CA" w:rsidRDefault="00340ECA" w14:paraId="37F1160C" w14:textId="77777777"/>
    <w:p w:rsidRPr="00F97477" w:rsidR="00F97477" w:rsidP="00F97477" w:rsidRDefault="00F97477" w14:paraId="5C264774" w14:textId="77777777">
      <w:pPr>
        <w:rPr>
          <w:rFonts w:eastAsia="Aptos" w:cs="Aptos"/>
          <w:szCs w:val="18"/>
        </w:rPr>
      </w:pPr>
      <w:r w:rsidRPr="00F97477">
        <w:rPr>
          <w:rFonts w:eastAsia="Aptos" w:cs="Aptos"/>
          <w:szCs w:val="18"/>
        </w:rPr>
        <w:t>Geachte Voorzitter,</w:t>
      </w:r>
    </w:p>
    <w:p w:rsidRPr="00F97477" w:rsidR="00F97477" w:rsidP="00F97477" w:rsidRDefault="00F97477" w14:paraId="43902001" w14:textId="77777777">
      <w:pPr>
        <w:spacing w:line="180" w:lineRule="atLeast"/>
        <w:rPr>
          <w:rFonts w:eastAsia="Aptos" w:cs="Aptos"/>
          <w:sz w:val="13"/>
          <w:szCs w:val="13"/>
        </w:rPr>
      </w:pPr>
    </w:p>
    <w:p w:rsidRPr="00F97477" w:rsidR="00F97477" w:rsidP="00F97477" w:rsidRDefault="00F97477" w14:paraId="0B28B1AA" w14:textId="77777777">
      <w:pPr>
        <w:rPr>
          <w:rFonts w:eastAsia="Aptos" w:cs="Aptos"/>
          <w:szCs w:val="18"/>
        </w:rPr>
      </w:pPr>
      <w:r w:rsidRPr="00F97477">
        <w:rPr>
          <w:rFonts w:eastAsia="Aptos" w:cs="Aptos"/>
          <w:szCs w:val="18"/>
        </w:rPr>
        <w:t>Het Besluit collectieve warmte (</w:t>
      </w:r>
      <w:proofErr w:type="spellStart"/>
      <w:r w:rsidRPr="00F97477">
        <w:rPr>
          <w:rFonts w:eastAsia="Aptos" w:cs="Aptos"/>
          <w:szCs w:val="18"/>
        </w:rPr>
        <w:t>Bcw</w:t>
      </w:r>
      <w:proofErr w:type="spellEnd"/>
      <w:r w:rsidRPr="00F97477">
        <w:rPr>
          <w:rFonts w:eastAsia="Aptos" w:cs="Aptos"/>
          <w:szCs w:val="18"/>
        </w:rPr>
        <w:t>) bevat een nadere uitwerking van de delegatiegrondslagen uit de Wet collectieve warmte (</w:t>
      </w:r>
      <w:proofErr w:type="spellStart"/>
      <w:r w:rsidRPr="00F97477">
        <w:rPr>
          <w:rFonts w:eastAsia="Aptos" w:cs="Aptos"/>
          <w:szCs w:val="18"/>
        </w:rPr>
        <w:t>Wcw</w:t>
      </w:r>
      <w:proofErr w:type="spellEnd"/>
      <w:r w:rsidRPr="00F97477">
        <w:rPr>
          <w:rFonts w:eastAsia="Aptos" w:cs="Aptos"/>
          <w:szCs w:val="18"/>
        </w:rPr>
        <w:t xml:space="preserve">). Met deze brief wordt het </w:t>
      </w:r>
      <w:proofErr w:type="spellStart"/>
      <w:r w:rsidRPr="00F97477">
        <w:rPr>
          <w:rFonts w:eastAsia="Aptos" w:cs="Aptos"/>
          <w:szCs w:val="18"/>
        </w:rPr>
        <w:t>Bcw</w:t>
      </w:r>
      <w:proofErr w:type="spellEnd"/>
      <w:r w:rsidRPr="00F97477">
        <w:rPr>
          <w:rFonts w:eastAsia="Aptos" w:cs="Aptos"/>
          <w:szCs w:val="18"/>
        </w:rPr>
        <w:t xml:space="preserve"> voorgehangen bij de Tweede en Eerste Kamer. </w:t>
      </w:r>
    </w:p>
    <w:p w:rsidRPr="00F97477" w:rsidR="00F97477" w:rsidP="00F97477" w:rsidRDefault="00F97477" w14:paraId="33347E6E" w14:textId="77777777">
      <w:pPr>
        <w:rPr>
          <w:rFonts w:eastAsia="Aptos" w:cs="Aptos"/>
          <w:szCs w:val="18"/>
        </w:rPr>
      </w:pPr>
    </w:p>
    <w:p w:rsidRPr="00F97477" w:rsidR="00F97477" w:rsidP="00F97477" w:rsidRDefault="00F97477" w14:paraId="7FE31A39" w14:textId="77777777">
      <w:pPr>
        <w:spacing w:after="240"/>
        <w:rPr>
          <w:rFonts w:eastAsia="Aptos" w:cs="Aptos"/>
          <w:szCs w:val="18"/>
        </w:rPr>
      </w:pPr>
      <w:r w:rsidRPr="00F97477">
        <w:rPr>
          <w:rFonts w:eastAsia="Aptos" w:cs="Aptos"/>
          <w:szCs w:val="18"/>
        </w:rPr>
        <w:t>De voorhang vindt plaats in het kader van de wettelijk voorgeschreven voorhangprocedure in artikel 12.9, vierde lid van de </w:t>
      </w:r>
      <w:proofErr w:type="spellStart"/>
      <w:r w:rsidRPr="00F97477">
        <w:rPr>
          <w:rFonts w:eastAsia="Aptos" w:cs="Aptos"/>
          <w:szCs w:val="18"/>
        </w:rPr>
        <w:t>Wcw</w:t>
      </w:r>
      <w:proofErr w:type="spellEnd"/>
      <w:r w:rsidRPr="00F97477">
        <w:rPr>
          <w:rFonts w:eastAsia="Aptos" w:cs="Aptos"/>
          <w:szCs w:val="18"/>
        </w:rPr>
        <w:t>. Dit impliceert dat de voorhang in beginsel enkel betrekking heeft op de uitwerking van fase 1 tariefregulering in het </w:t>
      </w:r>
      <w:proofErr w:type="spellStart"/>
      <w:r w:rsidRPr="00F97477">
        <w:rPr>
          <w:rFonts w:eastAsia="Aptos" w:cs="Aptos"/>
          <w:szCs w:val="18"/>
        </w:rPr>
        <w:t>Bcw</w:t>
      </w:r>
      <w:proofErr w:type="spellEnd"/>
      <w:r w:rsidRPr="00F97477">
        <w:rPr>
          <w:rFonts w:eastAsia="Aptos" w:cs="Aptos"/>
          <w:szCs w:val="18"/>
        </w:rPr>
        <w:t>. De voorhangtermijn is in principe 4 weken.</w:t>
      </w:r>
      <w:r w:rsidRPr="00F97477">
        <w:rPr>
          <w:rFonts w:eastAsia="Aptos" w:cs="Aptos"/>
          <w:szCs w:val="18"/>
        </w:rPr>
        <w:br/>
        <w:t> </w:t>
      </w:r>
      <w:r w:rsidRPr="00F97477">
        <w:rPr>
          <w:rFonts w:eastAsia="Aptos" w:cs="Aptos"/>
          <w:szCs w:val="18"/>
        </w:rPr>
        <w:br/>
        <w:t xml:space="preserve">Na de voorhang zal het ontwerpbesluit aan de Koning worden voorgedragen ter verkrijging van het advies van de Afdeling advisering van de Raad van State. </w:t>
      </w:r>
    </w:p>
    <w:p w:rsidRPr="00F97477" w:rsidR="00F97477" w:rsidP="00F97477" w:rsidRDefault="00F97477" w14:paraId="4671FBDC" w14:textId="13395B9E">
      <w:pPr>
        <w:rPr>
          <w:rFonts w:eastAsia="Aptos" w:cs="Aptos"/>
          <w:szCs w:val="18"/>
        </w:rPr>
      </w:pPr>
      <w:r w:rsidRPr="00F97477">
        <w:rPr>
          <w:rFonts w:eastAsia="Aptos" w:cs="Aptos"/>
          <w:szCs w:val="18"/>
        </w:rPr>
        <w:t xml:space="preserve">Het afronden van de voorhang vóór het zomerreces is </w:t>
      </w:r>
      <w:r w:rsidR="00826853">
        <w:rPr>
          <w:rFonts w:eastAsia="Aptos" w:cs="Aptos"/>
          <w:szCs w:val="18"/>
        </w:rPr>
        <w:t>wenselijk</w:t>
      </w:r>
      <w:r w:rsidRPr="00F97477" w:rsidR="00826853">
        <w:rPr>
          <w:rFonts w:eastAsia="Aptos" w:cs="Aptos"/>
          <w:szCs w:val="18"/>
        </w:rPr>
        <w:t xml:space="preserve"> </w:t>
      </w:r>
      <w:r w:rsidRPr="00F97477">
        <w:rPr>
          <w:rFonts w:eastAsia="Aptos" w:cs="Aptos"/>
          <w:szCs w:val="18"/>
        </w:rPr>
        <w:t>om het ontwerpbesluit zo snel mogelijk aanhangig te kunnen maken bij de Afdeling advisering van de Raad van State, met als doel de inwerkingtreding van de </w:t>
      </w:r>
      <w:proofErr w:type="spellStart"/>
      <w:r w:rsidRPr="00F97477">
        <w:rPr>
          <w:rFonts w:eastAsia="Aptos" w:cs="Aptos"/>
          <w:szCs w:val="18"/>
        </w:rPr>
        <w:t>Wcw</w:t>
      </w:r>
      <w:proofErr w:type="spellEnd"/>
      <w:r w:rsidRPr="00F97477">
        <w:rPr>
          <w:rFonts w:eastAsia="Aptos" w:cs="Aptos"/>
          <w:szCs w:val="18"/>
        </w:rPr>
        <w:t>, het </w:t>
      </w:r>
      <w:proofErr w:type="spellStart"/>
      <w:r w:rsidRPr="00F97477">
        <w:rPr>
          <w:rFonts w:eastAsia="Aptos" w:cs="Aptos"/>
          <w:szCs w:val="18"/>
        </w:rPr>
        <w:t>Bcw</w:t>
      </w:r>
      <w:proofErr w:type="spellEnd"/>
      <w:r w:rsidRPr="00F97477">
        <w:rPr>
          <w:rFonts w:eastAsia="Aptos" w:cs="Aptos"/>
          <w:szCs w:val="18"/>
        </w:rPr>
        <w:t xml:space="preserve"> en de ministeriële regeling op 1 januari 2027. </w:t>
      </w:r>
      <w:r w:rsidR="008450AC">
        <w:rPr>
          <w:rFonts w:eastAsia="Aptos" w:cs="Aptos"/>
          <w:szCs w:val="18"/>
        </w:rPr>
        <w:t xml:space="preserve">Graag wil ik u met het oog daarop </w:t>
      </w:r>
      <w:r w:rsidRPr="00F97477">
        <w:rPr>
          <w:rFonts w:eastAsia="Aptos" w:cs="Aptos"/>
          <w:szCs w:val="18"/>
        </w:rPr>
        <w:t>verzoek</w:t>
      </w:r>
      <w:r w:rsidR="008450AC">
        <w:rPr>
          <w:rFonts w:eastAsia="Aptos" w:cs="Aptos"/>
          <w:szCs w:val="18"/>
        </w:rPr>
        <w:t>en o</w:t>
      </w:r>
      <w:r w:rsidRPr="00F97477">
        <w:rPr>
          <w:rFonts w:eastAsia="Aptos" w:cs="Aptos"/>
          <w:szCs w:val="18"/>
        </w:rPr>
        <w:t>m uw eventuele vragen spoedig in te brengen</w:t>
      </w:r>
      <w:r w:rsidR="0080446B">
        <w:rPr>
          <w:rFonts w:eastAsia="Aptos" w:cs="Aptos"/>
          <w:szCs w:val="18"/>
        </w:rPr>
        <w:t>, zodat de antwoorden nog voor het zomerreces opgestuurd kunnen worden.</w:t>
      </w:r>
    </w:p>
    <w:p w:rsidRPr="00F97477" w:rsidR="00F97477" w:rsidP="00F97477" w:rsidRDefault="00F97477" w14:paraId="1DD80A34" w14:textId="77777777">
      <w:pPr>
        <w:rPr>
          <w:rFonts w:eastAsia="Aptos" w:cs="Aptos"/>
          <w:szCs w:val="18"/>
        </w:rPr>
      </w:pPr>
      <w:r w:rsidRPr="00F97477">
        <w:rPr>
          <w:rFonts w:eastAsia="Aptos" w:cs="Aptos"/>
          <w:szCs w:val="18"/>
        </w:rPr>
        <w:br/>
        <w:t>Een gelijkluidende brief heb ik gezonden aan de voorzitter van de Eerste Kamer der Staten-Generaal.  </w:t>
      </w:r>
    </w:p>
    <w:p w:rsidR="00D44170" w:rsidP="00F97477" w:rsidRDefault="00D44170" w14:paraId="467AC1AA" w14:textId="77777777">
      <w:pPr>
        <w:rPr>
          <w:rFonts w:eastAsia="Aptos" w:cs="Aptos"/>
          <w:szCs w:val="18"/>
        </w:rPr>
      </w:pPr>
    </w:p>
    <w:p w:rsidR="00D44170" w:rsidP="00F97477" w:rsidRDefault="00D44170" w14:paraId="44FAF76D" w14:textId="77777777">
      <w:pPr>
        <w:rPr>
          <w:rFonts w:eastAsia="Aptos" w:cs="Aptos"/>
          <w:szCs w:val="18"/>
        </w:rPr>
      </w:pPr>
    </w:p>
    <w:p w:rsidR="00D44170" w:rsidP="00F97477" w:rsidRDefault="00D44170" w14:paraId="70D88EA0" w14:textId="77777777">
      <w:pPr>
        <w:rPr>
          <w:rFonts w:eastAsia="Aptos" w:cs="Aptos"/>
          <w:szCs w:val="18"/>
        </w:rPr>
      </w:pPr>
    </w:p>
    <w:p w:rsidRPr="00F97477" w:rsidR="00F97477" w:rsidP="00F97477" w:rsidRDefault="00F97477" w14:paraId="040C3A38" w14:textId="1E5D0013">
      <w:pPr>
        <w:rPr>
          <w:rFonts w:eastAsia="Aptos" w:cs="Aptos"/>
          <w:szCs w:val="18"/>
        </w:rPr>
      </w:pPr>
      <w:r w:rsidRPr="00F97477">
        <w:rPr>
          <w:rFonts w:eastAsia="Aptos" w:cs="Aptos"/>
          <w:szCs w:val="18"/>
        </w:rPr>
        <w:t> </w:t>
      </w:r>
    </w:p>
    <w:p w:rsidRPr="00F97477" w:rsidR="00F97477" w:rsidP="00F97477" w:rsidRDefault="00F97477" w14:paraId="64223B33" w14:textId="7118D353">
      <w:pPr>
        <w:rPr>
          <w:rFonts w:eastAsia="Aptos" w:cs="Aptos"/>
          <w:szCs w:val="18"/>
        </w:rPr>
      </w:pPr>
      <w:proofErr w:type="spellStart"/>
      <w:r w:rsidRPr="00F97477">
        <w:rPr>
          <w:rFonts w:eastAsia="Aptos" w:cs="Aptos"/>
          <w:szCs w:val="18"/>
        </w:rPr>
        <w:t>Stientje</w:t>
      </w:r>
      <w:proofErr w:type="spellEnd"/>
      <w:r w:rsidRPr="00F97477">
        <w:rPr>
          <w:rFonts w:eastAsia="Aptos" w:cs="Aptos"/>
          <w:szCs w:val="18"/>
        </w:rPr>
        <w:t> van Veldhoven</w:t>
      </w:r>
      <w:r w:rsidRPr="00635985" w:rsidR="00635985">
        <w:rPr>
          <w:rFonts w:eastAsia="Aptos" w:cs="Aptos"/>
          <w:szCs w:val="18"/>
        </w:rPr>
        <w:t>-van der Meer</w:t>
      </w:r>
    </w:p>
    <w:p w:rsidR="00E758FD" w:rsidP="00810C93" w:rsidRDefault="00F97477" w14:paraId="4E9FA5E8" w14:textId="2C1DE183">
      <w:r w:rsidRPr="00F97477">
        <w:rPr>
          <w:rFonts w:eastAsia="Aptos" w:cs="Aptos"/>
          <w:szCs w:val="18"/>
        </w:rPr>
        <w:t>Minister van Klimaat en Groene Groei</w:t>
      </w:r>
    </w:p>
    <w:p w:rsidR="00BD2D73" w:rsidP="00810C93" w:rsidRDefault="00BD2D73" w14:paraId="3ED35741" w14:textId="77777777"/>
    <w:sectPr w:rsidR="00BD2D73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62323" w14:textId="77777777" w:rsidR="00B415F7" w:rsidRDefault="00B415F7">
      <w:r>
        <w:separator/>
      </w:r>
    </w:p>
    <w:p w14:paraId="27AED001" w14:textId="77777777" w:rsidR="00B415F7" w:rsidRDefault="00B415F7"/>
  </w:endnote>
  <w:endnote w:type="continuationSeparator" w:id="0">
    <w:p w14:paraId="43E9D4B6" w14:textId="77777777" w:rsidR="00B415F7" w:rsidRDefault="00B415F7">
      <w:r>
        <w:continuationSeparator/>
      </w:r>
    </w:p>
    <w:p w14:paraId="7C921AA9" w14:textId="77777777" w:rsidR="00B415F7" w:rsidRDefault="00B415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D35FE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DF53B1" w14:paraId="6ECF33E5" w14:textId="77777777" w:rsidTr="00CA6A25">
      <w:trPr>
        <w:trHeight w:hRule="exact" w:val="240"/>
      </w:trPr>
      <w:tc>
        <w:tcPr>
          <w:tcW w:w="7601" w:type="dxa"/>
        </w:tcPr>
        <w:p w14:paraId="4F9CF41D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534DE822" w14:textId="422C1F0C" w:rsidR="00527BD4" w:rsidRPr="00645414" w:rsidRDefault="00C41EE8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4425CC">
            <w:fldChar w:fldCharType="begin"/>
          </w:r>
          <w:r>
            <w:instrText xml:space="preserve"> SECTIONPAGES   \* MERGEFORMAT </w:instrText>
          </w:r>
          <w:r w:rsidR="004425CC">
            <w:fldChar w:fldCharType="separate"/>
          </w:r>
          <w:r w:rsidR="00D44170">
            <w:t>2</w:t>
          </w:r>
          <w:r w:rsidR="004425CC">
            <w:fldChar w:fldCharType="end"/>
          </w:r>
        </w:p>
      </w:tc>
    </w:tr>
  </w:tbl>
  <w:p w14:paraId="1E06C657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DF53B1" w14:paraId="5924DFC7" w14:textId="77777777" w:rsidTr="00CA6A25">
      <w:trPr>
        <w:trHeight w:hRule="exact" w:val="240"/>
      </w:trPr>
      <w:tc>
        <w:tcPr>
          <w:tcW w:w="7601" w:type="dxa"/>
        </w:tcPr>
        <w:p w14:paraId="652EA6A8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49BC5565" w14:textId="7A62A3D0" w:rsidR="00527BD4" w:rsidRPr="00ED539E" w:rsidRDefault="00C41EE8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A13FBD">
            <w:fldChar w:fldCharType="begin"/>
          </w:r>
          <w:r>
            <w:instrText xml:space="preserve"> SECTIONPAGES   \* MERGEFORMAT </w:instrText>
          </w:r>
          <w:r w:rsidR="00A13FBD">
            <w:fldChar w:fldCharType="separate"/>
          </w:r>
          <w:r w:rsidR="00E528D8">
            <w:t>1</w:t>
          </w:r>
          <w:r w:rsidR="00A13FBD">
            <w:fldChar w:fldCharType="end"/>
          </w:r>
        </w:p>
      </w:tc>
    </w:tr>
  </w:tbl>
  <w:p w14:paraId="76A9B832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680C4D5F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0A98D" w14:textId="77777777" w:rsidR="00B415F7" w:rsidRDefault="00B415F7">
      <w:r>
        <w:separator/>
      </w:r>
    </w:p>
    <w:p w14:paraId="536562D5" w14:textId="77777777" w:rsidR="00B415F7" w:rsidRDefault="00B415F7"/>
  </w:footnote>
  <w:footnote w:type="continuationSeparator" w:id="0">
    <w:p w14:paraId="14761765" w14:textId="77777777" w:rsidR="00B415F7" w:rsidRDefault="00B415F7">
      <w:r>
        <w:continuationSeparator/>
      </w:r>
    </w:p>
    <w:p w14:paraId="116C3391" w14:textId="77777777" w:rsidR="00B415F7" w:rsidRDefault="00B415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DF53B1" w14:paraId="5CD015D6" w14:textId="77777777" w:rsidTr="00A50CF6">
      <w:tc>
        <w:tcPr>
          <w:tcW w:w="2156" w:type="dxa"/>
        </w:tcPr>
        <w:p w14:paraId="10AD20CD" w14:textId="77777777" w:rsidR="00527BD4" w:rsidRPr="005819CE" w:rsidRDefault="00C41EE8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Klimaat en Energie</w:t>
          </w:r>
          <w:r w:rsidRPr="005819CE">
            <w:rPr>
              <w:b/>
            </w:rPr>
            <w:br/>
          </w:r>
        </w:p>
      </w:tc>
    </w:tr>
    <w:tr w:rsidR="00DF53B1" w14:paraId="539BEF3C" w14:textId="77777777" w:rsidTr="00A50CF6">
      <w:trPr>
        <w:trHeight w:hRule="exact" w:val="200"/>
      </w:trPr>
      <w:tc>
        <w:tcPr>
          <w:tcW w:w="2156" w:type="dxa"/>
        </w:tcPr>
        <w:p w14:paraId="35E2A9E1" w14:textId="77777777" w:rsidR="00527BD4" w:rsidRPr="005819CE" w:rsidRDefault="00527BD4" w:rsidP="00A50CF6"/>
      </w:tc>
    </w:tr>
    <w:tr w:rsidR="00DF53B1" w14:paraId="39A1F89F" w14:textId="77777777" w:rsidTr="00502512">
      <w:trPr>
        <w:trHeight w:hRule="exact" w:val="774"/>
      </w:trPr>
      <w:tc>
        <w:tcPr>
          <w:tcW w:w="2156" w:type="dxa"/>
        </w:tcPr>
        <w:p w14:paraId="2035AA1D" w14:textId="77777777" w:rsidR="00527BD4" w:rsidRDefault="00C41EE8" w:rsidP="003A5290">
          <w:pPr>
            <w:pStyle w:val="Huisstijl-Kopje"/>
          </w:pPr>
          <w:r>
            <w:t>Ons kenmerk</w:t>
          </w:r>
        </w:p>
        <w:p w14:paraId="45CBE1CB" w14:textId="77777777" w:rsidR="00527BD4" w:rsidRPr="005819CE" w:rsidRDefault="00C41EE8" w:rsidP="004425CC">
          <w:pPr>
            <w:pStyle w:val="Huisstijl-Kopje"/>
          </w:pPr>
          <w:r>
            <w:rPr>
              <w:b w:val="0"/>
            </w:rPr>
            <w:t>KGG_DGKE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106473807</w:t>
          </w:r>
        </w:p>
      </w:tc>
    </w:tr>
  </w:tbl>
  <w:p w14:paraId="15CBB75E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43464F30" w14:textId="77777777" w:rsidR="00527BD4" w:rsidRDefault="00527BD4" w:rsidP="008C356D"/>
  <w:p w14:paraId="7B58CD8F" w14:textId="77777777" w:rsidR="00527BD4" w:rsidRPr="00740712" w:rsidRDefault="00527BD4" w:rsidP="008C356D"/>
  <w:p w14:paraId="18D2E116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6D11BF76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5CEB1417" w14:textId="77777777" w:rsidR="00527BD4" w:rsidRDefault="00527BD4" w:rsidP="004F44C2"/>
  <w:p w14:paraId="416EAADF" w14:textId="77777777" w:rsidR="00527BD4" w:rsidRPr="00740712" w:rsidRDefault="00527BD4" w:rsidP="004F44C2"/>
  <w:p w14:paraId="4D9DF1CC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DF53B1" w14:paraId="4F3F28CB" w14:textId="77777777" w:rsidTr="00751A6A">
      <w:trPr>
        <w:trHeight w:val="2636"/>
      </w:trPr>
      <w:tc>
        <w:tcPr>
          <w:tcW w:w="737" w:type="dxa"/>
        </w:tcPr>
        <w:p w14:paraId="130E1545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1E52B07D" w14:textId="77777777" w:rsidR="00527BD4" w:rsidRDefault="00C41EE8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922290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7BDF2CFE" wp14:editId="3BCDFF5D">
                <wp:extent cx="2343600" cy="1580400"/>
                <wp:effectExtent l="0" t="0" r="0" b="1270"/>
                <wp:docPr id="1" name="Afbeelding 1" descr="Afbeelding met tekst, Lettertype, schermopname, wit&#10;&#10;Door AI gegenereerde inhoud is mogelijk onjuis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, Lettertype, schermopname, wit&#10;&#10;Door AI gegenereerde inhoud is mogelijk onjuis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600" cy="158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5497CA1" w14:textId="77777777" w:rsidR="007269E3" w:rsidRDefault="007269E3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450CDAB3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192ECE89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DF53B1" w14:paraId="7D9C0923" w14:textId="77777777" w:rsidTr="00A50CF6">
      <w:tc>
        <w:tcPr>
          <w:tcW w:w="2160" w:type="dxa"/>
        </w:tcPr>
        <w:p w14:paraId="33B61884" w14:textId="77777777" w:rsidR="00527BD4" w:rsidRPr="005819CE" w:rsidRDefault="00C41EE8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Klimaat en Energie</w:t>
          </w:r>
          <w:r w:rsidRPr="005819CE">
            <w:rPr>
              <w:b/>
            </w:rPr>
            <w:br/>
          </w:r>
        </w:p>
        <w:p w14:paraId="6BD74303" w14:textId="77777777" w:rsidR="00527BD4" w:rsidRPr="00BE5ED9" w:rsidRDefault="00C41EE8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3C32B9BC" w14:textId="77777777" w:rsidR="00EF495B" w:rsidRDefault="00C41EE8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010C2DA7" w14:textId="77777777" w:rsidR="00EF495B" w:rsidRPr="005B3814" w:rsidRDefault="00C41EE8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79CE623F" w14:textId="05D5E21D" w:rsidR="00527BD4" w:rsidRPr="00D44170" w:rsidRDefault="00C41EE8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www.rijksoverheid.nl/ezk</w:t>
          </w:r>
        </w:p>
      </w:tc>
    </w:tr>
    <w:tr w:rsidR="00DF53B1" w14:paraId="2F8E5BB9" w14:textId="77777777" w:rsidTr="00A50CF6">
      <w:trPr>
        <w:trHeight w:hRule="exact" w:val="200"/>
      </w:trPr>
      <w:tc>
        <w:tcPr>
          <w:tcW w:w="2160" w:type="dxa"/>
        </w:tcPr>
        <w:p w14:paraId="66178676" w14:textId="77777777" w:rsidR="00527BD4" w:rsidRPr="005819CE" w:rsidRDefault="00527BD4" w:rsidP="00A50CF6"/>
      </w:tc>
    </w:tr>
    <w:tr w:rsidR="00DF53B1" w14:paraId="533C3544" w14:textId="77777777" w:rsidTr="00A50CF6">
      <w:tc>
        <w:tcPr>
          <w:tcW w:w="2160" w:type="dxa"/>
        </w:tcPr>
        <w:p w14:paraId="03618F8B" w14:textId="77777777" w:rsidR="000C0163" w:rsidRPr="005819CE" w:rsidRDefault="00C41EE8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073D3C3A" w14:textId="00C96EB5" w:rsidR="00527BD4" w:rsidRPr="005819CE" w:rsidRDefault="00C41EE8" w:rsidP="00D44170">
          <w:pPr>
            <w:pStyle w:val="Huisstijl-Gegeven"/>
          </w:pPr>
          <w:r>
            <w:t>KGG_DGKE</w:t>
          </w:r>
          <w:r w:rsidR="00926AE2">
            <w:t xml:space="preserve"> / </w:t>
          </w:r>
          <w:r>
            <w:t>106473807</w:t>
          </w:r>
          <w:r w:rsidR="007E40A4">
            <w:br/>
          </w:r>
          <w:r w:rsidR="007E40A4" w:rsidRPr="007E40A4">
            <w:rPr>
              <w:b/>
              <w:bCs/>
            </w:rPr>
            <w:t>Bijlage</w:t>
          </w:r>
          <w:r w:rsidR="007E40A4">
            <w:br/>
            <w:t>2</w:t>
          </w:r>
        </w:p>
      </w:tc>
    </w:tr>
  </w:tbl>
  <w:p w14:paraId="47D45462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DF53B1" w14:paraId="5F734B1B" w14:textId="77777777" w:rsidTr="007610AA">
      <w:trPr>
        <w:trHeight w:val="400"/>
      </w:trPr>
      <w:tc>
        <w:tcPr>
          <w:tcW w:w="7520" w:type="dxa"/>
          <w:gridSpan w:val="2"/>
        </w:tcPr>
        <w:p w14:paraId="37B615E9" w14:textId="77777777" w:rsidR="00527BD4" w:rsidRPr="00BC3B53" w:rsidRDefault="00C41EE8" w:rsidP="00A50CF6">
          <w:pPr>
            <w:pStyle w:val="Huisstijl-Retouradres"/>
          </w:pPr>
          <w:r>
            <w:t>&gt; Retouradres Postbus 20401 2500 EK Den Haag</w:t>
          </w:r>
        </w:p>
      </w:tc>
    </w:tr>
    <w:tr w:rsidR="00DF53B1" w14:paraId="7C0E2DB7" w14:textId="77777777" w:rsidTr="007610AA">
      <w:tc>
        <w:tcPr>
          <w:tcW w:w="7520" w:type="dxa"/>
          <w:gridSpan w:val="2"/>
        </w:tcPr>
        <w:p w14:paraId="6515453D" w14:textId="77777777" w:rsidR="00527BD4" w:rsidRPr="00983E8F" w:rsidRDefault="00527BD4" w:rsidP="00A50CF6">
          <w:pPr>
            <w:pStyle w:val="Huisstijl-Rubricering"/>
          </w:pPr>
        </w:p>
      </w:tc>
    </w:tr>
    <w:tr w:rsidR="00DF53B1" w14:paraId="6BB6EB0B" w14:textId="77777777" w:rsidTr="007610AA">
      <w:trPr>
        <w:trHeight w:hRule="exact" w:val="2440"/>
      </w:trPr>
      <w:tc>
        <w:tcPr>
          <w:tcW w:w="7520" w:type="dxa"/>
          <w:gridSpan w:val="2"/>
        </w:tcPr>
        <w:p w14:paraId="5DB39EBA" w14:textId="77777777" w:rsidR="008C17BD" w:rsidRDefault="008C17BD" w:rsidP="00A50CF6">
          <w:pPr>
            <w:pStyle w:val="Huisstijl-NAW"/>
          </w:pPr>
          <w:r w:rsidRPr="008C17BD">
            <w:t xml:space="preserve">De Voorzitter van de Tweede Kamer </w:t>
          </w:r>
        </w:p>
        <w:p w14:paraId="6FDCEA7B" w14:textId="77777777" w:rsidR="008C17BD" w:rsidRDefault="008C17BD" w:rsidP="00A50CF6">
          <w:pPr>
            <w:pStyle w:val="Huisstijl-NAW"/>
          </w:pPr>
          <w:r w:rsidRPr="008C17BD">
            <w:t xml:space="preserve">der Staten-Generaal </w:t>
          </w:r>
        </w:p>
        <w:p w14:paraId="1003B5CC" w14:textId="77777777" w:rsidR="008C17BD" w:rsidRDefault="008C17BD" w:rsidP="00A50CF6">
          <w:pPr>
            <w:pStyle w:val="Huisstijl-NAW"/>
          </w:pPr>
          <w:r w:rsidRPr="008C17BD">
            <w:t xml:space="preserve">Prinses Irenestraat 6 </w:t>
          </w:r>
        </w:p>
        <w:p w14:paraId="46FCCFA6" w14:textId="18D91FE4" w:rsidR="00527BD4" w:rsidRDefault="008C17BD" w:rsidP="00A50CF6">
          <w:pPr>
            <w:pStyle w:val="Huisstijl-NAW"/>
          </w:pPr>
          <w:r w:rsidRPr="008C17BD">
            <w:t xml:space="preserve">2595 BD </w:t>
          </w:r>
          <w:r w:rsidR="0031686D">
            <w:t xml:space="preserve"> </w:t>
          </w:r>
          <w:r w:rsidRPr="008C17BD">
            <w:t>DEN HAAG</w:t>
          </w:r>
        </w:p>
      </w:tc>
    </w:tr>
    <w:tr w:rsidR="00DF53B1" w14:paraId="0D707B24" w14:textId="77777777" w:rsidTr="007610AA">
      <w:trPr>
        <w:trHeight w:hRule="exact" w:val="400"/>
      </w:trPr>
      <w:tc>
        <w:tcPr>
          <w:tcW w:w="7520" w:type="dxa"/>
          <w:gridSpan w:val="2"/>
        </w:tcPr>
        <w:p w14:paraId="6363F9BC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DF53B1" w14:paraId="1B6BFB49" w14:textId="77777777" w:rsidTr="007610AA">
      <w:trPr>
        <w:trHeight w:val="240"/>
      </w:trPr>
      <w:tc>
        <w:tcPr>
          <w:tcW w:w="900" w:type="dxa"/>
        </w:tcPr>
        <w:p w14:paraId="2F30BF63" w14:textId="77777777" w:rsidR="00527BD4" w:rsidRPr="007709EF" w:rsidRDefault="00C41EE8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</w:tcPr>
        <w:p w14:paraId="7C2B125A" w14:textId="18CF714A" w:rsidR="00527BD4" w:rsidRPr="007709EF" w:rsidRDefault="007E40A4" w:rsidP="00A50CF6">
          <w:r>
            <w:t>29 mei 206</w:t>
          </w:r>
        </w:p>
      </w:tc>
    </w:tr>
    <w:tr w:rsidR="00DF53B1" w14:paraId="3D0A7EAA" w14:textId="77777777" w:rsidTr="007610AA">
      <w:trPr>
        <w:trHeight w:val="240"/>
      </w:trPr>
      <w:tc>
        <w:tcPr>
          <w:tcW w:w="900" w:type="dxa"/>
        </w:tcPr>
        <w:p w14:paraId="1893EB46" w14:textId="77777777" w:rsidR="00527BD4" w:rsidRPr="007709EF" w:rsidRDefault="00C41EE8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</w:tcPr>
        <w:p w14:paraId="7DB5A867" w14:textId="1208DC04" w:rsidR="00527BD4" w:rsidRPr="007709EF" w:rsidRDefault="00A85A19" w:rsidP="00A50CF6">
          <w:r w:rsidRPr="00A85A19">
            <w:t>Aanbieding ontwerpbesluit Besluit collectieve warmte</w:t>
          </w:r>
        </w:p>
      </w:tc>
    </w:tr>
  </w:tbl>
  <w:p w14:paraId="56AA145A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94A05AB6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87B6C0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81666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FE92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220F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1D8C2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1091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CE3B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86A6E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C908CC7E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764006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B325A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760B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8C92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B7A59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5C6D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2235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E46B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98885268">
    <w:abstractNumId w:val="10"/>
  </w:num>
  <w:num w:numId="2" w16cid:durableId="1684941690">
    <w:abstractNumId w:val="7"/>
  </w:num>
  <w:num w:numId="3" w16cid:durableId="92626985">
    <w:abstractNumId w:val="6"/>
  </w:num>
  <w:num w:numId="4" w16cid:durableId="909384827">
    <w:abstractNumId w:val="5"/>
  </w:num>
  <w:num w:numId="5" w16cid:durableId="599341449">
    <w:abstractNumId w:val="4"/>
  </w:num>
  <w:num w:numId="6" w16cid:durableId="865368953">
    <w:abstractNumId w:val="8"/>
  </w:num>
  <w:num w:numId="7" w16cid:durableId="276958491">
    <w:abstractNumId w:val="3"/>
  </w:num>
  <w:num w:numId="8" w16cid:durableId="1558515992">
    <w:abstractNumId w:val="2"/>
  </w:num>
  <w:num w:numId="9" w16cid:durableId="250623737">
    <w:abstractNumId w:val="1"/>
  </w:num>
  <w:num w:numId="10" w16cid:durableId="136118918">
    <w:abstractNumId w:val="0"/>
  </w:num>
  <w:num w:numId="11" w16cid:durableId="1461609366">
    <w:abstractNumId w:val="9"/>
  </w:num>
  <w:num w:numId="12" w16cid:durableId="374086355">
    <w:abstractNumId w:val="11"/>
  </w:num>
  <w:num w:numId="13" w16cid:durableId="1317495681">
    <w:abstractNumId w:val="13"/>
  </w:num>
  <w:num w:numId="14" w16cid:durableId="732893155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3F6D"/>
    <w:rsid w:val="00016012"/>
    <w:rsid w:val="00020189"/>
    <w:rsid w:val="00020EE4"/>
    <w:rsid w:val="00023E9A"/>
    <w:rsid w:val="00033CDD"/>
    <w:rsid w:val="00034A84"/>
    <w:rsid w:val="00035E67"/>
    <w:rsid w:val="000366F3"/>
    <w:rsid w:val="0006024D"/>
    <w:rsid w:val="000639A7"/>
    <w:rsid w:val="00071F28"/>
    <w:rsid w:val="00074079"/>
    <w:rsid w:val="00092799"/>
    <w:rsid w:val="00092C5F"/>
    <w:rsid w:val="00096680"/>
    <w:rsid w:val="000A0F36"/>
    <w:rsid w:val="000A174A"/>
    <w:rsid w:val="000A20E8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2ABB"/>
    <w:rsid w:val="00121BF0"/>
    <w:rsid w:val="00123704"/>
    <w:rsid w:val="001270C7"/>
    <w:rsid w:val="00132540"/>
    <w:rsid w:val="00133F0F"/>
    <w:rsid w:val="0014462A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071E"/>
    <w:rsid w:val="001C32EC"/>
    <w:rsid w:val="001C38BD"/>
    <w:rsid w:val="001C4D5A"/>
    <w:rsid w:val="001D1272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9BF"/>
    <w:rsid w:val="00236CFE"/>
    <w:rsid w:val="00241D72"/>
    <w:rsid w:val="002428E3"/>
    <w:rsid w:val="00243031"/>
    <w:rsid w:val="00260BAF"/>
    <w:rsid w:val="002650F7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4CAD"/>
    <w:rsid w:val="002F5147"/>
    <w:rsid w:val="002F7ABD"/>
    <w:rsid w:val="00300A96"/>
    <w:rsid w:val="00312597"/>
    <w:rsid w:val="0031686D"/>
    <w:rsid w:val="00321E55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3B15"/>
    <w:rsid w:val="0035464B"/>
    <w:rsid w:val="00361A56"/>
    <w:rsid w:val="0036252A"/>
    <w:rsid w:val="00364D9D"/>
    <w:rsid w:val="00371048"/>
    <w:rsid w:val="0037396C"/>
    <w:rsid w:val="0037421D"/>
    <w:rsid w:val="00376093"/>
    <w:rsid w:val="00376743"/>
    <w:rsid w:val="003779BE"/>
    <w:rsid w:val="00383DA1"/>
    <w:rsid w:val="00385F30"/>
    <w:rsid w:val="00393696"/>
    <w:rsid w:val="00393963"/>
    <w:rsid w:val="00395575"/>
    <w:rsid w:val="00395672"/>
    <w:rsid w:val="00396A8F"/>
    <w:rsid w:val="003A06C8"/>
    <w:rsid w:val="003A0D7C"/>
    <w:rsid w:val="003A5290"/>
    <w:rsid w:val="003B0155"/>
    <w:rsid w:val="003B7EE7"/>
    <w:rsid w:val="003C2CCB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425CC"/>
    <w:rsid w:val="00450043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5465"/>
    <w:rsid w:val="004B609D"/>
    <w:rsid w:val="004B70F0"/>
    <w:rsid w:val="004C21A8"/>
    <w:rsid w:val="004D505E"/>
    <w:rsid w:val="004D72CA"/>
    <w:rsid w:val="004E2242"/>
    <w:rsid w:val="004E6FB0"/>
    <w:rsid w:val="004F42FF"/>
    <w:rsid w:val="004F44C2"/>
    <w:rsid w:val="00502512"/>
    <w:rsid w:val="00503FD2"/>
    <w:rsid w:val="00505262"/>
    <w:rsid w:val="00516022"/>
    <w:rsid w:val="00521CEE"/>
    <w:rsid w:val="00522D6C"/>
    <w:rsid w:val="00527BD4"/>
    <w:rsid w:val="005330E6"/>
    <w:rsid w:val="00537095"/>
    <w:rsid w:val="005403C8"/>
    <w:rsid w:val="005429DC"/>
    <w:rsid w:val="00545FE8"/>
    <w:rsid w:val="005565F9"/>
    <w:rsid w:val="00573041"/>
    <w:rsid w:val="00575B80"/>
    <w:rsid w:val="0057620F"/>
    <w:rsid w:val="005819CE"/>
    <w:rsid w:val="0058298D"/>
    <w:rsid w:val="00584C1A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D6FBD"/>
    <w:rsid w:val="005F62D3"/>
    <w:rsid w:val="005F6D11"/>
    <w:rsid w:val="005F7CD1"/>
    <w:rsid w:val="00600CF0"/>
    <w:rsid w:val="006048F4"/>
    <w:rsid w:val="0060660A"/>
    <w:rsid w:val="006066CF"/>
    <w:rsid w:val="00613B1D"/>
    <w:rsid w:val="00617A44"/>
    <w:rsid w:val="006202B6"/>
    <w:rsid w:val="00625CD0"/>
    <w:rsid w:val="0062627D"/>
    <w:rsid w:val="00627432"/>
    <w:rsid w:val="00635985"/>
    <w:rsid w:val="00643FAA"/>
    <w:rsid w:val="006448E4"/>
    <w:rsid w:val="00645414"/>
    <w:rsid w:val="00651CEE"/>
    <w:rsid w:val="00653606"/>
    <w:rsid w:val="006610E9"/>
    <w:rsid w:val="00661591"/>
    <w:rsid w:val="00661D58"/>
    <w:rsid w:val="00664678"/>
    <w:rsid w:val="0066632F"/>
    <w:rsid w:val="00674A89"/>
    <w:rsid w:val="00674F3D"/>
    <w:rsid w:val="00685545"/>
    <w:rsid w:val="006864B3"/>
    <w:rsid w:val="00692D64"/>
    <w:rsid w:val="006A013B"/>
    <w:rsid w:val="006A10F8"/>
    <w:rsid w:val="006A2100"/>
    <w:rsid w:val="006A5C3B"/>
    <w:rsid w:val="006A72E0"/>
    <w:rsid w:val="006B0BF3"/>
    <w:rsid w:val="006B3C17"/>
    <w:rsid w:val="006B4CA7"/>
    <w:rsid w:val="006B51D6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6F751F"/>
    <w:rsid w:val="00705433"/>
    <w:rsid w:val="00714DC5"/>
    <w:rsid w:val="00715237"/>
    <w:rsid w:val="00721AE1"/>
    <w:rsid w:val="007254A5"/>
    <w:rsid w:val="00725748"/>
    <w:rsid w:val="007269E3"/>
    <w:rsid w:val="00732F79"/>
    <w:rsid w:val="00735D88"/>
    <w:rsid w:val="0073720D"/>
    <w:rsid w:val="00737507"/>
    <w:rsid w:val="00740712"/>
    <w:rsid w:val="00742AB9"/>
    <w:rsid w:val="00746C31"/>
    <w:rsid w:val="00751A6A"/>
    <w:rsid w:val="00754FBF"/>
    <w:rsid w:val="007610AA"/>
    <w:rsid w:val="00770897"/>
    <w:rsid w:val="007709EF"/>
    <w:rsid w:val="00782701"/>
    <w:rsid w:val="00783559"/>
    <w:rsid w:val="0079551B"/>
    <w:rsid w:val="00797AA5"/>
    <w:rsid w:val="007A26BD"/>
    <w:rsid w:val="007A4105"/>
    <w:rsid w:val="007B4503"/>
    <w:rsid w:val="007C406E"/>
    <w:rsid w:val="007C5183"/>
    <w:rsid w:val="007C7573"/>
    <w:rsid w:val="007E2B20"/>
    <w:rsid w:val="007E40A4"/>
    <w:rsid w:val="007F0B23"/>
    <w:rsid w:val="007F1FE4"/>
    <w:rsid w:val="007F439C"/>
    <w:rsid w:val="007F5331"/>
    <w:rsid w:val="00800CCA"/>
    <w:rsid w:val="0080446B"/>
    <w:rsid w:val="00806120"/>
    <w:rsid w:val="00806F63"/>
    <w:rsid w:val="00810C93"/>
    <w:rsid w:val="00812028"/>
    <w:rsid w:val="00812DD8"/>
    <w:rsid w:val="00813082"/>
    <w:rsid w:val="008131C1"/>
    <w:rsid w:val="00814D03"/>
    <w:rsid w:val="00820371"/>
    <w:rsid w:val="00821FC1"/>
    <w:rsid w:val="00823AE2"/>
    <w:rsid w:val="00826853"/>
    <w:rsid w:val="0083178B"/>
    <w:rsid w:val="00831EE4"/>
    <w:rsid w:val="00833695"/>
    <w:rsid w:val="008336B7"/>
    <w:rsid w:val="00833A8E"/>
    <w:rsid w:val="00836ACA"/>
    <w:rsid w:val="00842CD8"/>
    <w:rsid w:val="008431FA"/>
    <w:rsid w:val="008450AC"/>
    <w:rsid w:val="00847444"/>
    <w:rsid w:val="008517C6"/>
    <w:rsid w:val="008547BA"/>
    <w:rsid w:val="008553C7"/>
    <w:rsid w:val="00857FEB"/>
    <w:rsid w:val="008601AF"/>
    <w:rsid w:val="008624E1"/>
    <w:rsid w:val="00872271"/>
    <w:rsid w:val="008738B5"/>
    <w:rsid w:val="00883137"/>
    <w:rsid w:val="0089117B"/>
    <w:rsid w:val="00894A3B"/>
    <w:rsid w:val="0089636C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17BD"/>
    <w:rsid w:val="008C356D"/>
    <w:rsid w:val="008D43B5"/>
    <w:rsid w:val="008E0B3F"/>
    <w:rsid w:val="008E2D20"/>
    <w:rsid w:val="008E49AD"/>
    <w:rsid w:val="008E698E"/>
    <w:rsid w:val="008F2584"/>
    <w:rsid w:val="008F3246"/>
    <w:rsid w:val="008F3C1B"/>
    <w:rsid w:val="008F508C"/>
    <w:rsid w:val="00901BE9"/>
    <w:rsid w:val="0090271B"/>
    <w:rsid w:val="00906C2E"/>
    <w:rsid w:val="00910642"/>
    <w:rsid w:val="00910DDF"/>
    <w:rsid w:val="00922290"/>
    <w:rsid w:val="00922E01"/>
    <w:rsid w:val="00926AE2"/>
    <w:rsid w:val="00930B13"/>
    <w:rsid w:val="009311C8"/>
    <w:rsid w:val="00933376"/>
    <w:rsid w:val="00933A2F"/>
    <w:rsid w:val="009716D8"/>
    <w:rsid w:val="009718F9"/>
    <w:rsid w:val="00971F42"/>
    <w:rsid w:val="00972FB9"/>
    <w:rsid w:val="00975112"/>
    <w:rsid w:val="00981768"/>
    <w:rsid w:val="00983893"/>
    <w:rsid w:val="00983E8F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5A8A"/>
    <w:rsid w:val="009C7CA1"/>
    <w:rsid w:val="009D043D"/>
    <w:rsid w:val="009E3C59"/>
    <w:rsid w:val="009F3259"/>
    <w:rsid w:val="00A037D5"/>
    <w:rsid w:val="00A056DE"/>
    <w:rsid w:val="00A128AD"/>
    <w:rsid w:val="00A13FBD"/>
    <w:rsid w:val="00A16D7E"/>
    <w:rsid w:val="00A21E76"/>
    <w:rsid w:val="00A2390C"/>
    <w:rsid w:val="00A23BC8"/>
    <w:rsid w:val="00A245F8"/>
    <w:rsid w:val="00A2510B"/>
    <w:rsid w:val="00A30E68"/>
    <w:rsid w:val="00A312CF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1E17"/>
    <w:rsid w:val="00A831FD"/>
    <w:rsid w:val="00A83352"/>
    <w:rsid w:val="00A850A2"/>
    <w:rsid w:val="00A85A19"/>
    <w:rsid w:val="00A91FA3"/>
    <w:rsid w:val="00A927D3"/>
    <w:rsid w:val="00AA5EEC"/>
    <w:rsid w:val="00AA7FC9"/>
    <w:rsid w:val="00AB1376"/>
    <w:rsid w:val="00AB237D"/>
    <w:rsid w:val="00AB5933"/>
    <w:rsid w:val="00AE013D"/>
    <w:rsid w:val="00AE0AA6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5E7"/>
    <w:rsid w:val="00B30FC2"/>
    <w:rsid w:val="00B331A2"/>
    <w:rsid w:val="00B415F7"/>
    <w:rsid w:val="00B425F0"/>
    <w:rsid w:val="00B42DFA"/>
    <w:rsid w:val="00B531DD"/>
    <w:rsid w:val="00B55014"/>
    <w:rsid w:val="00B62232"/>
    <w:rsid w:val="00B70BF3"/>
    <w:rsid w:val="00B71DC2"/>
    <w:rsid w:val="00B849F5"/>
    <w:rsid w:val="00B91CFC"/>
    <w:rsid w:val="00B93893"/>
    <w:rsid w:val="00BA1397"/>
    <w:rsid w:val="00BA7E0A"/>
    <w:rsid w:val="00BC2C00"/>
    <w:rsid w:val="00BC3B53"/>
    <w:rsid w:val="00BC3B96"/>
    <w:rsid w:val="00BC4AE3"/>
    <w:rsid w:val="00BC5B28"/>
    <w:rsid w:val="00BD2370"/>
    <w:rsid w:val="00BD2D73"/>
    <w:rsid w:val="00BE3F88"/>
    <w:rsid w:val="00BE4756"/>
    <w:rsid w:val="00BE5ED9"/>
    <w:rsid w:val="00BE7B41"/>
    <w:rsid w:val="00C011E5"/>
    <w:rsid w:val="00C13AE1"/>
    <w:rsid w:val="00C15A91"/>
    <w:rsid w:val="00C206F1"/>
    <w:rsid w:val="00C217E1"/>
    <w:rsid w:val="00C219B1"/>
    <w:rsid w:val="00C4015B"/>
    <w:rsid w:val="00C40C60"/>
    <w:rsid w:val="00C41EE8"/>
    <w:rsid w:val="00C43FE6"/>
    <w:rsid w:val="00C5258E"/>
    <w:rsid w:val="00C530C9"/>
    <w:rsid w:val="00C619A7"/>
    <w:rsid w:val="00C73D5F"/>
    <w:rsid w:val="00C82AFE"/>
    <w:rsid w:val="00C83DBC"/>
    <w:rsid w:val="00C97C80"/>
    <w:rsid w:val="00CA47D3"/>
    <w:rsid w:val="00CA58B7"/>
    <w:rsid w:val="00CA6533"/>
    <w:rsid w:val="00CA6A25"/>
    <w:rsid w:val="00CA6A3F"/>
    <w:rsid w:val="00CA7C99"/>
    <w:rsid w:val="00CB0A71"/>
    <w:rsid w:val="00CC1C88"/>
    <w:rsid w:val="00CC6290"/>
    <w:rsid w:val="00CC6947"/>
    <w:rsid w:val="00CD233D"/>
    <w:rsid w:val="00CD3499"/>
    <w:rsid w:val="00CD362D"/>
    <w:rsid w:val="00CD4A96"/>
    <w:rsid w:val="00CE101D"/>
    <w:rsid w:val="00CE1814"/>
    <w:rsid w:val="00CE1A95"/>
    <w:rsid w:val="00CE1C84"/>
    <w:rsid w:val="00CE5055"/>
    <w:rsid w:val="00CF053F"/>
    <w:rsid w:val="00CF1A17"/>
    <w:rsid w:val="00CF65AC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2F78"/>
    <w:rsid w:val="00D33BF0"/>
    <w:rsid w:val="00D33DE0"/>
    <w:rsid w:val="00D36447"/>
    <w:rsid w:val="00D44170"/>
    <w:rsid w:val="00D516BE"/>
    <w:rsid w:val="00D5423B"/>
    <w:rsid w:val="00D54E6A"/>
    <w:rsid w:val="00D54F4E"/>
    <w:rsid w:val="00D56E01"/>
    <w:rsid w:val="00D57A56"/>
    <w:rsid w:val="00D604B3"/>
    <w:rsid w:val="00D60BA4"/>
    <w:rsid w:val="00D62419"/>
    <w:rsid w:val="00D77870"/>
    <w:rsid w:val="00D80977"/>
    <w:rsid w:val="00D80CCE"/>
    <w:rsid w:val="00D86EEA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D1CFF"/>
    <w:rsid w:val="00DD1DCD"/>
    <w:rsid w:val="00DD338F"/>
    <w:rsid w:val="00DD66F2"/>
    <w:rsid w:val="00DE3FE0"/>
    <w:rsid w:val="00DE578A"/>
    <w:rsid w:val="00DF2583"/>
    <w:rsid w:val="00DF53B1"/>
    <w:rsid w:val="00DF54D9"/>
    <w:rsid w:val="00DF7283"/>
    <w:rsid w:val="00E01A59"/>
    <w:rsid w:val="00E02101"/>
    <w:rsid w:val="00E10DC6"/>
    <w:rsid w:val="00E11F8E"/>
    <w:rsid w:val="00E15881"/>
    <w:rsid w:val="00E16A8F"/>
    <w:rsid w:val="00E21DE3"/>
    <w:rsid w:val="00E273C5"/>
    <w:rsid w:val="00E307D1"/>
    <w:rsid w:val="00E3731D"/>
    <w:rsid w:val="00E51469"/>
    <w:rsid w:val="00E528D8"/>
    <w:rsid w:val="00E634E3"/>
    <w:rsid w:val="00E717C4"/>
    <w:rsid w:val="00E758FD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2918"/>
    <w:rsid w:val="00EC4D0E"/>
    <w:rsid w:val="00EC4E2B"/>
    <w:rsid w:val="00ED072A"/>
    <w:rsid w:val="00ED539E"/>
    <w:rsid w:val="00ED68D2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34805"/>
    <w:rsid w:val="00F41A6F"/>
    <w:rsid w:val="00F45A25"/>
    <w:rsid w:val="00F50F86"/>
    <w:rsid w:val="00F52593"/>
    <w:rsid w:val="00F53F91"/>
    <w:rsid w:val="00F61569"/>
    <w:rsid w:val="00F61A72"/>
    <w:rsid w:val="00F62B67"/>
    <w:rsid w:val="00F66F13"/>
    <w:rsid w:val="00F74073"/>
    <w:rsid w:val="00F75603"/>
    <w:rsid w:val="00F845B4"/>
    <w:rsid w:val="00F84CDF"/>
    <w:rsid w:val="00F8713B"/>
    <w:rsid w:val="00F93F9E"/>
    <w:rsid w:val="00F97477"/>
    <w:rsid w:val="00FA2CD7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B607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A2510B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A2510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A2510B"/>
    <w:rPr>
      <w:rFonts w:ascii="Verdana" w:hAnsi="Verdana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A2510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A2510B"/>
    <w:rPr>
      <w:rFonts w:ascii="Verdana" w:hAnsi="Verdana"/>
      <w:b/>
      <w:bCs/>
      <w:lang w:val="nl-NL" w:eastAsia="nl-NL"/>
    </w:rPr>
  </w:style>
  <w:style w:type="paragraph" w:styleId="Revisie">
    <w:name w:val="Revision"/>
    <w:hidden/>
    <w:uiPriority w:val="99"/>
    <w:semiHidden/>
    <w:rsid w:val="00826853"/>
    <w:rPr>
      <w:rFonts w:ascii="Verdana" w:hAnsi="Verdana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9A63.E2C7FFB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199</ap:Words>
  <ap:Characters>1097</ap:Characters>
  <ap:DocSecurity>0</ap:DocSecurity>
  <ap:Lines>9</ap:Lines>
  <ap:Paragraphs>2</ap:Paragraphs>
  <ap:ScaleCrop>false</ap:ScaleCrop>
  <ap:LinksUpToDate>false</ap:LinksUpToDate>
  <ap:CharactersWithSpaces>1294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2026-05-29T12:37:00.0000000Z</dcterms:created>
  <dcterms:modified xsi:type="dcterms:W3CDTF">2026-05-29T12:37:00.0000000Z</dcterms:modified>
  <dc:description>------------------------</dc:description>
  <dc:subject/>
  <keywords/>
  <version/>
  <category/>
</coreProperties>
</file>