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4ED" w:rsidP="004A44ED" w:rsidRDefault="004A44ED" w14:paraId="578E340C" w14:textId="77777777">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Inbreng v</w:t>
      </w:r>
      <w:r w:rsidRPr="0083513A">
        <w:rPr>
          <w:rFonts w:ascii="Times New Roman" w:hAnsi="Times New Roman" w:eastAsia="Times New Roman" w:cs="Times New Roman"/>
          <w:b/>
          <w:bCs/>
          <w:color w:val="000000" w:themeColor="text1"/>
        </w:rPr>
        <w:t>erslag van een schriftelijk overleg</w:t>
      </w:r>
      <w:r>
        <w:rPr>
          <w:rFonts w:ascii="Times New Roman" w:hAnsi="Times New Roman" w:eastAsia="Times New Roman" w:cs="Times New Roman"/>
          <w:b/>
          <w:bCs/>
          <w:color w:val="000000" w:themeColor="text1"/>
        </w:rPr>
        <w:br/>
      </w:r>
    </w:p>
    <w:p w:rsidRPr="004A44ED" w:rsidR="004A44ED" w:rsidP="004A44ED" w:rsidRDefault="004A44ED" w14:paraId="1D0A9B8A" w14:textId="55D13FEC">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Binnen de vaste commissie voor Digitale Zaken hebben enkele fracties de behoefte om enkele vragen en opmerkingen voor te leggen aan de</w:t>
      </w:r>
      <w:r>
        <w:rPr>
          <w:rFonts w:ascii="Times New Roman" w:hAnsi="Times New Roman" w:eastAsia="Times New Roman" w:cs="Times New Roman"/>
          <w:color w:val="000000" w:themeColor="text1"/>
        </w:rPr>
        <w:t xml:space="preserve"> staatssecretaris van Economische Zaken en Klimaat over de brieven d.d. 28 mei ‘Verslag informele Telecomraad 29-30 april 2026’ (Kamerstuk 21501-33-1204), d.d. 21 mei 202</w:t>
      </w:r>
      <w:r w:rsidRPr="00934010">
        <w:rPr>
          <w:rFonts w:ascii="Times New Roman" w:hAnsi="Times New Roman" w:eastAsia="Times New Roman" w:cs="Times New Roman"/>
        </w:rPr>
        <w:t>6 ‘</w:t>
      </w:r>
      <w:hyperlink w:history="1" r:id="rId6">
        <w:r w:rsidRPr="00934010">
          <w:rPr>
            <w:rStyle w:val="Hyperlink"/>
            <w:rFonts w:ascii="Times New Roman" w:hAnsi="Times New Roman" w:eastAsia="Times New Roman" w:cs="Times New Roman"/>
            <w:color w:val="auto"/>
            <w:u w:val="none"/>
          </w:rPr>
          <w:t>Geannoteerde agenda Telecomraad (Formeel, d.d. 9 juni 2026)</w:t>
        </w:r>
      </w:hyperlink>
      <w:r w:rsidRPr="00934010">
        <w:rPr>
          <w:rFonts w:ascii="Times New Roman" w:hAnsi="Times New Roman" w:eastAsia="Times New Roman" w:cs="Times New Roman"/>
        </w:rPr>
        <w:t>’</w:t>
      </w:r>
      <w:r>
        <w:rPr>
          <w:rFonts w:ascii="Times New Roman" w:hAnsi="Times New Roman" w:eastAsia="Times New Roman" w:cs="Times New Roman"/>
        </w:rPr>
        <w:t xml:space="preserve"> (Kamerstuk 21501-33-1202)</w:t>
      </w:r>
      <w:r w:rsidRPr="00934010">
        <w:rPr>
          <w:rFonts w:ascii="Times New Roman" w:hAnsi="Times New Roman" w:eastAsia="Times New Roman" w:cs="Times New Roman"/>
        </w:rPr>
        <w:t xml:space="preserve">, </w:t>
      </w:r>
      <w:r>
        <w:rPr>
          <w:rFonts w:ascii="Times New Roman" w:hAnsi="Times New Roman" w:eastAsia="Times New Roman" w:cs="Times New Roman"/>
        </w:rPr>
        <w:t xml:space="preserve">d.d. 15 mei 2026 </w:t>
      </w:r>
      <w:r w:rsidRPr="00934010">
        <w:rPr>
          <w:rFonts w:ascii="Times New Roman" w:hAnsi="Times New Roman" w:eastAsia="Times New Roman" w:cs="Times New Roman"/>
        </w:rPr>
        <w:t>‘</w:t>
      </w:r>
      <w:hyperlink w:history="1" r:id="rId7">
        <w:r w:rsidRPr="00934010">
          <w:rPr>
            <w:rStyle w:val="Hyperlink"/>
            <w:rFonts w:ascii="Times New Roman" w:hAnsi="Times New Roman" w:eastAsia="Times New Roman" w:cs="Times New Roman"/>
            <w:color w:val="auto"/>
            <w:u w:val="none"/>
          </w:rPr>
          <w:t>Akkoord Omnibus AI</w:t>
        </w:r>
      </w:hyperlink>
      <w:r w:rsidRPr="00934010">
        <w:rPr>
          <w:rFonts w:ascii="Times New Roman" w:hAnsi="Times New Roman" w:eastAsia="Times New Roman" w:cs="Times New Roman"/>
        </w:rPr>
        <w:t>’</w:t>
      </w:r>
      <w:r>
        <w:rPr>
          <w:rFonts w:ascii="Times New Roman" w:hAnsi="Times New Roman" w:eastAsia="Times New Roman" w:cs="Times New Roman"/>
        </w:rPr>
        <w:t xml:space="preserve"> (Kamerstuk 22112-4343), d.d. 8 april 2026 ‘Non-paper Digitale Omnibus – AVG’ (Kamerstuk 2212-4304). </w:t>
      </w:r>
    </w:p>
    <w:p w:rsidR="004A44ED" w:rsidP="004A44ED" w:rsidRDefault="004A44ED" w14:paraId="6BD0C8EF" w14:textId="77777777">
      <w:pPr>
        <w:spacing w:line="276" w:lineRule="auto"/>
        <w:rPr>
          <w:rFonts w:ascii="Times New Roman" w:hAnsi="Times New Roman" w:eastAsia="Times New Roman" w:cs="Times New Roman"/>
          <w:color w:val="000000" w:themeColor="text1"/>
        </w:rPr>
      </w:pPr>
    </w:p>
    <w:p w:rsidRPr="0083513A" w:rsidR="004A44ED" w:rsidP="004A44ED" w:rsidRDefault="004A44ED" w14:paraId="350C3808" w14:textId="0DD2D20C">
      <w:pPr>
        <w:pStyle w:val="Geenafstand"/>
      </w:pPr>
      <w:r>
        <w:t>De v</w:t>
      </w:r>
      <w:r w:rsidRPr="0083513A">
        <w:t>oorzitter van de commissie,</w:t>
      </w:r>
    </w:p>
    <w:p w:rsidR="004A44ED" w:rsidP="004A44ED" w:rsidRDefault="004A44ED" w14:paraId="5988CCE8" w14:textId="77777777">
      <w:pPr>
        <w:pStyle w:val="Geenafstand"/>
      </w:pPr>
      <w:r>
        <w:t>Dekker</w:t>
      </w:r>
    </w:p>
    <w:p w:rsidR="004A44ED" w:rsidP="004A44ED" w:rsidRDefault="004A44ED" w14:paraId="703DD521" w14:textId="77777777">
      <w:pPr>
        <w:pStyle w:val="Geenafstand"/>
      </w:pPr>
    </w:p>
    <w:p w:rsidRPr="0083513A" w:rsidR="004A44ED" w:rsidP="004A44ED" w:rsidRDefault="004A44ED" w14:paraId="2F147331" w14:textId="7029C761">
      <w:pPr>
        <w:pStyle w:val="Geenafstand"/>
      </w:pPr>
      <w:r w:rsidRPr="0083513A">
        <w:t>Adjunct-griffier van de commissie,</w:t>
      </w:r>
    </w:p>
    <w:p w:rsidRPr="0083513A" w:rsidR="004A44ED" w:rsidP="004A44ED" w:rsidRDefault="004A44ED" w14:paraId="3E93F771" w14:textId="77777777">
      <w:pPr>
        <w:pStyle w:val="Geenafstand"/>
      </w:pPr>
      <w:r w:rsidRPr="0083513A">
        <w:t>Muller</w:t>
      </w:r>
    </w:p>
    <w:p w:rsidR="004A44ED" w:rsidP="004A44ED" w:rsidRDefault="004A44ED" w14:paraId="4AFA4F9D" w14:textId="77777777">
      <w:pPr>
        <w:spacing w:line="276" w:lineRule="auto"/>
        <w:rPr>
          <w:rFonts w:ascii="Times New Roman" w:hAnsi="Times New Roman" w:eastAsia="Times New Roman" w:cs="Times New Roman"/>
          <w:b/>
          <w:bCs/>
          <w:color w:val="000000" w:themeColor="text1"/>
        </w:rPr>
      </w:pPr>
    </w:p>
    <w:p w:rsidR="004A44ED" w:rsidP="004A44ED" w:rsidRDefault="004A44ED" w14:paraId="5EEEABD8" w14:textId="77777777">
      <w:pPr>
        <w:spacing w:line="276" w:lineRule="auto"/>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Inhoudsopgave</w:t>
      </w:r>
      <w:r w:rsidRPr="0083513A">
        <w:rPr>
          <w:rFonts w:ascii="Times New Roman" w:hAnsi="Times New Roman" w:eastAsia="Times New Roman" w:cs="Times New Roman"/>
          <w:b/>
          <w:bCs/>
          <w:color w:val="000000" w:themeColor="text1"/>
        </w:rPr>
        <w:br/>
      </w:r>
    </w:p>
    <w:p w:rsidR="004A44ED" w:rsidP="004A44ED" w:rsidRDefault="004A44ED" w14:paraId="1164EBA1"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I         Vragen en opmerkingen vanuit de fracties</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Pr>
          <w:rFonts w:ascii="Times New Roman" w:hAnsi="Times New Roman" w:cs="Times New Roman"/>
          <w:color w:val="000000" w:themeColor="text1"/>
        </w:rPr>
        <w:br/>
      </w:r>
    </w:p>
    <w:p w:rsidRPr="004A44ED" w:rsidR="004A44ED" w:rsidP="004A44ED" w:rsidRDefault="004A44ED" w14:paraId="1C9ED2B0" w14:textId="174A1DC6">
      <w:pPr>
        <w:spacing w:line="276" w:lineRule="auto"/>
        <w:ind w:left="708"/>
        <w:rPr>
          <w:rFonts w:ascii="Times New Roman" w:hAnsi="Times New Roman" w:cs="Times New Roman"/>
          <w:b/>
          <w:bCs/>
          <w:color w:val="000000" w:themeColor="text1"/>
        </w:rPr>
      </w:pPr>
      <w:r w:rsidRPr="004471EE">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D66</w:t>
      </w:r>
      <w:r w:rsidRPr="004471EE">
        <w:rPr>
          <w:rFonts w:ascii="Times New Roman" w:hAnsi="Times New Roman" w:cs="Times New Roman"/>
          <w:color w:val="000000" w:themeColor="text1"/>
        </w:rPr>
        <w:t>-fractie</w:t>
      </w:r>
      <w:r>
        <w:rPr>
          <w:rFonts w:ascii="Times New Roman" w:hAnsi="Times New Roman" w:cs="Times New Roman"/>
          <w:color w:val="000000" w:themeColor="text1"/>
        </w:rPr>
        <w:br/>
      </w:r>
      <w:r w:rsidRPr="004471EE">
        <w:rPr>
          <w:rFonts w:ascii="Times New Roman" w:hAnsi="Times New Roman" w:cs="Times New Roman"/>
          <w:color w:val="000000" w:themeColor="text1"/>
        </w:rPr>
        <w:t>Vragen en opmerkingen van de leden van de VVD-fractie</w:t>
      </w:r>
      <w:r>
        <w:rPr>
          <w:rFonts w:ascii="Times New Roman" w:hAnsi="Times New Roman" w:cs="Times New Roman"/>
          <w:color w:val="000000" w:themeColor="text1"/>
        </w:rPr>
        <w:br/>
      </w:r>
      <w:r w:rsidRPr="004471EE">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GL-PvdA</w:t>
      </w:r>
      <w:r w:rsidRPr="004471EE">
        <w:rPr>
          <w:rFonts w:ascii="Times New Roman" w:hAnsi="Times New Roman" w:cs="Times New Roman"/>
          <w:color w:val="000000" w:themeColor="text1"/>
        </w:rPr>
        <w:t>-fractie</w:t>
      </w:r>
      <w:r w:rsidRPr="004471EE">
        <w:rPr>
          <w:rFonts w:ascii="Times New Roman" w:hAnsi="Times New Roman" w:cs="Times New Roman"/>
          <w:color w:val="000000" w:themeColor="text1"/>
        </w:rPr>
        <w:br/>
        <w:t>Vragen en opmerkingen van de leden van de CDA-fractie</w:t>
      </w:r>
      <w:r w:rsidRPr="004471EE">
        <w:rPr>
          <w:rFonts w:ascii="Times New Roman" w:hAnsi="Times New Roman" w:cs="Times New Roman"/>
          <w:color w:val="000000" w:themeColor="text1"/>
        </w:rPr>
        <w:br/>
        <w:t>Vragen en opmerkingen van de leden van de BBB-fractie</w:t>
      </w:r>
    </w:p>
    <w:p w:rsidR="004A44ED" w:rsidP="004A44ED" w:rsidRDefault="004A44ED" w14:paraId="2E338DCB" w14:textId="77777777">
      <w:pPr>
        <w:spacing w:after="0" w:line="276" w:lineRule="auto"/>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II        Antwoord/reactie van de bewindspersoon</w:t>
      </w:r>
      <w:r w:rsidRPr="0083513A">
        <w:rPr>
          <w:rFonts w:ascii="Times New Roman" w:hAnsi="Times New Roman" w:eastAsia="Times New Roman" w:cs="Times New Roman"/>
          <w:bCs/>
          <w:color w:val="000000" w:themeColor="text1"/>
        </w:rPr>
        <w:tab/>
      </w:r>
      <w:r w:rsidRPr="0083513A">
        <w:rPr>
          <w:rFonts w:ascii="Times New Roman" w:hAnsi="Times New Roman" w:eastAsia="Times New Roman" w:cs="Times New Roman"/>
          <w:bCs/>
          <w:color w:val="000000" w:themeColor="text1"/>
        </w:rPr>
        <w:tab/>
      </w:r>
      <w:r w:rsidRPr="0083513A">
        <w:rPr>
          <w:rFonts w:ascii="Times New Roman" w:hAnsi="Times New Roman" w:eastAsia="Times New Roman" w:cs="Times New Roman"/>
          <w:bCs/>
          <w:color w:val="000000" w:themeColor="text1"/>
        </w:rPr>
        <w:tab/>
      </w:r>
      <w:r w:rsidRPr="0083513A">
        <w:rPr>
          <w:rFonts w:ascii="Times New Roman" w:hAnsi="Times New Roman" w:eastAsia="Times New Roman" w:cs="Times New Roman"/>
          <w:bCs/>
          <w:color w:val="000000" w:themeColor="text1"/>
        </w:rPr>
        <w:tab/>
      </w:r>
      <w:r>
        <w:rPr>
          <w:rFonts w:ascii="Times New Roman" w:hAnsi="Times New Roman" w:cs="Times New Roman"/>
          <w:b/>
          <w:bCs/>
          <w:color w:val="000000" w:themeColor="text1"/>
        </w:rPr>
        <w:br/>
      </w:r>
    </w:p>
    <w:p w:rsidR="004A44ED" w:rsidP="004A44ED" w:rsidRDefault="004A44ED" w14:paraId="0AD36018" w14:textId="77777777">
      <w:pPr>
        <w:spacing w:after="0" w:line="276" w:lineRule="auto"/>
        <w:ind w:left="708" w:firstLine="708"/>
        <w:rPr>
          <w:rFonts w:ascii="Times New Roman" w:hAnsi="Times New Roman" w:cs="Times New Roman"/>
          <w:b/>
          <w:bCs/>
          <w:color w:val="000000" w:themeColor="text1"/>
        </w:rPr>
      </w:pPr>
    </w:p>
    <w:p w:rsidR="004A44ED" w:rsidP="004A44ED" w:rsidRDefault="004A44ED" w14:paraId="6A1A26CC" w14:textId="77777777">
      <w:pPr>
        <w:spacing w:after="0" w:line="276" w:lineRule="auto"/>
        <w:ind w:left="708" w:firstLine="708"/>
        <w:rPr>
          <w:rFonts w:ascii="Times New Roman" w:hAnsi="Times New Roman" w:cs="Times New Roman"/>
          <w:b/>
          <w:bCs/>
          <w:color w:val="000000" w:themeColor="text1"/>
        </w:rPr>
      </w:pPr>
    </w:p>
    <w:p w:rsidR="004A44ED" w:rsidP="004A44ED" w:rsidRDefault="004A44ED" w14:paraId="084F5527" w14:textId="77777777">
      <w:pPr>
        <w:spacing w:after="0" w:line="276" w:lineRule="auto"/>
        <w:ind w:left="708" w:firstLine="708"/>
        <w:rPr>
          <w:rFonts w:ascii="Times New Roman" w:hAnsi="Times New Roman" w:cs="Times New Roman"/>
          <w:b/>
          <w:bCs/>
          <w:color w:val="000000" w:themeColor="text1"/>
        </w:rPr>
      </w:pPr>
    </w:p>
    <w:p w:rsidR="004A44ED" w:rsidP="004A44ED" w:rsidRDefault="004A44ED" w14:paraId="66826200" w14:textId="77777777">
      <w:pPr>
        <w:spacing w:after="0" w:line="276" w:lineRule="auto"/>
        <w:ind w:left="708" w:firstLine="708"/>
        <w:rPr>
          <w:rFonts w:ascii="Times New Roman" w:hAnsi="Times New Roman" w:cs="Times New Roman"/>
          <w:b/>
          <w:bCs/>
          <w:color w:val="000000" w:themeColor="text1"/>
        </w:rPr>
      </w:pPr>
    </w:p>
    <w:p w:rsidR="004A44ED" w:rsidP="004A44ED" w:rsidRDefault="004A44ED" w14:paraId="32F699FB" w14:textId="77777777">
      <w:pPr>
        <w:spacing w:after="0" w:line="276" w:lineRule="auto"/>
        <w:rPr>
          <w:rFonts w:ascii="Times New Roman" w:hAnsi="Times New Roman" w:cs="Times New Roman"/>
          <w:b/>
          <w:bCs/>
          <w:color w:val="000000" w:themeColor="text1"/>
        </w:rPr>
      </w:pPr>
    </w:p>
    <w:p w:rsidR="004A44ED" w:rsidP="004A44ED" w:rsidRDefault="004A44ED" w14:paraId="397DEEF3" w14:textId="77777777">
      <w:pPr>
        <w:spacing w:after="0" w:line="276" w:lineRule="auto"/>
        <w:rPr>
          <w:rFonts w:ascii="Times New Roman" w:hAnsi="Times New Roman" w:cs="Times New Roman"/>
          <w:b/>
          <w:bCs/>
          <w:color w:val="000000" w:themeColor="text1"/>
        </w:rPr>
      </w:pPr>
    </w:p>
    <w:p w:rsidR="004A44ED" w:rsidRDefault="004A44ED" w14:paraId="710F97D3" w14:textId="77777777">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rsidRPr="002510EE" w:rsidR="004A44ED" w:rsidP="004A44ED" w:rsidRDefault="004A44ED" w14:paraId="2F44C608" w14:textId="67B049E4">
      <w:pPr>
        <w:spacing w:line="257" w:lineRule="auto"/>
        <w:rPr>
          <w:rFonts w:ascii="Times New Roman" w:hAnsi="Times New Roman" w:cs="Times New Roman"/>
          <w:color w:val="000000" w:themeColor="text1"/>
        </w:rPr>
      </w:pPr>
      <w:r w:rsidRPr="00251205">
        <w:rPr>
          <w:rFonts w:ascii="Times New Roman" w:hAnsi="Times New Roman" w:cs="Times New Roman"/>
          <w:b/>
          <w:bCs/>
          <w:color w:val="000000" w:themeColor="text1"/>
        </w:rPr>
        <w:lastRenderedPageBreak/>
        <w:t>I</w:t>
      </w:r>
      <w:r w:rsidRPr="00251205">
        <w:rPr>
          <w:rFonts w:ascii="Times New Roman" w:hAnsi="Times New Roman" w:cs="Times New Roman"/>
        </w:rPr>
        <w:tab/>
      </w:r>
      <w:r w:rsidRPr="00251205">
        <w:rPr>
          <w:rFonts w:ascii="Times New Roman" w:hAnsi="Times New Roman" w:cs="Times New Roman"/>
          <w:b/>
          <w:bCs/>
          <w:color w:val="000000" w:themeColor="text1"/>
        </w:rPr>
        <w:t>Vragen en opmerkingen vanuit de fracties</w:t>
      </w:r>
      <w:r>
        <w:rPr>
          <w:rFonts w:ascii="Times New Roman" w:hAnsi="Times New Roman" w:cs="Times New Roman"/>
          <w:b/>
          <w:bCs/>
          <w:color w:val="000000" w:themeColor="text1"/>
        </w:rPr>
        <w:br/>
      </w:r>
      <w:r w:rsidRPr="002510EE">
        <w:rPr>
          <w:rFonts w:ascii="Times New Roman" w:hAnsi="Times New Roman" w:cs="Times New Roman"/>
          <w:b/>
          <w:bCs/>
          <w:color w:val="000000" w:themeColor="text1"/>
        </w:rPr>
        <w:br/>
        <w:t>Vragen en opmerkingen van de leden van de D66-fractie</w:t>
      </w:r>
    </w:p>
    <w:p w:rsidRPr="002510EE" w:rsidR="004A44ED" w:rsidP="004A44ED" w:rsidRDefault="004A44ED" w14:paraId="7C6DEE01" w14:textId="77777777">
      <w:pPr>
        <w:spacing w:before="240" w:after="240"/>
        <w:rPr>
          <w:rFonts w:ascii="Times New Roman" w:hAnsi="Times New Roman" w:cs="Times New Roman"/>
        </w:rPr>
      </w:pPr>
      <w:r w:rsidRPr="002510EE">
        <w:rPr>
          <w:rFonts w:ascii="Times New Roman" w:hAnsi="Times New Roman" w:eastAsia="Calibri" w:cs="Times New Roman"/>
        </w:rPr>
        <w:t xml:space="preserve">De leden van de D66-fractie hebben met interesse kennisgenomen van de geannoteerde agenda van de Telecomraad van 9 juni 2026. Deze leden onderschrijven het belang van een sterke Europese digitale positie en achten het noodzakelijk dat Nederland en Europa meer regie nemen op digitale infrastructuur, </w:t>
      </w:r>
      <w:proofErr w:type="spellStart"/>
      <w:r w:rsidRPr="002510EE">
        <w:rPr>
          <w:rFonts w:ascii="Times New Roman" w:hAnsi="Times New Roman" w:eastAsia="Calibri" w:cs="Times New Roman"/>
        </w:rPr>
        <w:t>cloudvoorzieningen</w:t>
      </w:r>
      <w:proofErr w:type="spellEnd"/>
      <w:r w:rsidRPr="002510EE">
        <w:rPr>
          <w:rFonts w:ascii="Times New Roman" w:hAnsi="Times New Roman" w:eastAsia="Calibri" w:cs="Times New Roman"/>
        </w:rPr>
        <w:t xml:space="preserve"> en artificiële intelligentie (AI). Juist in geopolitiek onzekere tijden moet worden voorkomen dat strategische afhankelijkheden ontstaan die de digitale weerbaarheid, concurrentiekracht en democratische rechtsorde onder druk zetten.</w:t>
      </w:r>
    </w:p>
    <w:p w:rsidRPr="002510EE" w:rsidR="004A44ED" w:rsidP="004A44ED" w:rsidRDefault="004A44ED" w14:paraId="2050990C" w14:textId="77777777">
      <w:pPr>
        <w:spacing w:before="240" w:after="240"/>
        <w:rPr>
          <w:rFonts w:ascii="Times New Roman" w:hAnsi="Times New Roman" w:cs="Times New Roman"/>
        </w:rPr>
      </w:pPr>
      <w:r>
        <w:rPr>
          <w:rFonts w:ascii="Times New Roman" w:hAnsi="Times New Roman" w:eastAsia="Calibri" w:cs="Times New Roman"/>
        </w:rPr>
        <w:t>Zij</w:t>
      </w:r>
      <w:r w:rsidRPr="002510EE">
        <w:rPr>
          <w:rFonts w:ascii="Times New Roman" w:hAnsi="Times New Roman" w:eastAsia="Calibri" w:cs="Times New Roman"/>
        </w:rPr>
        <w:t xml:space="preserve"> spreken in dat verband hun waardering uit voor het besluit van het kabinet om de overname van </w:t>
      </w:r>
      <w:proofErr w:type="spellStart"/>
      <w:r w:rsidRPr="002510EE">
        <w:rPr>
          <w:rFonts w:ascii="Times New Roman" w:hAnsi="Times New Roman" w:eastAsia="Calibri" w:cs="Times New Roman"/>
        </w:rPr>
        <w:t>Solvinity</w:t>
      </w:r>
      <w:proofErr w:type="spellEnd"/>
      <w:r w:rsidRPr="002510EE">
        <w:rPr>
          <w:rFonts w:ascii="Times New Roman" w:hAnsi="Times New Roman" w:eastAsia="Calibri" w:cs="Times New Roman"/>
        </w:rPr>
        <w:t xml:space="preserve"> tegen te houden. </w:t>
      </w:r>
      <w:r>
        <w:rPr>
          <w:rFonts w:ascii="Times New Roman" w:hAnsi="Times New Roman" w:eastAsia="Calibri" w:cs="Times New Roman"/>
        </w:rPr>
        <w:t>De leden van de D66-fractie</w:t>
      </w:r>
      <w:r w:rsidRPr="002510EE">
        <w:rPr>
          <w:rFonts w:ascii="Times New Roman" w:hAnsi="Times New Roman" w:eastAsia="Calibri" w:cs="Times New Roman"/>
        </w:rPr>
        <w:t xml:space="preserve"> zien daarin een belangrijk signaal dat digitale soevereiniteit en regie op kritieke digitale infrastructuur serieus worden genomen. Tegelijkertijd constateren </w:t>
      </w:r>
      <w:r>
        <w:rPr>
          <w:rFonts w:ascii="Times New Roman" w:hAnsi="Times New Roman" w:eastAsia="Calibri" w:cs="Times New Roman"/>
        </w:rPr>
        <w:t>deze leden</w:t>
      </w:r>
      <w:r w:rsidRPr="002510EE">
        <w:rPr>
          <w:rFonts w:ascii="Times New Roman" w:hAnsi="Times New Roman" w:eastAsia="Calibri" w:cs="Times New Roman"/>
        </w:rPr>
        <w:t xml:space="preserve"> dat de discussie over Europese technologische soevereiniteit concreter kan zijn, onder meer via het aangekondigde EU Tech Soevereiniteitspakket. </w:t>
      </w:r>
      <w:r>
        <w:rPr>
          <w:rFonts w:ascii="Times New Roman" w:hAnsi="Times New Roman" w:eastAsia="Calibri" w:cs="Times New Roman"/>
        </w:rPr>
        <w:t xml:space="preserve">Zij </w:t>
      </w:r>
      <w:r w:rsidRPr="002510EE">
        <w:rPr>
          <w:rFonts w:ascii="Times New Roman" w:hAnsi="Times New Roman" w:eastAsia="Calibri" w:cs="Times New Roman"/>
        </w:rPr>
        <w:t xml:space="preserve">lezen dat het kabinet openstaat voor voorkeursbeleid voor Europese aanbieders binnen kritieke sectoren. </w:t>
      </w:r>
      <w:r>
        <w:rPr>
          <w:rFonts w:ascii="Times New Roman" w:hAnsi="Times New Roman" w:eastAsia="Calibri" w:cs="Times New Roman"/>
        </w:rPr>
        <w:t>De leden van de D66-fractie</w:t>
      </w:r>
      <w:r w:rsidRPr="002510EE">
        <w:rPr>
          <w:rFonts w:ascii="Times New Roman" w:hAnsi="Times New Roman" w:eastAsia="Calibri" w:cs="Times New Roman"/>
        </w:rPr>
        <w:t xml:space="preserve"> onderschrijven het belang van het verminderen van risicovolle strategische afhankelijkheden en vragen het kabinet nader toe te lichten welke criteria hierbij richtinggevend zouden kunnen zijn, hoe deze in de praktijk toepasbaar zijn en hoe dit zich volgens het kabinet verhoudt tot bestaande aanbestedingsprocedures.</w:t>
      </w:r>
    </w:p>
    <w:p w:rsidRPr="002510EE" w:rsidR="004A44ED" w:rsidP="004A44ED" w:rsidRDefault="004A44ED" w14:paraId="4F0C1E6D" w14:textId="77777777">
      <w:pPr>
        <w:spacing w:before="240" w:after="240"/>
        <w:rPr>
          <w:rFonts w:ascii="Times New Roman" w:hAnsi="Times New Roman" w:cs="Times New Roman"/>
        </w:rPr>
      </w:pPr>
      <w:r w:rsidRPr="002510EE">
        <w:rPr>
          <w:rFonts w:ascii="Times New Roman" w:hAnsi="Times New Roman" w:eastAsia="Calibri" w:cs="Times New Roman"/>
        </w:rPr>
        <w:t>Voorts lezen de</w:t>
      </w:r>
      <w:r>
        <w:rPr>
          <w:rFonts w:ascii="Times New Roman" w:hAnsi="Times New Roman" w:eastAsia="Calibri" w:cs="Times New Roman"/>
        </w:rPr>
        <w:t xml:space="preserve">ze leden </w:t>
      </w:r>
      <w:r w:rsidRPr="002510EE">
        <w:rPr>
          <w:rFonts w:ascii="Times New Roman" w:hAnsi="Times New Roman" w:eastAsia="Calibri" w:cs="Times New Roman"/>
        </w:rPr>
        <w:t xml:space="preserve">dat het kabinet wil inzetten op een Europese aanpak gericht op de gehele digitale keten. Hoewel deze ambitie steun verdient, achten </w:t>
      </w:r>
      <w:r>
        <w:rPr>
          <w:rFonts w:ascii="Times New Roman" w:hAnsi="Times New Roman" w:eastAsia="Calibri" w:cs="Times New Roman"/>
        </w:rPr>
        <w:t xml:space="preserve">zij </w:t>
      </w:r>
      <w:r w:rsidRPr="002510EE">
        <w:rPr>
          <w:rFonts w:ascii="Times New Roman" w:hAnsi="Times New Roman" w:eastAsia="Calibri" w:cs="Times New Roman"/>
        </w:rPr>
        <w:t>het van belang dat binnen deze inzet duidelijke prioriteiten worden gesteld. In hoeverre is daarvan momenteel sprake? De leden</w:t>
      </w:r>
      <w:r>
        <w:rPr>
          <w:rFonts w:ascii="Times New Roman" w:hAnsi="Times New Roman" w:eastAsia="Calibri" w:cs="Times New Roman"/>
        </w:rPr>
        <w:t xml:space="preserve"> van de D66-fractie</w:t>
      </w:r>
      <w:r w:rsidRPr="002510EE">
        <w:rPr>
          <w:rFonts w:ascii="Times New Roman" w:hAnsi="Times New Roman" w:eastAsia="Calibri" w:cs="Times New Roman"/>
        </w:rPr>
        <w:t xml:space="preserve"> vragen het kabinet voorts of het onderschrijft dat versterking van digitale soevereiniteit in het bijzonder vraagt om inzet op de </w:t>
      </w:r>
      <w:proofErr w:type="spellStart"/>
      <w:r w:rsidRPr="002510EE">
        <w:rPr>
          <w:rFonts w:ascii="Times New Roman" w:hAnsi="Times New Roman" w:eastAsia="Calibri" w:cs="Times New Roman"/>
        </w:rPr>
        <w:t>cloud</w:t>
      </w:r>
      <w:proofErr w:type="spellEnd"/>
      <w:r w:rsidRPr="002510EE">
        <w:rPr>
          <w:rFonts w:ascii="Times New Roman" w:hAnsi="Times New Roman" w:eastAsia="Calibri" w:cs="Times New Roman"/>
        </w:rPr>
        <w:t xml:space="preserve"> en toegang tot kritieke grondstoffen. In dat verband vragen </w:t>
      </w:r>
      <w:r>
        <w:rPr>
          <w:rFonts w:ascii="Times New Roman" w:hAnsi="Times New Roman" w:eastAsia="Calibri" w:cs="Times New Roman"/>
        </w:rPr>
        <w:t xml:space="preserve">deze leden </w:t>
      </w:r>
      <w:r w:rsidRPr="002510EE">
        <w:rPr>
          <w:rFonts w:ascii="Times New Roman" w:hAnsi="Times New Roman" w:eastAsia="Calibri" w:cs="Times New Roman"/>
        </w:rPr>
        <w:t xml:space="preserve">ook hoe het kabinet de ontwikkeling van een duidelijke Europese definitie van een soevereine </w:t>
      </w:r>
      <w:proofErr w:type="spellStart"/>
      <w:r w:rsidRPr="002510EE">
        <w:rPr>
          <w:rFonts w:ascii="Times New Roman" w:hAnsi="Times New Roman" w:eastAsia="Calibri" w:cs="Times New Roman"/>
        </w:rPr>
        <w:t>cloud</w:t>
      </w:r>
      <w:proofErr w:type="spellEnd"/>
      <w:r w:rsidRPr="002510EE">
        <w:rPr>
          <w:rFonts w:ascii="Times New Roman" w:hAnsi="Times New Roman" w:eastAsia="Calibri" w:cs="Times New Roman"/>
        </w:rPr>
        <w:t xml:space="preserve"> beziet.</w:t>
      </w:r>
    </w:p>
    <w:p w:rsidRPr="002510EE" w:rsidR="004A44ED" w:rsidP="004A44ED" w:rsidRDefault="004A44ED" w14:paraId="1EF816DD" w14:textId="77777777">
      <w:pPr>
        <w:spacing w:before="240" w:after="240"/>
        <w:rPr>
          <w:rFonts w:ascii="Times New Roman" w:hAnsi="Times New Roman" w:eastAsia="Calibri" w:cs="Times New Roman"/>
        </w:rPr>
      </w:pPr>
      <w:r w:rsidRPr="002510EE">
        <w:rPr>
          <w:rFonts w:ascii="Times New Roman" w:hAnsi="Times New Roman" w:eastAsia="Calibri" w:cs="Times New Roman"/>
        </w:rPr>
        <w:t xml:space="preserve">Ten aanzien van de Omnibus Digitaal lezen </w:t>
      </w:r>
      <w:r>
        <w:rPr>
          <w:rFonts w:ascii="Times New Roman" w:hAnsi="Times New Roman" w:eastAsia="Calibri" w:cs="Times New Roman"/>
        </w:rPr>
        <w:t xml:space="preserve">zij </w:t>
      </w:r>
      <w:r w:rsidRPr="002510EE">
        <w:rPr>
          <w:rFonts w:ascii="Times New Roman" w:hAnsi="Times New Roman" w:eastAsia="Calibri" w:cs="Times New Roman"/>
        </w:rPr>
        <w:t>dat het kabinet van mening is dat vereenvoudiging van regelgeving niet ten koste mag gaan van het niveau van bescherming van grondrechten</w:t>
      </w:r>
      <w:r>
        <w:rPr>
          <w:rFonts w:ascii="Times New Roman" w:hAnsi="Times New Roman" w:eastAsia="Calibri" w:cs="Times New Roman"/>
        </w:rPr>
        <w:t>. De leden van de D66-fractie</w:t>
      </w:r>
      <w:r w:rsidRPr="002510EE">
        <w:rPr>
          <w:rFonts w:ascii="Times New Roman" w:hAnsi="Times New Roman" w:eastAsia="Calibri" w:cs="Times New Roman"/>
        </w:rPr>
        <w:t xml:space="preserve"> onderschrijven die lijn. </w:t>
      </w:r>
      <w:r>
        <w:rPr>
          <w:rFonts w:ascii="Times New Roman" w:hAnsi="Times New Roman" w:eastAsia="Calibri" w:cs="Times New Roman"/>
        </w:rPr>
        <w:t>Deze leden</w:t>
      </w:r>
      <w:r w:rsidRPr="002510EE">
        <w:rPr>
          <w:rFonts w:ascii="Times New Roman" w:hAnsi="Times New Roman" w:eastAsia="Calibri" w:cs="Times New Roman"/>
        </w:rPr>
        <w:t xml:space="preserve"> roepen het kabinet op zich in de verdere onderhandelingen te blijven inzetten voor behoud van privacybescherming en de Kamer te blijven informeren over de Nederlandse inzet en de voortgang. </w:t>
      </w:r>
      <w:r>
        <w:rPr>
          <w:rFonts w:ascii="Times New Roman" w:hAnsi="Times New Roman" w:eastAsia="Calibri" w:cs="Times New Roman"/>
        </w:rPr>
        <w:t>Zij</w:t>
      </w:r>
      <w:r w:rsidRPr="002510EE">
        <w:rPr>
          <w:rFonts w:ascii="Times New Roman" w:hAnsi="Times New Roman" w:eastAsia="Calibri" w:cs="Times New Roman"/>
        </w:rPr>
        <w:t xml:space="preserve"> lezen daarnaast dat er een akkoord is bereikt op de Omnibus AI. De leden </w:t>
      </w:r>
      <w:r>
        <w:rPr>
          <w:rFonts w:ascii="Times New Roman" w:hAnsi="Times New Roman" w:eastAsia="Calibri" w:cs="Times New Roman"/>
        </w:rPr>
        <w:t xml:space="preserve">van de D66-fractie </w:t>
      </w:r>
      <w:r w:rsidRPr="002510EE">
        <w:rPr>
          <w:rFonts w:ascii="Times New Roman" w:hAnsi="Times New Roman" w:eastAsia="Calibri" w:cs="Times New Roman"/>
        </w:rPr>
        <w:t xml:space="preserve">achten het tot slot van zeer groot belang dat in de Omnibus AI een verbod op seksuele </w:t>
      </w:r>
      <w:proofErr w:type="spellStart"/>
      <w:r w:rsidRPr="002510EE">
        <w:rPr>
          <w:rFonts w:ascii="Times New Roman" w:hAnsi="Times New Roman" w:eastAsia="Calibri" w:cs="Times New Roman"/>
        </w:rPr>
        <w:t>deepfakes</w:t>
      </w:r>
      <w:proofErr w:type="spellEnd"/>
      <w:r w:rsidRPr="002510EE">
        <w:rPr>
          <w:rFonts w:ascii="Times New Roman" w:hAnsi="Times New Roman" w:eastAsia="Calibri" w:cs="Times New Roman"/>
        </w:rPr>
        <w:t xml:space="preserve"> is opgenomen.</w:t>
      </w:r>
    </w:p>
    <w:p w:rsidRPr="002510EE" w:rsidR="004A44ED" w:rsidP="004A44ED" w:rsidRDefault="004A44ED" w14:paraId="2E91D8E7" w14:textId="77777777">
      <w:pPr>
        <w:spacing w:before="240" w:after="240"/>
        <w:rPr>
          <w:rFonts w:ascii="Times New Roman" w:hAnsi="Times New Roman" w:cs="Times New Roman"/>
        </w:rPr>
      </w:pPr>
      <w:r w:rsidRPr="002510EE">
        <w:rPr>
          <w:rFonts w:ascii="Times New Roman" w:hAnsi="Times New Roman" w:eastAsia="Calibri" w:cs="Times New Roman"/>
        </w:rPr>
        <w:t>De</w:t>
      </w:r>
      <w:r>
        <w:rPr>
          <w:rFonts w:ascii="Times New Roman" w:hAnsi="Times New Roman" w:eastAsia="Calibri" w:cs="Times New Roman"/>
        </w:rPr>
        <w:t>ze</w:t>
      </w:r>
      <w:r w:rsidRPr="002510EE">
        <w:rPr>
          <w:rFonts w:ascii="Times New Roman" w:hAnsi="Times New Roman" w:eastAsia="Calibri" w:cs="Times New Roman"/>
        </w:rPr>
        <w:t xml:space="preserve"> leden zijn daarnaast van mening dat nieuwe AI voorafgaand aan brede inzet beter getest zou moeten worden. </w:t>
      </w:r>
      <w:r>
        <w:rPr>
          <w:rFonts w:ascii="Times New Roman" w:hAnsi="Times New Roman" w:eastAsia="Calibri" w:cs="Times New Roman"/>
        </w:rPr>
        <w:t>Zij</w:t>
      </w:r>
      <w:r w:rsidRPr="002510EE">
        <w:rPr>
          <w:rFonts w:ascii="Times New Roman" w:hAnsi="Times New Roman" w:eastAsia="Calibri" w:cs="Times New Roman"/>
        </w:rPr>
        <w:t xml:space="preserve"> constateren dat bij nieuwe AI nog te vaak sprake is van een “eerst lanceren, daarna corrigeren”-benadering. De leden </w:t>
      </w:r>
      <w:r>
        <w:rPr>
          <w:rFonts w:ascii="Times New Roman" w:hAnsi="Times New Roman" w:eastAsia="Calibri" w:cs="Times New Roman"/>
        </w:rPr>
        <w:t xml:space="preserve">van de D66-fractie </w:t>
      </w:r>
      <w:r w:rsidRPr="002510EE">
        <w:rPr>
          <w:rFonts w:ascii="Times New Roman" w:hAnsi="Times New Roman" w:eastAsia="Calibri" w:cs="Times New Roman"/>
        </w:rPr>
        <w:t xml:space="preserve">vragen hoe het kabinet hiernaar kijkt. Daarnaast vragen deze leden of het kabinet bereid is in Europees verband te verkennen hoe AI voorafgaand aan marktintroductie </w:t>
      </w:r>
      <w:r>
        <w:rPr>
          <w:rFonts w:ascii="Times New Roman" w:hAnsi="Times New Roman" w:eastAsia="Calibri" w:cs="Times New Roman"/>
        </w:rPr>
        <w:t>kan</w:t>
      </w:r>
      <w:r w:rsidRPr="002510EE">
        <w:rPr>
          <w:rFonts w:ascii="Times New Roman" w:hAnsi="Times New Roman" w:eastAsia="Calibri" w:cs="Times New Roman"/>
        </w:rPr>
        <w:t xml:space="preserve"> worden getest.</w:t>
      </w:r>
    </w:p>
    <w:p w:rsidRPr="002510EE" w:rsidR="004A44ED" w:rsidP="004A44ED" w:rsidRDefault="004A44ED" w14:paraId="2C3AEDBC" w14:textId="77777777">
      <w:pPr>
        <w:spacing w:before="240" w:after="240"/>
        <w:rPr>
          <w:rFonts w:ascii="Times New Roman" w:hAnsi="Times New Roman" w:eastAsia="Calibri" w:cs="Times New Roman"/>
        </w:rPr>
      </w:pPr>
      <w:r w:rsidRPr="002510EE">
        <w:rPr>
          <w:rFonts w:ascii="Times New Roman" w:hAnsi="Times New Roman" w:eastAsia="Calibri" w:cs="Times New Roman"/>
        </w:rPr>
        <w:t>Voorts constateren de</w:t>
      </w:r>
      <w:r>
        <w:rPr>
          <w:rFonts w:ascii="Times New Roman" w:hAnsi="Times New Roman" w:eastAsia="Calibri" w:cs="Times New Roman"/>
        </w:rPr>
        <w:t xml:space="preserve">ze leden </w:t>
      </w:r>
      <w:r w:rsidRPr="002510EE">
        <w:rPr>
          <w:rFonts w:ascii="Times New Roman" w:hAnsi="Times New Roman" w:eastAsia="Calibri" w:cs="Times New Roman"/>
        </w:rPr>
        <w:t>dat Europese regelgeving voor digitale diensten (D</w:t>
      </w:r>
      <w:r>
        <w:rPr>
          <w:rFonts w:ascii="Times New Roman" w:hAnsi="Times New Roman" w:eastAsia="Calibri" w:cs="Times New Roman"/>
        </w:rPr>
        <w:t>igital Services Act</w:t>
      </w:r>
      <w:r w:rsidRPr="002510EE">
        <w:rPr>
          <w:rFonts w:ascii="Times New Roman" w:hAnsi="Times New Roman" w:eastAsia="Calibri" w:cs="Times New Roman"/>
        </w:rPr>
        <w:t>) al mogelijkheden biedt voor onderzoekers om toegang te krijgen tot informatie over algoritmes, terwijl een vergelijkbare transparantieverplichting in de AI Act ontbreekt</w:t>
      </w:r>
      <w:r>
        <w:rPr>
          <w:rFonts w:ascii="Times New Roman" w:hAnsi="Times New Roman" w:eastAsia="Calibri" w:cs="Times New Roman"/>
        </w:rPr>
        <w:t xml:space="preserve">. Zij </w:t>
      </w:r>
      <w:r w:rsidRPr="002510EE">
        <w:rPr>
          <w:rFonts w:ascii="Times New Roman" w:hAnsi="Times New Roman" w:eastAsia="Calibri" w:cs="Times New Roman"/>
        </w:rPr>
        <w:t>achten het van belang dat inzicht bestaat in de werking van AI-systemen, bekende aandachtspunten en de wijze waarop ontwikkelaars daarmee omgaan. Hoe kijkt het kabinet aan tegen een Europese transparantienorm voor AI? En is het kabinet bereid zich hiervoor in Europees verband in te zetten?</w:t>
      </w:r>
    </w:p>
    <w:p w:rsidRPr="002510EE" w:rsidR="004A44ED" w:rsidP="004A44ED" w:rsidRDefault="004A44ED" w14:paraId="6BBF1AA3" w14:textId="77777777">
      <w:pPr>
        <w:spacing w:before="240" w:after="240"/>
        <w:rPr>
          <w:rFonts w:ascii="Times New Roman" w:hAnsi="Times New Roman" w:cs="Times New Roman"/>
        </w:rPr>
      </w:pPr>
      <w:r w:rsidRPr="002510EE">
        <w:rPr>
          <w:rFonts w:ascii="Times New Roman" w:hAnsi="Times New Roman" w:eastAsia="Calibri" w:cs="Times New Roman"/>
        </w:rPr>
        <w:t xml:space="preserve">Ten aanzien van de European Business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zijn de leden van de D66-fractie zeer positief. Deze leden onderschrijven de kansen die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bieden voor veilige, </w:t>
      </w:r>
      <w:proofErr w:type="spellStart"/>
      <w:r w:rsidRPr="002510EE">
        <w:rPr>
          <w:rFonts w:ascii="Times New Roman" w:hAnsi="Times New Roman" w:eastAsia="Calibri" w:cs="Times New Roman"/>
        </w:rPr>
        <w:t>privacyvriendelijke</w:t>
      </w:r>
      <w:proofErr w:type="spellEnd"/>
      <w:r w:rsidRPr="002510EE">
        <w:rPr>
          <w:rFonts w:ascii="Times New Roman" w:hAnsi="Times New Roman" w:eastAsia="Calibri" w:cs="Times New Roman"/>
        </w:rPr>
        <w:t xml:space="preserve"> en grensoverschrijdende digitale dienstverlening, waarbij gebruikers meer regie krijgen over hun gegevens en minder persoonsgegevens hoeven te delen. </w:t>
      </w:r>
      <w:r>
        <w:rPr>
          <w:rFonts w:ascii="Times New Roman" w:hAnsi="Times New Roman" w:eastAsia="Calibri" w:cs="Times New Roman"/>
        </w:rPr>
        <w:t xml:space="preserve">Zij zien </w:t>
      </w:r>
      <w:r w:rsidRPr="002510EE">
        <w:rPr>
          <w:rFonts w:ascii="Times New Roman" w:hAnsi="Times New Roman" w:eastAsia="Calibri" w:cs="Times New Roman"/>
        </w:rPr>
        <w:t xml:space="preserve">kansen voor ondernemers, onder meer door vermindering van administratieve lasten. De leden </w:t>
      </w:r>
      <w:r>
        <w:rPr>
          <w:rFonts w:ascii="Times New Roman" w:hAnsi="Times New Roman" w:eastAsia="Calibri" w:cs="Times New Roman"/>
        </w:rPr>
        <w:t xml:space="preserve">van de D66-fractie </w:t>
      </w:r>
      <w:r w:rsidRPr="002510EE">
        <w:rPr>
          <w:rFonts w:ascii="Times New Roman" w:hAnsi="Times New Roman" w:eastAsia="Calibri" w:cs="Times New Roman"/>
        </w:rPr>
        <w:t xml:space="preserve">zijn daarom benieuwd hoe het staat met de Nederlandse uitrol van de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Worden al vergunningen afgegeven zodat aanbieders daadwerkelijk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op de markt kunnen brengen? En acht het kabinet Nederland op schema om tijdig aan de Europese verplichtingen te voldoen?</w:t>
      </w:r>
    </w:p>
    <w:p w:rsidRPr="002510EE" w:rsidR="004A44ED" w:rsidP="004A44ED" w:rsidRDefault="004A44ED" w14:paraId="1D6DDB26" w14:textId="77777777">
      <w:pPr>
        <w:spacing w:line="257" w:lineRule="auto"/>
        <w:rPr>
          <w:rFonts w:ascii="Times New Roman" w:hAnsi="Times New Roman" w:cs="Times New Roman"/>
          <w:color w:val="000000" w:themeColor="text1"/>
        </w:rPr>
      </w:pPr>
      <w:r w:rsidRPr="002510EE">
        <w:rPr>
          <w:rFonts w:ascii="Times New Roman" w:hAnsi="Times New Roman" w:cs="Times New Roman"/>
          <w:b/>
          <w:bCs/>
          <w:color w:val="000000" w:themeColor="text1"/>
        </w:rPr>
        <w:t>Vragen en opmerkingen van de leden van de VVD-fractie</w:t>
      </w:r>
    </w:p>
    <w:p w:rsidRPr="002510EE" w:rsidR="004A44ED" w:rsidP="004A44ED" w:rsidRDefault="004A44ED" w14:paraId="1A7D0511" w14:textId="77777777">
      <w:pPr>
        <w:spacing w:line="240" w:lineRule="auto"/>
        <w:rPr>
          <w:rFonts w:ascii="Times New Roman" w:hAnsi="Times New Roman" w:cs="Times New Roman"/>
        </w:rPr>
      </w:pPr>
      <w:r w:rsidRPr="002510EE">
        <w:rPr>
          <w:rFonts w:ascii="Times New Roman" w:hAnsi="Times New Roman" w:cs="Times New Roman"/>
        </w:rPr>
        <w:t>De leden van de VVD-fractie hebben kennisgenomen van de geannoteerde agenda en overige stukken voor de formele Telecomraad van 9 juni 2026. Deze leden hebben hierbij nog enkele vragen en opmerkingen.</w:t>
      </w:r>
    </w:p>
    <w:p w:rsidRPr="00251205" w:rsidR="004A44ED" w:rsidP="004A44ED" w:rsidRDefault="004A44ED" w14:paraId="493822DC" w14:textId="77777777">
      <w:pPr>
        <w:spacing w:line="240" w:lineRule="auto"/>
        <w:rPr>
          <w:rFonts w:ascii="Times New Roman" w:hAnsi="Times New Roman" w:cs="Times New Roman"/>
        </w:rPr>
      </w:pPr>
      <w:r w:rsidRPr="00251205">
        <w:rPr>
          <w:rFonts w:ascii="Times New Roman" w:hAnsi="Times New Roman" w:cs="Times New Roman"/>
        </w:rPr>
        <w:t>De leden van de VVD-fractie staan voor een sterke economie. Economische groei is belangrijk. Zonder groei</w:t>
      </w:r>
      <w:r>
        <w:rPr>
          <w:rFonts w:ascii="Times New Roman" w:hAnsi="Times New Roman" w:cs="Times New Roman"/>
        </w:rPr>
        <w:t xml:space="preserve"> </w:t>
      </w:r>
      <w:r w:rsidRPr="00251205">
        <w:rPr>
          <w:rFonts w:ascii="Times New Roman" w:hAnsi="Times New Roman" w:cs="Times New Roman"/>
        </w:rPr>
        <w:t>kunnen we namelijk niet onze voorzieningen blijven betalen zoals we deze nu kennen. Zonder groe</w:t>
      </w:r>
      <w:r>
        <w:rPr>
          <w:rFonts w:ascii="Times New Roman" w:hAnsi="Times New Roman" w:cs="Times New Roman"/>
        </w:rPr>
        <w:t>i</w:t>
      </w:r>
      <w:r w:rsidRPr="00251205">
        <w:rPr>
          <w:rFonts w:ascii="Times New Roman" w:hAnsi="Times New Roman" w:cs="Times New Roman"/>
        </w:rPr>
        <w:t xml:space="preserve"> kunnen we ook steeds minder goed onze belangen op het internationale podium verdedigen, omdat we steeds meer irrelevant </w:t>
      </w:r>
      <w:r>
        <w:rPr>
          <w:rFonts w:ascii="Times New Roman" w:hAnsi="Times New Roman" w:cs="Times New Roman"/>
        </w:rPr>
        <w:t>zijn</w:t>
      </w:r>
      <w:r w:rsidRPr="00251205">
        <w:rPr>
          <w:rFonts w:ascii="Times New Roman" w:hAnsi="Times New Roman" w:cs="Times New Roman"/>
        </w:rPr>
        <w:t xml:space="preserve">. Economische groei vereist dat we goede digitale infrastructuur hebben. </w:t>
      </w:r>
      <w:r>
        <w:rPr>
          <w:rFonts w:ascii="Times New Roman" w:hAnsi="Times New Roman" w:cs="Times New Roman"/>
        </w:rPr>
        <w:t>Deze leden</w:t>
      </w:r>
      <w:r w:rsidRPr="00251205">
        <w:rPr>
          <w:rFonts w:ascii="Times New Roman" w:hAnsi="Times New Roman" w:cs="Times New Roman"/>
        </w:rPr>
        <w:t xml:space="preserve"> zijn daarom blij dat er werk wordt gemaakt van de opbouw van een sterke Europese digitale infrastructuur. Zij vragen hoe de staatssecretaris concreet optimale aansluiting wil zoeken bij AI-</w:t>
      </w:r>
      <w:proofErr w:type="spellStart"/>
      <w:r w:rsidRPr="00251205">
        <w:rPr>
          <w:rFonts w:ascii="Times New Roman" w:hAnsi="Times New Roman" w:cs="Times New Roman"/>
        </w:rPr>
        <w:t>gigafabrieken</w:t>
      </w:r>
      <w:proofErr w:type="spellEnd"/>
      <w:r w:rsidRPr="00251205">
        <w:rPr>
          <w:rFonts w:ascii="Times New Roman" w:hAnsi="Times New Roman" w:cs="Times New Roman"/>
        </w:rPr>
        <w:t xml:space="preserve"> van andere EU-landen, nu Nederland geen publiek geld beschikbaar stelt voor de bouw van een AI-</w:t>
      </w:r>
      <w:proofErr w:type="spellStart"/>
      <w:r w:rsidRPr="00251205">
        <w:rPr>
          <w:rFonts w:ascii="Times New Roman" w:hAnsi="Times New Roman" w:cs="Times New Roman"/>
        </w:rPr>
        <w:t>gigafabriek</w:t>
      </w:r>
      <w:proofErr w:type="spellEnd"/>
      <w:r w:rsidRPr="00251205">
        <w:rPr>
          <w:rFonts w:ascii="Times New Roman" w:hAnsi="Times New Roman" w:cs="Times New Roman"/>
        </w:rPr>
        <w:t xml:space="preserve">. De leden van de VVD-fractie wijzen daarbij op recent onderzoek van </w:t>
      </w:r>
      <w:proofErr w:type="spellStart"/>
      <w:r w:rsidRPr="00251205">
        <w:rPr>
          <w:rFonts w:ascii="Times New Roman" w:hAnsi="Times New Roman" w:cs="Times New Roman"/>
        </w:rPr>
        <w:t>PwC</w:t>
      </w:r>
      <w:proofErr w:type="spellEnd"/>
      <w:r w:rsidRPr="00251205">
        <w:rPr>
          <w:rFonts w:ascii="Times New Roman" w:hAnsi="Times New Roman" w:cs="Times New Roman"/>
        </w:rPr>
        <w:t xml:space="preserve"> </w:t>
      </w:r>
      <w:r>
        <w:rPr>
          <w:rFonts w:ascii="Times New Roman" w:hAnsi="Times New Roman" w:cs="Times New Roman"/>
        </w:rPr>
        <w:t>dat</w:t>
      </w:r>
      <w:r w:rsidRPr="00251205">
        <w:rPr>
          <w:rFonts w:ascii="Times New Roman" w:hAnsi="Times New Roman" w:cs="Times New Roman"/>
        </w:rPr>
        <w:t xml:space="preserve"> uitwijst dat één procent meer data-intensiteit samenhangt met 0,13 procentpunt hogere economische groei in het jaar erna.</w:t>
      </w:r>
      <w:r w:rsidRPr="00251205">
        <w:rPr>
          <w:rStyle w:val="Voetnootmarkering"/>
          <w:rFonts w:ascii="Times New Roman" w:hAnsi="Times New Roman" w:cs="Times New Roman"/>
        </w:rPr>
        <w:footnoteReference w:id="1"/>
      </w:r>
    </w:p>
    <w:p w:rsidRPr="00251205" w:rsidR="004A44ED" w:rsidP="004A44ED" w:rsidRDefault="004A44ED" w14:paraId="099E28EB" w14:textId="77777777">
      <w:pPr>
        <w:pStyle w:val="Geenafstand"/>
        <w:rPr>
          <w:rFonts w:ascii="Times New Roman" w:hAnsi="Times New Roman" w:cs="Times New Roman"/>
        </w:rPr>
      </w:pPr>
      <w:r w:rsidRPr="00251205">
        <w:rPr>
          <w:rFonts w:ascii="Times New Roman" w:hAnsi="Times New Roman" w:cs="Times New Roman"/>
        </w:rPr>
        <w:t xml:space="preserve">Daarnaast lezen </w:t>
      </w:r>
      <w:r>
        <w:rPr>
          <w:rFonts w:ascii="Times New Roman" w:hAnsi="Times New Roman" w:cs="Times New Roman"/>
        </w:rPr>
        <w:t>deze leden</w:t>
      </w:r>
      <w:r w:rsidRPr="00251205">
        <w:rPr>
          <w:rFonts w:ascii="Times New Roman" w:hAnsi="Times New Roman" w:cs="Times New Roman"/>
        </w:rPr>
        <w:t xml:space="preserve"> dat het kabinet openstaat voor een gericht en proportioneel EU-voorkeursprincipe in specifieke kritieke sectoren wanneer andere instrumenten onvoldoende effectief blijken. Hoewel </w:t>
      </w:r>
      <w:r>
        <w:rPr>
          <w:rFonts w:ascii="Times New Roman" w:hAnsi="Times New Roman" w:cs="Times New Roman"/>
        </w:rPr>
        <w:t>zij</w:t>
      </w:r>
      <w:r w:rsidRPr="00251205">
        <w:rPr>
          <w:rFonts w:ascii="Times New Roman" w:hAnsi="Times New Roman" w:cs="Times New Roman"/>
        </w:rPr>
        <w:t xml:space="preserve"> de noodzaak om strategische afhankelijkheden af te bouwen en onze digitale weerbaarheid te versterken zeer goed begrijpen, vinden </w:t>
      </w:r>
      <w:r>
        <w:rPr>
          <w:rFonts w:ascii="Times New Roman" w:hAnsi="Times New Roman" w:cs="Times New Roman"/>
        </w:rPr>
        <w:t>de leden van de VVD-fractie</w:t>
      </w:r>
      <w:r w:rsidRPr="00251205">
        <w:rPr>
          <w:rFonts w:ascii="Times New Roman" w:hAnsi="Times New Roman" w:cs="Times New Roman"/>
        </w:rPr>
        <w:t xml:space="preserve"> tegelijkertijd dat </w:t>
      </w:r>
      <w:r>
        <w:rPr>
          <w:rFonts w:ascii="Times New Roman" w:hAnsi="Times New Roman" w:cs="Times New Roman"/>
        </w:rPr>
        <w:t xml:space="preserve">ervoor </w:t>
      </w:r>
      <w:r w:rsidRPr="00251205">
        <w:rPr>
          <w:rFonts w:ascii="Times New Roman" w:hAnsi="Times New Roman" w:cs="Times New Roman"/>
        </w:rPr>
        <w:t>opgepast moet worden dat dit niet doorslaat in protectionisme waar uiteindelijk het Nederlandse bedrijfsleven de rekening voor betaalt. De</w:t>
      </w:r>
      <w:r>
        <w:rPr>
          <w:rFonts w:ascii="Times New Roman" w:hAnsi="Times New Roman" w:cs="Times New Roman"/>
        </w:rPr>
        <w:t>ze</w:t>
      </w:r>
      <w:r w:rsidRPr="00251205">
        <w:rPr>
          <w:rFonts w:ascii="Times New Roman" w:hAnsi="Times New Roman" w:cs="Times New Roman"/>
        </w:rPr>
        <w:t xml:space="preserve"> leden vragen hoe de staatssecretaris hiernaar kijkt. Tevens vragen zij op welke kritieke sectoren dit concreet </w:t>
      </w:r>
      <w:r>
        <w:rPr>
          <w:rFonts w:ascii="Times New Roman" w:hAnsi="Times New Roman" w:cs="Times New Roman"/>
        </w:rPr>
        <w:t xml:space="preserve">betrekking heeft. </w:t>
      </w:r>
    </w:p>
    <w:p w:rsidRPr="00251205" w:rsidR="004A44ED" w:rsidP="004A44ED" w:rsidRDefault="004A44ED" w14:paraId="13946E6E" w14:textId="77777777">
      <w:pPr>
        <w:pStyle w:val="Geenafstand"/>
        <w:rPr>
          <w:rFonts w:ascii="Times New Roman" w:hAnsi="Times New Roman" w:cs="Times New Roman"/>
        </w:rPr>
      </w:pPr>
    </w:p>
    <w:p w:rsidR="004A44ED" w:rsidP="004A44ED" w:rsidRDefault="004A44ED" w14:paraId="405D2822" w14:textId="77777777">
      <w:pPr>
        <w:pStyle w:val="Geenafstand"/>
        <w:rPr>
          <w:rFonts w:ascii="Times New Roman" w:hAnsi="Times New Roman" w:cs="Times New Roman"/>
        </w:rPr>
      </w:pPr>
      <w:r w:rsidRPr="00251205">
        <w:rPr>
          <w:rFonts w:ascii="Times New Roman" w:hAnsi="Times New Roman" w:eastAsia="Calibri" w:cs="Times New Roman"/>
        </w:rPr>
        <w:t>Dit spanningsveld zien we terugkomen in een recent artikel van de Volkskrant over satellietfrequenties.</w:t>
      </w:r>
      <w:r w:rsidRPr="00251205">
        <w:rPr>
          <w:rStyle w:val="Voetnootmarkering"/>
          <w:rFonts w:ascii="Times New Roman" w:hAnsi="Times New Roman" w:eastAsia="Calibri" w:cs="Times New Roman"/>
        </w:rPr>
        <w:footnoteReference w:id="2"/>
      </w:r>
      <w:r w:rsidRPr="00251205">
        <w:rPr>
          <w:rFonts w:ascii="Times New Roman" w:hAnsi="Times New Roman" w:eastAsia="Calibri" w:cs="Times New Roman"/>
        </w:rPr>
        <w:t xml:space="preserve"> De EU wil Europese telecombedrijven voortrekken, wordt gesteld. Hoe zou volgens het kabinet moeten worden omgegaan met een situatie waarin Europese partijen ‘falen’, waar de expert in het artikel voor waarschuwt?</w:t>
      </w:r>
      <w:r w:rsidRPr="00251205">
        <w:rPr>
          <w:rFonts w:ascii="Times New Roman" w:hAnsi="Times New Roman" w:cs="Times New Roman"/>
        </w:rPr>
        <w:br/>
      </w:r>
      <w:r w:rsidRPr="00251205">
        <w:rPr>
          <w:rFonts w:ascii="Times New Roman" w:hAnsi="Times New Roman" w:cs="Times New Roman"/>
        </w:rPr>
        <w:br/>
        <w:t>De leden v</w:t>
      </w:r>
      <w:r>
        <w:rPr>
          <w:rFonts w:ascii="Times New Roman" w:hAnsi="Times New Roman" w:cs="Times New Roman"/>
        </w:rPr>
        <w:t xml:space="preserve">an de VVD-fractie </w:t>
      </w:r>
      <w:r w:rsidRPr="00251205">
        <w:rPr>
          <w:rFonts w:ascii="Times New Roman" w:hAnsi="Times New Roman" w:cs="Times New Roman"/>
        </w:rPr>
        <w:t xml:space="preserve">hebben daarnaast kennisgenomen van het voornemen om tijdens de Telecomraad een algemene oriëntatie aan te nemen over het voorstel voor de European Business </w:t>
      </w:r>
      <w:proofErr w:type="spellStart"/>
      <w:r w:rsidRPr="00251205">
        <w:rPr>
          <w:rFonts w:ascii="Times New Roman" w:hAnsi="Times New Roman" w:cs="Times New Roman"/>
        </w:rPr>
        <w:t>Wallet</w:t>
      </w:r>
      <w:r>
        <w:rPr>
          <w:rFonts w:ascii="Times New Roman" w:hAnsi="Times New Roman" w:cs="Times New Roman"/>
        </w:rPr>
        <w:t>s</w:t>
      </w:r>
      <w:proofErr w:type="spellEnd"/>
      <w:r w:rsidRPr="00251205">
        <w:rPr>
          <w:rFonts w:ascii="Times New Roman" w:hAnsi="Times New Roman" w:cs="Times New Roman"/>
        </w:rPr>
        <w:t xml:space="preserve"> (</w:t>
      </w:r>
      <w:r w:rsidRPr="00A850E4">
        <w:rPr>
          <w:rFonts w:ascii="Times New Roman" w:hAnsi="Times New Roman" w:cs="Times New Roman"/>
        </w:rPr>
        <w:t xml:space="preserve">EBW). Deze leden zijn benieuwd naar de ontwikkeling van </w:t>
      </w:r>
      <w:r>
        <w:rPr>
          <w:rFonts w:ascii="Times New Roman" w:hAnsi="Times New Roman" w:cs="Times New Roman"/>
        </w:rPr>
        <w:t xml:space="preserve">deze </w:t>
      </w:r>
      <w:proofErr w:type="spellStart"/>
      <w:r>
        <w:rPr>
          <w:rFonts w:ascii="Times New Roman" w:hAnsi="Times New Roman" w:cs="Times New Roman"/>
        </w:rPr>
        <w:t>wallets</w:t>
      </w:r>
      <w:proofErr w:type="spellEnd"/>
      <w:r w:rsidRPr="00A850E4">
        <w:rPr>
          <w:rFonts w:ascii="Times New Roman" w:hAnsi="Times New Roman" w:cs="Times New Roman"/>
        </w:rPr>
        <w:t xml:space="preserve">. Wat is de actuele stand van zaken van dit voorstel? En hoe zorgt het kabinet ervoor dat het Nederlandse bedrijfsleven optimaal is geëquipeerd om te profiteren van dit voorstel? </w:t>
      </w:r>
    </w:p>
    <w:p w:rsidR="004A44ED" w:rsidP="004A44ED" w:rsidRDefault="004A44ED" w14:paraId="50D986B4" w14:textId="77777777">
      <w:pPr>
        <w:pStyle w:val="Geenafstand"/>
        <w:rPr>
          <w:rFonts w:ascii="Times New Roman" w:hAnsi="Times New Roman" w:cs="Times New Roman"/>
        </w:rPr>
      </w:pPr>
    </w:p>
    <w:p w:rsidR="004A44ED" w:rsidP="004A44ED" w:rsidRDefault="004A44ED" w14:paraId="441185E0" w14:textId="77777777">
      <w:pPr>
        <w:pStyle w:val="Geenafstand"/>
        <w:rPr>
          <w:rFonts w:ascii="Times New Roman" w:hAnsi="Times New Roman" w:cs="Times New Roman"/>
        </w:rPr>
      </w:pPr>
    </w:p>
    <w:p w:rsidR="004A44ED" w:rsidP="004A44ED" w:rsidRDefault="004A44ED" w14:paraId="6F49BE16" w14:textId="77777777">
      <w:pPr>
        <w:pStyle w:val="Geenafstand"/>
        <w:rPr>
          <w:rFonts w:ascii="Times New Roman" w:hAnsi="Times New Roman" w:cs="Times New Roman"/>
        </w:rPr>
      </w:pPr>
    </w:p>
    <w:p w:rsidR="004A44ED" w:rsidP="004A44ED" w:rsidRDefault="004A44ED" w14:paraId="7B0E386A" w14:textId="77777777">
      <w:pPr>
        <w:pStyle w:val="Geenafstand"/>
        <w:rPr>
          <w:rFonts w:ascii="Times New Roman" w:hAnsi="Times New Roman" w:cs="Times New Roman"/>
        </w:rPr>
      </w:pPr>
    </w:p>
    <w:p w:rsidRPr="003E20AD" w:rsidR="004A44ED" w:rsidP="004A44ED" w:rsidRDefault="004A44ED" w14:paraId="6B974666" w14:textId="77777777">
      <w:pPr>
        <w:spacing w:line="240" w:lineRule="auto"/>
        <w:rPr>
          <w:rFonts w:ascii="Times New Roman" w:hAnsi="Times New Roman" w:cs="Times New Roman"/>
          <w:color w:val="000000" w:themeColor="text1"/>
        </w:rPr>
      </w:pPr>
      <w:r w:rsidRPr="00A850E4">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GroenLinks-PvdA</w:t>
      </w:r>
      <w:r w:rsidRPr="00A850E4">
        <w:rPr>
          <w:rFonts w:ascii="Times New Roman" w:hAnsi="Times New Roman" w:cs="Times New Roman"/>
          <w:b/>
          <w:bCs/>
          <w:color w:val="000000" w:themeColor="text1"/>
        </w:rPr>
        <w:t>-fractie</w:t>
      </w:r>
    </w:p>
    <w:p w:rsidR="004A44ED" w:rsidP="004A44ED" w:rsidRDefault="004A44ED" w14:paraId="257495B1" w14:textId="77777777">
      <w:pPr>
        <w:rPr>
          <w:rFonts w:ascii="Times New Roman" w:hAnsi="Times New Roman" w:cs="Times New Roman"/>
        </w:rPr>
      </w:pPr>
      <w:r w:rsidRPr="0009105A">
        <w:rPr>
          <w:rFonts w:ascii="Times New Roman" w:hAnsi="Times New Roman" w:cs="Times New Roman"/>
        </w:rPr>
        <w:t xml:space="preserve">De leden van de GroenLinks-PvdA-fractie hebben kennisgenomen van de geannoteerde agenda, de update over de Omnibus AI en de Omnibus Digitaal, en de non-paper. </w:t>
      </w:r>
      <w:r>
        <w:rPr>
          <w:rFonts w:ascii="Times New Roman" w:hAnsi="Times New Roman" w:cs="Times New Roman"/>
        </w:rPr>
        <w:t>Deze leden</w:t>
      </w:r>
      <w:r w:rsidRPr="0009105A">
        <w:rPr>
          <w:rFonts w:ascii="Times New Roman" w:hAnsi="Times New Roman" w:cs="Times New Roman"/>
        </w:rPr>
        <w:t xml:space="preserve"> hebben hierover vragen en opmerkingen.</w:t>
      </w:r>
    </w:p>
    <w:p w:rsidRPr="0009105A" w:rsidR="004A44ED" w:rsidP="004A44ED" w:rsidRDefault="004A44ED" w14:paraId="049F6AAA" w14:textId="77777777">
      <w:pPr>
        <w:rPr>
          <w:rFonts w:ascii="Times New Roman" w:hAnsi="Times New Roman" w:cs="Times New Roman"/>
        </w:rPr>
      </w:pPr>
      <w:r>
        <w:rPr>
          <w:rFonts w:ascii="Times New Roman" w:hAnsi="Times New Roman" w:cs="Times New Roman"/>
        </w:rPr>
        <w:t xml:space="preserve">Zij </w:t>
      </w:r>
      <w:r w:rsidRPr="0009105A">
        <w:rPr>
          <w:rFonts w:ascii="Times New Roman" w:hAnsi="Times New Roman" w:cs="Times New Roman"/>
        </w:rPr>
        <w:t xml:space="preserve">waarderen dat er uitgebreid wordt stilgestaan bij digitale autonomie, specifiek gericht op de afhankelijkheid van Big Tech binnen de overheid. De leden van de GroenLinks-PvdA-fractie zijn benieuwd op basis van welke inzichten en onderzoeken naar de digitale afhankelijkheden van EU-lidstaten deze discussie wordt gevoerd. Zijn er actuele cijfers over hoe afhankelijk Europa is? Kan de </w:t>
      </w:r>
      <w:r>
        <w:rPr>
          <w:rFonts w:ascii="Times New Roman" w:hAnsi="Times New Roman" w:cs="Times New Roman"/>
        </w:rPr>
        <w:t>staatssecretaris</w:t>
      </w:r>
      <w:r w:rsidRPr="0009105A">
        <w:rPr>
          <w:rFonts w:ascii="Times New Roman" w:hAnsi="Times New Roman" w:cs="Times New Roman"/>
        </w:rPr>
        <w:t xml:space="preserve"> deze stukken met de Kamer delen? Bovendien </w:t>
      </w:r>
      <w:r>
        <w:rPr>
          <w:rFonts w:ascii="Times New Roman" w:hAnsi="Times New Roman" w:cs="Times New Roman"/>
        </w:rPr>
        <w:t xml:space="preserve">de vraag aan de staatssecretaris </w:t>
      </w:r>
      <w:r w:rsidRPr="0009105A">
        <w:rPr>
          <w:rFonts w:ascii="Times New Roman" w:hAnsi="Times New Roman" w:cs="Times New Roman"/>
        </w:rPr>
        <w:t xml:space="preserve">om expliciet te benoemen wie het “klein aantal buitenlandse spelers” zijn waar Nederland en Europa afhankelijk zijn geworden. Kan </w:t>
      </w:r>
      <w:r>
        <w:rPr>
          <w:rFonts w:ascii="Times New Roman" w:hAnsi="Times New Roman" w:cs="Times New Roman"/>
        </w:rPr>
        <w:t>de staatssecretaris</w:t>
      </w:r>
      <w:r w:rsidRPr="0009105A">
        <w:rPr>
          <w:rFonts w:ascii="Times New Roman" w:hAnsi="Times New Roman" w:cs="Times New Roman"/>
        </w:rPr>
        <w:t xml:space="preserve"> een actueel overzicht geven van hoe groot de afhankelijkheid van deze bedrijven is binnen belangrijke strategische sectoren, met name de overheid?</w:t>
      </w:r>
    </w:p>
    <w:p w:rsidRPr="0009105A" w:rsidR="004A44ED" w:rsidP="004A44ED" w:rsidRDefault="004A44ED" w14:paraId="72CBBA8C" w14:textId="77777777">
      <w:pPr>
        <w:rPr>
          <w:rFonts w:ascii="Times New Roman" w:hAnsi="Times New Roman" w:cs="Times New Roman"/>
        </w:rPr>
      </w:pPr>
      <w:r w:rsidRPr="0009105A">
        <w:rPr>
          <w:rFonts w:ascii="Times New Roman" w:hAnsi="Times New Roman" w:cs="Times New Roman"/>
        </w:rPr>
        <w:t xml:space="preserve">De leden van de GroenLinks-PvdA-fractie vinden het van enorm belang dat de inkoop- en aanbestedingsregels dusdanig worden aangepast, dat </w:t>
      </w:r>
      <w:proofErr w:type="spellStart"/>
      <w:r w:rsidRPr="0009105A">
        <w:rPr>
          <w:rFonts w:ascii="Times New Roman" w:hAnsi="Times New Roman" w:cs="Times New Roman"/>
          <w:i/>
          <w:iCs/>
        </w:rPr>
        <w:t>vendor</w:t>
      </w:r>
      <w:proofErr w:type="spellEnd"/>
      <w:r w:rsidRPr="0009105A">
        <w:rPr>
          <w:rFonts w:ascii="Times New Roman" w:hAnsi="Times New Roman" w:cs="Times New Roman"/>
          <w:i/>
          <w:iCs/>
        </w:rPr>
        <w:t xml:space="preserve"> </w:t>
      </w:r>
      <w:proofErr w:type="spellStart"/>
      <w:r w:rsidRPr="0009105A">
        <w:rPr>
          <w:rFonts w:ascii="Times New Roman" w:hAnsi="Times New Roman" w:cs="Times New Roman"/>
          <w:i/>
          <w:iCs/>
        </w:rPr>
        <w:t>lock</w:t>
      </w:r>
      <w:proofErr w:type="spellEnd"/>
      <w:r w:rsidRPr="0009105A">
        <w:rPr>
          <w:rFonts w:ascii="Times New Roman" w:hAnsi="Times New Roman" w:cs="Times New Roman"/>
          <w:i/>
          <w:iCs/>
        </w:rPr>
        <w:t>-in</w:t>
      </w:r>
      <w:r w:rsidRPr="0009105A">
        <w:rPr>
          <w:rFonts w:ascii="Times New Roman" w:hAnsi="Times New Roman" w:cs="Times New Roman"/>
        </w:rPr>
        <w:t xml:space="preserve"> kan worden voorkomen. </w:t>
      </w:r>
      <w:r>
        <w:rPr>
          <w:rFonts w:ascii="Times New Roman" w:hAnsi="Times New Roman" w:cs="Times New Roman"/>
        </w:rPr>
        <w:t>Deze leden</w:t>
      </w:r>
      <w:r w:rsidRPr="0009105A">
        <w:rPr>
          <w:rFonts w:ascii="Times New Roman" w:hAnsi="Times New Roman" w:cs="Times New Roman"/>
        </w:rPr>
        <w:t xml:space="preserve"> vragen hoe </w:t>
      </w:r>
      <w:r>
        <w:rPr>
          <w:rFonts w:ascii="Times New Roman" w:hAnsi="Times New Roman" w:cs="Times New Roman"/>
        </w:rPr>
        <w:t xml:space="preserve">het kabinet </w:t>
      </w:r>
      <w:r w:rsidRPr="0009105A">
        <w:rPr>
          <w:rFonts w:ascii="Times New Roman" w:hAnsi="Times New Roman" w:cs="Times New Roman"/>
        </w:rPr>
        <w:t xml:space="preserve">en de EU-lidstaten waar zij mee in overleg gaan kijken naar de rol van de Rijksoverheid om als marktmeester op te treden. Is dit het uitgangspunt bij meer EU-lidstaten? Welke lidstaten slagen er al in om via inkoop en aanbestedingen een nieuwe markt te creëren voor binnenlandse of Europese IT-leveranciers? Welke lessen leert Nederland hier van? </w:t>
      </w:r>
      <w:r>
        <w:rPr>
          <w:rFonts w:ascii="Times New Roman" w:hAnsi="Times New Roman" w:cs="Times New Roman"/>
        </w:rPr>
        <w:t xml:space="preserve">Zij </w:t>
      </w:r>
      <w:r w:rsidRPr="0009105A">
        <w:rPr>
          <w:rFonts w:ascii="Times New Roman" w:hAnsi="Times New Roman" w:cs="Times New Roman"/>
        </w:rPr>
        <w:t xml:space="preserve">ontvangen graag concrete voorbeelden van succesvolle benaderingen van andere EU-lidstaten die er in slagen om digitaal autonoom te worden. De leden van de GroenLinks-PvdA-fractie zijn ook benieuwd hoe groot de digitale afhankelijkheden van Nederland zijn ten opzichte van andere lidstaten. Hoe doen wij het in vergelijking met andere landen? Hoe verklaart de </w:t>
      </w:r>
      <w:r>
        <w:rPr>
          <w:rFonts w:ascii="Times New Roman" w:hAnsi="Times New Roman" w:cs="Times New Roman"/>
        </w:rPr>
        <w:t>staatssecretaris</w:t>
      </w:r>
      <w:r w:rsidRPr="0009105A">
        <w:rPr>
          <w:rFonts w:ascii="Times New Roman" w:hAnsi="Times New Roman" w:cs="Times New Roman"/>
        </w:rPr>
        <w:t xml:space="preserve"> de positie van Nederland in deze vergelijking?</w:t>
      </w:r>
    </w:p>
    <w:p w:rsidRPr="0009105A" w:rsidR="004A44ED" w:rsidP="004A44ED" w:rsidRDefault="004A44ED" w14:paraId="0CC06EF2" w14:textId="77777777">
      <w:pPr>
        <w:rPr>
          <w:rFonts w:ascii="Times New Roman" w:hAnsi="Times New Roman" w:cs="Times New Roman"/>
        </w:rPr>
      </w:pPr>
      <w:r w:rsidRPr="0009105A">
        <w:rPr>
          <w:rFonts w:ascii="Times New Roman" w:hAnsi="Times New Roman" w:cs="Times New Roman"/>
        </w:rPr>
        <w:t>De</w:t>
      </w:r>
      <w:r>
        <w:rPr>
          <w:rFonts w:ascii="Times New Roman" w:hAnsi="Times New Roman" w:cs="Times New Roman"/>
        </w:rPr>
        <w:t xml:space="preserve">ze leden </w:t>
      </w:r>
      <w:r w:rsidRPr="0009105A">
        <w:rPr>
          <w:rFonts w:ascii="Times New Roman" w:hAnsi="Times New Roman" w:cs="Times New Roman"/>
        </w:rPr>
        <w:t xml:space="preserve">vragen de </w:t>
      </w:r>
      <w:r>
        <w:rPr>
          <w:rFonts w:ascii="Times New Roman" w:hAnsi="Times New Roman" w:cs="Times New Roman"/>
        </w:rPr>
        <w:t>staatssecretaris</w:t>
      </w:r>
      <w:r w:rsidRPr="0009105A">
        <w:rPr>
          <w:rFonts w:ascii="Times New Roman" w:hAnsi="Times New Roman" w:cs="Times New Roman"/>
        </w:rPr>
        <w:t xml:space="preserve"> om uit te leggen onder welke voorwaarden een EU-voorkeursprincipe “gericht” en “proportioneel” is. Volgens </w:t>
      </w:r>
      <w:r>
        <w:rPr>
          <w:rFonts w:ascii="Times New Roman" w:hAnsi="Times New Roman" w:cs="Times New Roman"/>
        </w:rPr>
        <w:t xml:space="preserve">hen </w:t>
      </w:r>
      <w:r w:rsidRPr="0009105A">
        <w:rPr>
          <w:rFonts w:ascii="Times New Roman" w:hAnsi="Times New Roman" w:cs="Times New Roman"/>
        </w:rPr>
        <w:t xml:space="preserve">is het een doel op zich om minder diensten van niet-Europese grootmachten af te nemen. Deelt de </w:t>
      </w:r>
      <w:r>
        <w:rPr>
          <w:rFonts w:ascii="Times New Roman" w:hAnsi="Times New Roman" w:cs="Times New Roman"/>
        </w:rPr>
        <w:t>staatssecretaris</w:t>
      </w:r>
      <w:r w:rsidRPr="0009105A">
        <w:rPr>
          <w:rFonts w:ascii="Times New Roman" w:hAnsi="Times New Roman" w:cs="Times New Roman"/>
        </w:rPr>
        <w:t xml:space="preserve"> deze mening? Hoe brengt zij dat in bij deze beleidsdiscussie? Ook vragen </w:t>
      </w:r>
      <w:r>
        <w:rPr>
          <w:rFonts w:ascii="Times New Roman" w:hAnsi="Times New Roman" w:cs="Times New Roman"/>
        </w:rPr>
        <w:t>d</w:t>
      </w:r>
      <w:r w:rsidRPr="0009105A">
        <w:rPr>
          <w:rFonts w:ascii="Times New Roman" w:hAnsi="Times New Roman" w:cs="Times New Roman"/>
        </w:rPr>
        <w:t xml:space="preserve">e leden van de GroenLinks-PvdA-fractie om een duidelijkere uitleg over wat de </w:t>
      </w:r>
      <w:r>
        <w:rPr>
          <w:rFonts w:ascii="Times New Roman" w:hAnsi="Times New Roman" w:cs="Times New Roman"/>
        </w:rPr>
        <w:t>staatssecretaris</w:t>
      </w:r>
      <w:r w:rsidRPr="0009105A">
        <w:rPr>
          <w:rFonts w:ascii="Times New Roman" w:hAnsi="Times New Roman" w:cs="Times New Roman"/>
        </w:rPr>
        <w:t xml:space="preserve"> bedoelt met het belang van “behoud van innovatie, open handelsrelaties met gelijkgezinde partners en zorgvuldige impactanalyse van oorsprongsmaatregelen.” Kan de </w:t>
      </w:r>
      <w:r>
        <w:rPr>
          <w:rFonts w:ascii="Times New Roman" w:hAnsi="Times New Roman" w:cs="Times New Roman"/>
        </w:rPr>
        <w:t>staatssecretaris</w:t>
      </w:r>
      <w:r w:rsidRPr="0009105A">
        <w:rPr>
          <w:rFonts w:ascii="Times New Roman" w:hAnsi="Times New Roman" w:cs="Times New Roman"/>
        </w:rPr>
        <w:t xml:space="preserve"> per genoemde punt ingaan op de zorgen die zij heeft? Hoe zou een EU-voorkeursprincipe deze punten kunnen bemoeilijken? Graag een concrete uitleg.</w:t>
      </w:r>
    </w:p>
    <w:p w:rsidRPr="0009105A" w:rsidR="004A44ED" w:rsidP="004A44ED" w:rsidRDefault="004A44ED" w14:paraId="4D6CE48C" w14:textId="77777777">
      <w:pPr>
        <w:rPr>
          <w:rFonts w:ascii="Times New Roman" w:hAnsi="Times New Roman" w:cs="Times New Roman"/>
        </w:rPr>
      </w:pPr>
      <w:r>
        <w:rPr>
          <w:rFonts w:ascii="Times New Roman" w:hAnsi="Times New Roman" w:cs="Times New Roman"/>
        </w:rPr>
        <w:t>Deze leden</w:t>
      </w:r>
      <w:r w:rsidRPr="0009105A">
        <w:rPr>
          <w:rFonts w:ascii="Times New Roman" w:hAnsi="Times New Roman" w:cs="Times New Roman"/>
        </w:rPr>
        <w:t xml:space="preserve"> kijken net als de </w:t>
      </w:r>
      <w:r>
        <w:rPr>
          <w:rFonts w:ascii="Times New Roman" w:hAnsi="Times New Roman" w:cs="Times New Roman"/>
        </w:rPr>
        <w:t>staatssecretaris</w:t>
      </w:r>
      <w:r w:rsidRPr="0009105A">
        <w:rPr>
          <w:rFonts w:ascii="Times New Roman" w:hAnsi="Times New Roman" w:cs="Times New Roman"/>
        </w:rPr>
        <w:t xml:space="preserve"> uit naar de </w:t>
      </w:r>
      <w:r w:rsidRPr="0009105A">
        <w:rPr>
          <w:rFonts w:ascii="Times New Roman" w:hAnsi="Times New Roman" w:cs="Times New Roman"/>
          <w:i/>
          <w:iCs/>
        </w:rPr>
        <w:t xml:space="preserve">EU Tech </w:t>
      </w:r>
      <w:proofErr w:type="spellStart"/>
      <w:r w:rsidRPr="0009105A">
        <w:rPr>
          <w:rFonts w:ascii="Times New Roman" w:hAnsi="Times New Roman" w:cs="Times New Roman"/>
          <w:i/>
          <w:iCs/>
        </w:rPr>
        <w:t>Sovereignty</w:t>
      </w:r>
      <w:proofErr w:type="spellEnd"/>
      <w:r w:rsidRPr="0009105A">
        <w:rPr>
          <w:rFonts w:ascii="Times New Roman" w:hAnsi="Times New Roman" w:cs="Times New Roman"/>
          <w:i/>
          <w:iCs/>
        </w:rPr>
        <w:t xml:space="preserve"> Package</w:t>
      </w:r>
      <w:r w:rsidRPr="0009105A">
        <w:rPr>
          <w:rFonts w:ascii="Times New Roman" w:hAnsi="Times New Roman" w:cs="Times New Roman"/>
        </w:rPr>
        <w:t xml:space="preserve">. Zij vragen de </w:t>
      </w:r>
      <w:r>
        <w:rPr>
          <w:rFonts w:ascii="Times New Roman" w:hAnsi="Times New Roman" w:cs="Times New Roman"/>
        </w:rPr>
        <w:t>staatssecretaris</w:t>
      </w:r>
      <w:r w:rsidRPr="0009105A">
        <w:rPr>
          <w:rFonts w:ascii="Times New Roman" w:hAnsi="Times New Roman" w:cs="Times New Roman"/>
        </w:rPr>
        <w:t xml:space="preserve"> om helder te schetsen welke onderdelen dit beleidspakket bevat. Zijn er onderdelen waarvan nog onduidelijk is of ze uiteindelijk in het pakket belanden? Wat is de inzet van de </w:t>
      </w:r>
      <w:r>
        <w:rPr>
          <w:rFonts w:ascii="Times New Roman" w:hAnsi="Times New Roman" w:cs="Times New Roman"/>
        </w:rPr>
        <w:t>staatssecretaris</w:t>
      </w:r>
      <w:r w:rsidRPr="0009105A">
        <w:rPr>
          <w:rFonts w:ascii="Times New Roman" w:hAnsi="Times New Roman" w:cs="Times New Roman"/>
        </w:rPr>
        <w:t xml:space="preserve"> voor dit pakket, welke onderdelen en concrete maatregelen zijn volgens de </w:t>
      </w:r>
      <w:r>
        <w:rPr>
          <w:rFonts w:ascii="Times New Roman" w:hAnsi="Times New Roman" w:cs="Times New Roman"/>
        </w:rPr>
        <w:t>staatssecretaris</w:t>
      </w:r>
      <w:r w:rsidRPr="0009105A">
        <w:rPr>
          <w:rFonts w:ascii="Times New Roman" w:hAnsi="Times New Roman" w:cs="Times New Roman"/>
        </w:rPr>
        <w:t xml:space="preserve"> cruciaal om hierin op te nemen? </w:t>
      </w:r>
      <w:r>
        <w:rPr>
          <w:rFonts w:ascii="Times New Roman" w:hAnsi="Times New Roman" w:cs="Times New Roman"/>
        </w:rPr>
        <w:t>D</w:t>
      </w:r>
      <w:r w:rsidRPr="0009105A">
        <w:rPr>
          <w:rFonts w:ascii="Times New Roman" w:hAnsi="Times New Roman" w:cs="Times New Roman"/>
        </w:rPr>
        <w:t xml:space="preserve">e leden van de GroenLinks-PvdA-fractie vinden het van groot belang dat de </w:t>
      </w:r>
      <w:r w:rsidRPr="0009105A">
        <w:rPr>
          <w:rFonts w:ascii="Times New Roman" w:hAnsi="Times New Roman" w:cs="Times New Roman"/>
          <w:i/>
          <w:iCs/>
        </w:rPr>
        <w:t xml:space="preserve">Tech </w:t>
      </w:r>
      <w:proofErr w:type="spellStart"/>
      <w:r w:rsidRPr="0009105A">
        <w:rPr>
          <w:rFonts w:ascii="Times New Roman" w:hAnsi="Times New Roman" w:cs="Times New Roman"/>
          <w:i/>
          <w:iCs/>
        </w:rPr>
        <w:t>Sovereignty</w:t>
      </w:r>
      <w:proofErr w:type="spellEnd"/>
      <w:r w:rsidRPr="0009105A">
        <w:rPr>
          <w:rFonts w:ascii="Times New Roman" w:hAnsi="Times New Roman" w:cs="Times New Roman"/>
          <w:i/>
          <w:iCs/>
        </w:rPr>
        <w:t xml:space="preserve"> Package</w:t>
      </w:r>
      <w:r w:rsidRPr="0009105A">
        <w:rPr>
          <w:rFonts w:ascii="Times New Roman" w:hAnsi="Times New Roman" w:cs="Times New Roman"/>
        </w:rPr>
        <w:t xml:space="preserve"> stevige maatregelen bevat die de digitale autonomie bewezen effectief vergroten. </w:t>
      </w:r>
      <w:r>
        <w:rPr>
          <w:rFonts w:ascii="Times New Roman" w:hAnsi="Times New Roman" w:cs="Times New Roman"/>
        </w:rPr>
        <w:t>Deze leden</w:t>
      </w:r>
      <w:r w:rsidRPr="0009105A">
        <w:rPr>
          <w:rFonts w:ascii="Times New Roman" w:hAnsi="Times New Roman" w:cs="Times New Roman"/>
        </w:rPr>
        <w:t xml:space="preserve"> hopen dat er concrete, afrekenbare doelen worden opgenomen over het vergroten van het aandeel autonome digitale diensten dat Europese overheden en bedrijven afnemen. Hierbij is van groot belang dat er middelen worden vrijgemaakt om publieke investeringen te kunnen doen in de digitale infrastructuur. Verwacht de </w:t>
      </w:r>
      <w:r>
        <w:rPr>
          <w:rFonts w:ascii="Times New Roman" w:hAnsi="Times New Roman" w:cs="Times New Roman"/>
        </w:rPr>
        <w:t>staatssecretaris</w:t>
      </w:r>
      <w:r w:rsidRPr="0009105A">
        <w:rPr>
          <w:rFonts w:ascii="Times New Roman" w:hAnsi="Times New Roman" w:cs="Times New Roman"/>
        </w:rPr>
        <w:t xml:space="preserve"> dat er nieuwe middelen vrijkomen als gevolg van het pakket? Zo ja, om hoeveel geld gaat het ongeveer? Zo niet, hoe denkt de </w:t>
      </w:r>
      <w:r>
        <w:rPr>
          <w:rFonts w:ascii="Times New Roman" w:hAnsi="Times New Roman" w:cs="Times New Roman"/>
        </w:rPr>
        <w:t>staatssecretaris</w:t>
      </w:r>
      <w:r w:rsidRPr="0009105A">
        <w:rPr>
          <w:rFonts w:ascii="Times New Roman" w:hAnsi="Times New Roman" w:cs="Times New Roman"/>
        </w:rPr>
        <w:t xml:space="preserve"> </w:t>
      </w:r>
      <w:r>
        <w:rPr>
          <w:rFonts w:ascii="Times New Roman" w:hAnsi="Times New Roman" w:cs="Times New Roman"/>
        </w:rPr>
        <w:t xml:space="preserve">dat zij </w:t>
      </w:r>
      <w:r w:rsidRPr="0009105A">
        <w:rPr>
          <w:rFonts w:ascii="Times New Roman" w:hAnsi="Times New Roman" w:cs="Times New Roman"/>
        </w:rPr>
        <w:t>zonder middelen om te investeren de doelen voor digitale autonomie kan verwezenlijken?</w:t>
      </w:r>
    </w:p>
    <w:p w:rsidRPr="0009105A" w:rsidR="004A44ED" w:rsidP="004A44ED" w:rsidRDefault="004A44ED" w14:paraId="6588B642" w14:textId="77777777">
      <w:pPr>
        <w:rPr>
          <w:rFonts w:ascii="Times New Roman" w:hAnsi="Times New Roman" w:cs="Times New Roman"/>
        </w:rPr>
      </w:pPr>
      <w:r>
        <w:rPr>
          <w:rFonts w:ascii="Times New Roman" w:hAnsi="Times New Roman" w:cs="Times New Roman"/>
        </w:rPr>
        <w:t>Zij</w:t>
      </w:r>
      <w:r w:rsidRPr="0009105A">
        <w:rPr>
          <w:rFonts w:ascii="Times New Roman" w:hAnsi="Times New Roman" w:cs="Times New Roman"/>
        </w:rPr>
        <w:t xml:space="preserve"> zijn benieuwd naar het Digital </w:t>
      </w:r>
      <w:proofErr w:type="spellStart"/>
      <w:r w:rsidRPr="0009105A">
        <w:rPr>
          <w:rFonts w:ascii="Times New Roman" w:hAnsi="Times New Roman" w:cs="Times New Roman"/>
        </w:rPr>
        <w:t>Commons</w:t>
      </w:r>
      <w:proofErr w:type="spellEnd"/>
      <w:r w:rsidRPr="0009105A">
        <w:rPr>
          <w:rFonts w:ascii="Times New Roman" w:hAnsi="Times New Roman" w:cs="Times New Roman"/>
        </w:rPr>
        <w:t xml:space="preserve"> European Digital </w:t>
      </w:r>
      <w:proofErr w:type="spellStart"/>
      <w:r w:rsidRPr="0009105A">
        <w:rPr>
          <w:rFonts w:ascii="Times New Roman" w:hAnsi="Times New Roman" w:cs="Times New Roman"/>
        </w:rPr>
        <w:t>Infrastructure</w:t>
      </w:r>
      <w:proofErr w:type="spellEnd"/>
      <w:r w:rsidRPr="0009105A">
        <w:rPr>
          <w:rFonts w:ascii="Times New Roman" w:hAnsi="Times New Roman" w:cs="Times New Roman"/>
        </w:rPr>
        <w:t xml:space="preserve"> Consortium (EDIC). </w:t>
      </w:r>
      <w:r>
        <w:rPr>
          <w:rFonts w:ascii="Times New Roman" w:hAnsi="Times New Roman" w:cs="Times New Roman"/>
        </w:rPr>
        <w:t>D</w:t>
      </w:r>
      <w:r w:rsidRPr="0009105A">
        <w:rPr>
          <w:rFonts w:ascii="Times New Roman" w:hAnsi="Times New Roman" w:cs="Times New Roman"/>
        </w:rPr>
        <w:t xml:space="preserve">e leden van de GroenLinks-PvdA-fractie vragen de </w:t>
      </w:r>
      <w:r>
        <w:rPr>
          <w:rFonts w:ascii="Times New Roman" w:hAnsi="Times New Roman" w:cs="Times New Roman"/>
        </w:rPr>
        <w:t>staatssecretaris</w:t>
      </w:r>
      <w:r w:rsidRPr="0009105A">
        <w:rPr>
          <w:rFonts w:ascii="Times New Roman" w:hAnsi="Times New Roman" w:cs="Times New Roman"/>
        </w:rPr>
        <w:t xml:space="preserve"> om expliciet te maken wat de rol van het EDIC is. Welke specifieke kennis en expertise levert Nederland aan dit consortium? Hoe faciliteert EDIC de afbouw van digitale afhankelijkheden? De</w:t>
      </w:r>
      <w:r>
        <w:rPr>
          <w:rFonts w:ascii="Times New Roman" w:hAnsi="Times New Roman" w:cs="Times New Roman"/>
        </w:rPr>
        <w:t>ze</w:t>
      </w:r>
      <w:r w:rsidRPr="0009105A">
        <w:rPr>
          <w:rFonts w:ascii="Times New Roman" w:hAnsi="Times New Roman" w:cs="Times New Roman"/>
        </w:rPr>
        <w:t xml:space="preserve"> leden vragen om een onderbouwing over de resultaten die het EDIC boekt op dit gebied.</w:t>
      </w:r>
    </w:p>
    <w:p w:rsidRPr="0009105A" w:rsidR="004A44ED" w:rsidP="004A44ED" w:rsidRDefault="004A44ED" w14:paraId="48C4F54A" w14:textId="77777777">
      <w:pPr>
        <w:rPr>
          <w:rFonts w:ascii="Times New Roman" w:hAnsi="Times New Roman" w:cs="Times New Roman"/>
        </w:rPr>
      </w:pPr>
      <w:r>
        <w:rPr>
          <w:rFonts w:ascii="Times New Roman" w:hAnsi="Times New Roman" w:cs="Times New Roman"/>
        </w:rPr>
        <w:t>Zij</w:t>
      </w:r>
      <w:r w:rsidRPr="0009105A">
        <w:rPr>
          <w:rFonts w:ascii="Times New Roman" w:hAnsi="Times New Roman" w:cs="Times New Roman"/>
        </w:rPr>
        <w:t xml:space="preserve"> zijn benieuwd naar de rol van Europa en Nederland in de International </w:t>
      </w:r>
      <w:proofErr w:type="spellStart"/>
      <w:r w:rsidRPr="0009105A">
        <w:rPr>
          <w:rFonts w:ascii="Times New Roman" w:hAnsi="Times New Roman" w:cs="Times New Roman"/>
        </w:rPr>
        <w:t>Telecommunication</w:t>
      </w:r>
      <w:proofErr w:type="spellEnd"/>
      <w:r w:rsidRPr="0009105A">
        <w:rPr>
          <w:rFonts w:ascii="Times New Roman" w:hAnsi="Times New Roman" w:cs="Times New Roman"/>
        </w:rPr>
        <w:t xml:space="preserve"> Union (ITU). Zij kunnen zich voorstellen dat de belangen van VN-landen op dit gebied flink uiteen kunnen lopen. Hoe treedt de EU eensgezind op binnen dit gremium? Zijn er grote verschillen tussen accenten en belangen van EU-lidstaten, en hoe groot zijn die verschillen in vergelijking met de andere internationale machten die hier bij betrokken zijn? </w:t>
      </w:r>
      <w:r>
        <w:rPr>
          <w:rFonts w:ascii="Times New Roman" w:hAnsi="Times New Roman" w:cs="Times New Roman"/>
        </w:rPr>
        <w:t>D</w:t>
      </w:r>
      <w:r w:rsidRPr="0009105A">
        <w:rPr>
          <w:rFonts w:ascii="Times New Roman" w:hAnsi="Times New Roman" w:cs="Times New Roman"/>
        </w:rPr>
        <w:t>e leden van de GroenLinks-PvdA-fractie vragen wat de belangrijkste inzet van de EU en Nederland is bij de onderhandelingen voor de conferentie in 2026. Daarbij vragen de</w:t>
      </w:r>
      <w:r>
        <w:rPr>
          <w:rFonts w:ascii="Times New Roman" w:hAnsi="Times New Roman" w:cs="Times New Roman"/>
        </w:rPr>
        <w:t>ze</w:t>
      </w:r>
      <w:r w:rsidRPr="0009105A">
        <w:rPr>
          <w:rFonts w:ascii="Times New Roman" w:hAnsi="Times New Roman" w:cs="Times New Roman"/>
        </w:rPr>
        <w:t xml:space="preserve"> leden ook wat de </w:t>
      </w:r>
      <w:r>
        <w:rPr>
          <w:rFonts w:ascii="Times New Roman" w:hAnsi="Times New Roman" w:cs="Times New Roman"/>
        </w:rPr>
        <w:t>staatssecretaris</w:t>
      </w:r>
      <w:r w:rsidRPr="0009105A">
        <w:rPr>
          <w:rFonts w:ascii="Times New Roman" w:hAnsi="Times New Roman" w:cs="Times New Roman"/>
        </w:rPr>
        <w:t xml:space="preserve"> bedoelt met de “internationale druk om het aandachtsgebied van ITU uit te breiden.” Om wat voor uitbreiding zou dit gaan? </w:t>
      </w:r>
      <w:r>
        <w:rPr>
          <w:rFonts w:ascii="Times New Roman" w:hAnsi="Times New Roman" w:cs="Times New Roman"/>
        </w:rPr>
        <w:t>Zij</w:t>
      </w:r>
      <w:r w:rsidRPr="0009105A">
        <w:rPr>
          <w:rFonts w:ascii="Times New Roman" w:hAnsi="Times New Roman" w:cs="Times New Roman"/>
        </w:rPr>
        <w:t xml:space="preserve"> vragen de </w:t>
      </w:r>
      <w:r>
        <w:rPr>
          <w:rFonts w:ascii="Times New Roman" w:hAnsi="Times New Roman" w:cs="Times New Roman"/>
        </w:rPr>
        <w:t>staatssecretaris</w:t>
      </w:r>
      <w:r w:rsidRPr="0009105A">
        <w:rPr>
          <w:rFonts w:ascii="Times New Roman" w:hAnsi="Times New Roman" w:cs="Times New Roman"/>
        </w:rPr>
        <w:t xml:space="preserve"> ook op welke deelgebieden samenwerking met ITU volgens haar kan bijdragen aan een waardevolle digitale transformatie. Hoe gaat de </w:t>
      </w:r>
      <w:r>
        <w:rPr>
          <w:rFonts w:ascii="Times New Roman" w:hAnsi="Times New Roman" w:cs="Times New Roman"/>
        </w:rPr>
        <w:t>staatssecretaris</w:t>
      </w:r>
      <w:r w:rsidRPr="0009105A">
        <w:rPr>
          <w:rFonts w:ascii="Times New Roman" w:hAnsi="Times New Roman" w:cs="Times New Roman"/>
        </w:rPr>
        <w:t xml:space="preserve"> dit uitdragen bij de Telecomraad? Op welke gebieden is ITU volgens de </w:t>
      </w:r>
      <w:r>
        <w:rPr>
          <w:rFonts w:ascii="Times New Roman" w:hAnsi="Times New Roman" w:cs="Times New Roman"/>
        </w:rPr>
        <w:t>staatssecretaris</w:t>
      </w:r>
      <w:r w:rsidRPr="0009105A">
        <w:rPr>
          <w:rFonts w:ascii="Times New Roman" w:hAnsi="Times New Roman" w:cs="Times New Roman"/>
        </w:rPr>
        <w:t xml:space="preserve"> niet van meerwaarde? Tot slot vragen de leden welke landen een duidelijke strategie hebben om “middels ITU-standaarden hun invloed in het wereldwijde digitale domein te vergroten.” Welke landen doelt de </w:t>
      </w:r>
      <w:r>
        <w:rPr>
          <w:rFonts w:ascii="Times New Roman" w:hAnsi="Times New Roman" w:cs="Times New Roman"/>
        </w:rPr>
        <w:t>staatssecretaris</w:t>
      </w:r>
      <w:r w:rsidRPr="0009105A">
        <w:rPr>
          <w:rFonts w:ascii="Times New Roman" w:hAnsi="Times New Roman" w:cs="Times New Roman"/>
        </w:rPr>
        <w:t xml:space="preserve"> op, en hoe ziet de strategie er in de praktijk uit? Welke zorgen heeft het kabinet over de bescherming van mensenrechten en “een duurzame en mensgerichte aanpak” bij die strategie?</w:t>
      </w:r>
    </w:p>
    <w:p w:rsidR="004A44ED" w:rsidP="004A44ED" w:rsidRDefault="004A44ED" w14:paraId="470306A0" w14:textId="77777777">
      <w:pPr>
        <w:rPr>
          <w:rFonts w:ascii="Times New Roman" w:hAnsi="Times New Roman" w:cs="Times New Roman"/>
        </w:rPr>
      </w:pPr>
      <w:r w:rsidRPr="0009105A">
        <w:rPr>
          <w:rFonts w:ascii="Times New Roman" w:hAnsi="Times New Roman" w:cs="Times New Roman"/>
        </w:rPr>
        <w:t xml:space="preserve">De leden van de GroenLinks-PvdA-fractie vinden het essentieel dat Europese bandbreedte van satellietfrequenties wordt behouden voor strategische Europese en nationale doeleinden. </w:t>
      </w:r>
      <w:r>
        <w:rPr>
          <w:rFonts w:ascii="Times New Roman" w:hAnsi="Times New Roman" w:cs="Times New Roman"/>
        </w:rPr>
        <w:t>Deze leden</w:t>
      </w:r>
      <w:r w:rsidRPr="0009105A">
        <w:rPr>
          <w:rFonts w:ascii="Times New Roman" w:hAnsi="Times New Roman" w:cs="Times New Roman"/>
        </w:rPr>
        <w:t xml:space="preserve"> hebben hier eerder zorgen over geuit via de Kamervragen van de leden </w:t>
      </w:r>
      <w:proofErr w:type="spellStart"/>
      <w:r w:rsidRPr="0009105A">
        <w:rPr>
          <w:rFonts w:ascii="Times New Roman" w:hAnsi="Times New Roman" w:cs="Times New Roman"/>
        </w:rPr>
        <w:t>Kathmann</w:t>
      </w:r>
      <w:proofErr w:type="spellEnd"/>
      <w:r w:rsidRPr="0009105A">
        <w:rPr>
          <w:rFonts w:ascii="Times New Roman" w:hAnsi="Times New Roman" w:cs="Times New Roman"/>
        </w:rPr>
        <w:t xml:space="preserve"> en Nordkamp</w:t>
      </w:r>
      <w:r>
        <w:rPr>
          <w:rFonts w:ascii="Times New Roman" w:hAnsi="Times New Roman" w:cs="Times New Roman"/>
        </w:rPr>
        <w:t>.</w:t>
      </w:r>
      <w:r w:rsidRPr="0009105A">
        <w:rPr>
          <w:rStyle w:val="Voetnootmarkering"/>
          <w:rFonts w:ascii="Times New Roman" w:hAnsi="Times New Roman" w:cs="Times New Roman"/>
        </w:rPr>
        <w:footnoteReference w:id="3"/>
      </w:r>
      <w:r>
        <w:rPr>
          <w:rFonts w:ascii="Times New Roman" w:hAnsi="Times New Roman" w:cs="Times New Roman"/>
        </w:rPr>
        <w:t xml:space="preserve"> Heeft de staatssecretaris, sinds de beantwoording van de vragen, nog relevante ontwikkelingen of aanvulling op de antwoorden te melden? Volgens de leden is het “meewegen” van Europese soevereiniteit bij het nieuwe besluit over de frequentievergunningen niet genoeg. Zij zijn van mening dat Europese soevereiniteit het uitgangspunt moet zijn van dit besluit. Wat vindt de staatssecretaris</w:t>
      </w:r>
      <w:r w:rsidRPr="0009105A">
        <w:rPr>
          <w:rFonts w:ascii="Times New Roman" w:hAnsi="Times New Roman" w:cs="Times New Roman"/>
        </w:rPr>
        <w:t xml:space="preserve"> </w:t>
      </w:r>
      <w:r>
        <w:rPr>
          <w:rFonts w:ascii="Times New Roman" w:hAnsi="Times New Roman" w:cs="Times New Roman"/>
        </w:rPr>
        <w:t>op dit punt?</w:t>
      </w:r>
    </w:p>
    <w:p w:rsidR="004A44ED" w:rsidP="004A44ED" w:rsidRDefault="004A44ED" w14:paraId="5A2213CC" w14:textId="77777777">
      <w:pPr>
        <w:rPr>
          <w:rFonts w:ascii="Times New Roman" w:hAnsi="Times New Roman" w:cs="Times New Roman"/>
        </w:rPr>
      </w:pPr>
      <w:r>
        <w:rPr>
          <w:rFonts w:ascii="Times New Roman" w:hAnsi="Times New Roman" w:cs="Times New Roman"/>
        </w:rPr>
        <w:t>Tot slot hebben de leden van de GroenLinks-PvdA-fractie vragen over de Omnibus AI en de Omnibus Digitaal. Ten eerste vragen deze leden of het realistisch is dat er eind juni een Raadsakkoord is bereikt over de Omnibus Digitaal. Krijgt de Kamer nog een moment om zich uit te spreken over het bereikte akkoord en de positie van de staatssecretaris</w:t>
      </w:r>
      <w:r w:rsidRPr="0009105A">
        <w:rPr>
          <w:rFonts w:ascii="Times New Roman" w:hAnsi="Times New Roman" w:cs="Times New Roman"/>
        </w:rPr>
        <w:t xml:space="preserve"> </w:t>
      </w:r>
      <w:r>
        <w:rPr>
          <w:rFonts w:ascii="Times New Roman" w:hAnsi="Times New Roman" w:cs="Times New Roman"/>
        </w:rPr>
        <w:t>mede te bepalen of beïnvloeden? Voor hen weegt de positie van de Kamer bij het behandelen van Omnibusvoorstellen zwaar. D</w:t>
      </w:r>
      <w:r w:rsidRPr="0009105A">
        <w:rPr>
          <w:rFonts w:ascii="Times New Roman" w:hAnsi="Times New Roman" w:cs="Times New Roman"/>
        </w:rPr>
        <w:t xml:space="preserve">e leden van de GroenLinks-PvdA-fractie </w:t>
      </w:r>
      <w:r>
        <w:rPr>
          <w:rFonts w:ascii="Times New Roman" w:hAnsi="Times New Roman" w:cs="Times New Roman"/>
        </w:rPr>
        <w:t>ontvangen dan ook graag meer informatie over de ontwikkelingen in het krachtenveld rondom de Omnibus Digitaal. Kan de staatssecretaris</w:t>
      </w:r>
      <w:r w:rsidRPr="0009105A">
        <w:rPr>
          <w:rFonts w:ascii="Times New Roman" w:hAnsi="Times New Roman" w:cs="Times New Roman"/>
        </w:rPr>
        <w:t xml:space="preserve"> </w:t>
      </w:r>
      <w:r>
        <w:rPr>
          <w:rFonts w:ascii="Times New Roman" w:hAnsi="Times New Roman" w:cs="Times New Roman"/>
        </w:rPr>
        <w:t>duidelijker uitleggen wat zij met deze constatering bedoelt? Deze leden herhalen ook, nogmaals, het belang van impact assessments bij de Omnibussen. Zij vinden “politiek belang” en zwakke reden om wetgeving versneld en zonder onderbouwing ingrijpend te wijzigen. D</w:t>
      </w:r>
      <w:r w:rsidRPr="0009105A">
        <w:rPr>
          <w:rFonts w:ascii="Times New Roman" w:hAnsi="Times New Roman" w:cs="Times New Roman"/>
        </w:rPr>
        <w:t xml:space="preserve">e leden van de GroenLinks-PvdA-fractie </w:t>
      </w:r>
      <w:r>
        <w:rPr>
          <w:rFonts w:ascii="Times New Roman" w:hAnsi="Times New Roman" w:cs="Times New Roman"/>
        </w:rPr>
        <w:t>vragen de staatssecretaris</w:t>
      </w:r>
      <w:r w:rsidRPr="0009105A">
        <w:rPr>
          <w:rFonts w:ascii="Times New Roman" w:hAnsi="Times New Roman" w:cs="Times New Roman"/>
        </w:rPr>
        <w:t xml:space="preserve"> </w:t>
      </w:r>
      <w:r>
        <w:rPr>
          <w:rFonts w:ascii="Times New Roman" w:hAnsi="Times New Roman" w:cs="Times New Roman"/>
        </w:rPr>
        <w:t>om alsnog aan te dringen op het uitvoeren van een (beperkte) impact assessment door de Europese Commissie, zodat de gevolgen van de Omnibussen te overzien is. Als de Commissie hier niet toe is bereid, ziet de staatssecretaris</w:t>
      </w:r>
      <w:r w:rsidRPr="0009105A">
        <w:rPr>
          <w:rFonts w:ascii="Times New Roman" w:hAnsi="Times New Roman" w:cs="Times New Roman"/>
        </w:rPr>
        <w:t xml:space="preserve"> </w:t>
      </w:r>
      <w:r>
        <w:rPr>
          <w:rFonts w:ascii="Times New Roman" w:hAnsi="Times New Roman" w:cs="Times New Roman"/>
        </w:rPr>
        <w:t>dan mogelijkheden om met een consortium van lidstaten een onafhankelijke assessment of wetenschapstoets uit te voeren? Is de staatssecretaris</w:t>
      </w:r>
      <w:r w:rsidRPr="0009105A">
        <w:rPr>
          <w:rFonts w:ascii="Times New Roman" w:hAnsi="Times New Roman" w:cs="Times New Roman"/>
        </w:rPr>
        <w:t xml:space="preserve"> </w:t>
      </w:r>
      <w:r>
        <w:rPr>
          <w:rFonts w:ascii="Times New Roman" w:hAnsi="Times New Roman" w:cs="Times New Roman"/>
        </w:rPr>
        <w:t>bereid om dit te verkennen bij de Telecomraad?</w:t>
      </w:r>
    </w:p>
    <w:p w:rsidRPr="00A850E4" w:rsidR="004A44ED" w:rsidP="004A44ED" w:rsidRDefault="004A44ED" w14:paraId="685E539F" w14:textId="77777777">
      <w:pPr>
        <w:rPr>
          <w:rFonts w:ascii="Times New Roman" w:hAnsi="Times New Roman" w:cs="Times New Roman"/>
        </w:rPr>
      </w:pPr>
      <w:r>
        <w:rPr>
          <w:rFonts w:ascii="Times New Roman" w:hAnsi="Times New Roman" w:cs="Times New Roman"/>
        </w:rPr>
        <w:t xml:space="preserve">Deze leden zijn blij met het verzet tegen de aanpassingen aan de definities binnen de Algemene Verordening Gegevensbescherming (AVG). Zij steunen de inzet van het kabinet om deze aanpassing te schrappen. Ook brengen zij in dat het recht van inzage mogelijk onderhevig is aan een nieuw precedent, geschept door de Rechtbank Amsterdam. De leden </w:t>
      </w:r>
      <w:proofErr w:type="spellStart"/>
      <w:r>
        <w:rPr>
          <w:rFonts w:ascii="Times New Roman" w:hAnsi="Times New Roman" w:cs="Times New Roman"/>
        </w:rPr>
        <w:t>Kathmann</w:t>
      </w:r>
      <w:proofErr w:type="spellEnd"/>
      <w:r>
        <w:rPr>
          <w:rFonts w:ascii="Times New Roman" w:hAnsi="Times New Roman" w:cs="Times New Roman"/>
        </w:rPr>
        <w:t xml:space="preserve"> en Dassen hebben hier vragen over gesteld op 17 april 2026.</w:t>
      </w:r>
      <w:r>
        <w:rPr>
          <w:rStyle w:val="Voetnootmarkering"/>
          <w:rFonts w:ascii="Times New Roman" w:hAnsi="Times New Roman" w:cs="Times New Roman"/>
        </w:rPr>
        <w:footnoteReference w:id="4"/>
      </w:r>
      <w:r>
        <w:rPr>
          <w:rFonts w:ascii="Times New Roman" w:hAnsi="Times New Roman" w:cs="Times New Roman"/>
        </w:rPr>
        <w:t xml:space="preserve"> Kan de staatssecretaris</w:t>
      </w:r>
      <w:r w:rsidRPr="0009105A">
        <w:rPr>
          <w:rFonts w:ascii="Times New Roman" w:hAnsi="Times New Roman" w:cs="Times New Roman"/>
        </w:rPr>
        <w:t xml:space="preserve"> </w:t>
      </w:r>
      <w:r>
        <w:rPr>
          <w:rFonts w:ascii="Times New Roman" w:hAnsi="Times New Roman" w:cs="Times New Roman"/>
        </w:rPr>
        <w:t xml:space="preserve">alvast een korte reactie geven op de uitspraak, vooruitlopend op de formele beantwoording? Is zij bereid om de mogelijke consequenties die de uitspraak heeft voor de interpretatie en handhaving van het inzagerecht bij de Telecomraad ter sprake te brengen? </w:t>
      </w:r>
    </w:p>
    <w:p w:rsidRPr="00A850E4" w:rsidR="004A44ED" w:rsidP="004A44ED" w:rsidRDefault="004A44ED" w14:paraId="05BAE4CA" w14:textId="77777777">
      <w:pPr>
        <w:spacing w:line="240" w:lineRule="auto"/>
        <w:rPr>
          <w:rFonts w:ascii="Times New Roman" w:hAnsi="Times New Roman" w:cs="Times New Roman"/>
          <w:color w:val="000000" w:themeColor="text1"/>
        </w:rPr>
      </w:pPr>
      <w:r w:rsidRPr="00A850E4">
        <w:rPr>
          <w:rFonts w:ascii="Times New Roman" w:hAnsi="Times New Roman" w:cs="Times New Roman"/>
          <w:b/>
          <w:bCs/>
          <w:color w:val="000000" w:themeColor="text1"/>
        </w:rPr>
        <w:t>Vragen en opmerkingen van de leden van de CDA-fractie</w:t>
      </w:r>
    </w:p>
    <w:p w:rsidRPr="00A850E4" w:rsidR="004A44ED" w:rsidP="004A44ED" w:rsidRDefault="004A44ED" w14:paraId="6DE7CDAE" w14:textId="77777777">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 leden van de CDA-fractie hebben met belangstelling kennisgenomen van de stukken voor de formele Telecomraad van 9 juni 2026 en hebben daarover de volgende vragen en opmerkingen.</w:t>
      </w:r>
    </w:p>
    <w:p w:rsidRPr="00A850E4" w:rsidR="004A44ED" w:rsidP="004A44ED" w:rsidRDefault="004A44ED" w14:paraId="70CA842B" w14:textId="77777777">
      <w:pPr>
        <w:spacing w:line="240" w:lineRule="auto"/>
        <w:rPr>
          <w:rFonts w:ascii="Times New Roman" w:hAnsi="Times New Roman" w:cs="Times New Roman" w:eastAsiaTheme="minorEastAsia"/>
        </w:rPr>
      </w:pPr>
      <w:r>
        <w:rPr>
          <w:rFonts w:ascii="Times New Roman" w:hAnsi="Times New Roman" w:cs="Times New Roman" w:eastAsiaTheme="minorEastAsia"/>
        </w:rPr>
        <w:t>Deze leden</w:t>
      </w:r>
      <w:r w:rsidRPr="00A850E4">
        <w:rPr>
          <w:rFonts w:ascii="Times New Roman" w:hAnsi="Times New Roman" w:cs="Times New Roman" w:eastAsiaTheme="minorEastAsia"/>
        </w:rPr>
        <w:t xml:space="preserve"> vinden het belangrijk dat de diverse verboden op schadelijke AI toepassingen die gelden sinds februari 2025 op basis van de EU AI Act, intact blijven en juichen de uitbreiding van het verbod op uitkleedapps toe. </w:t>
      </w:r>
      <w:r>
        <w:rPr>
          <w:rFonts w:ascii="Times New Roman" w:hAnsi="Times New Roman" w:cs="Times New Roman" w:eastAsiaTheme="minorEastAsia"/>
        </w:rPr>
        <w:t>Zij</w:t>
      </w:r>
      <w:r w:rsidRPr="00A850E4">
        <w:rPr>
          <w:rFonts w:ascii="Times New Roman" w:hAnsi="Times New Roman" w:cs="Times New Roman" w:eastAsiaTheme="minorEastAsia"/>
        </w:rPr>
        <w:t xml:space="preserve"> vragen of er nog andere uitbreidingen (of beschermende randvoorwaarden) zullen volgen. Dit alles vraagt ook om AI geletterdheid binnen organisaties en de eerder besproken registratieplicht. De</w:t>
      </w:r>
      <w:r>
        <w:rPr>
          <w:rFonts w:ascii="Times New Roman" w:hAnsi="Times New Roman" w:cs="Times New Roman" w:eastAsiaTheme="minorEastAsia"/>
        </w:rPr>
        <w:t xml:space="preserve"> leden van de CDA-fractie</w:t>
      </w:r>
      <w:r w:rsidRPr="00A850E4">
        <w:rPr>
          <w:rFonts w:ascii="Times New Roman" w:hAnsi="Times New Roman" w:cs="Times New Roman" w:eastAsiaTheme="minorEastAsia"/>
        </w:rPr>
        <w:t xml:space="preserve"> vragen hoe deze twee zaken (AI geletterdheid en registratieplicht) nu zijn geborgd en welke inbreng Nederland levert in de Telecomraad van 9 juni.</w:t>
      </w:r>
    </w:p>
    <w:p w:rsidRPr="00A850E4" w:rsidR="004A44ED" w:rsidP="004A44ED" w:rsidRDefault="004A44ED" w14:paraId="243D5E7C" w14:textId="77777777">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w:t>
      </w:r>
      <w:r>
        <w:rPr>
          <w:rFonts w:ascii="Times New Roman" w:hAnsi="Times New Roman" w:cs="Times New Roman" w:eastAsiaTheme="minorEastAsia"/>
        </w:rPr>
        <w:t xml:space="preserve">ze leden </w:t>
      </w:r>
      <w:r w:rsidRPr="00A850E4">
        <w:rPr>
          <w:rFonts w:ascii="Times New Roman" w:hAnsi="Times New Roman" w:cs="Times New Roman" w:eastAsiaTheme="minorEastAsia"/>
        </w:rPr>
        <w:t xml:space="preserve">lezen dat het kabinet vereenvoudiging van digitale regelgeving steunt, maar tegelijk serieuze zorgen heeft over AVG-wijzigingen die het niveau van gegevensbescherming wezenlijk kunnen verminderen zonder dat daar echte lastenverlichting tegenover staat. </w:t>
      </w:r>
      <w:r>
        <w:rPr>
          <w:rFonts w:ascii="Times New Roman" w:hAnsi="Times New Roman" w:cs="Times New Roman" w:eastAsiaTheme="minorEastAsia"/>
        </w:rPr>
        <w:t>Zij</w:t>
      </w:r>
      <w:r w:rsidRPr="00A850E4">
        <w:rPr>
          <w:rFonts w:ascii="Times New Roman" w:hAnsi="Times New Roman" w:cs="Times New Roman" w:eastAsiaTheme="minorEastAsia"/>
        </w:rPr>
        <w:t xml:space="preserve"> vragen welke onderdelen van de voorgestelde AVG-wijzigingen voor het kabinet nog steeds het meest problematisch zijn en op welke punten Nederland in de Raad concreet inzet op schrappen of aanpassen. Ook vragen </w:t>
      </w:r>
      <w:r>
        <w:rPr>
          <w:rFonts w:ascii="Times New Roman" w:hAnsi="Times New Roman" w:cs="Times New Roman" w:eastAsiaTheme="minorEastAsia"/>
        </w:rPr>
        <w:t>de leden van de CDA-fractie</w:t>
      </w:r>
      <w:r w:rsidRPr="00A850E4">
        <w:rPr>
          <w:rFonts w:ascii="Times New Roman" w:hAnsi="Times New Roman" w:cs="Times New Roman" w:eastAsiaTheme="minorEastAsia"/>
        </w:rPr>
        <w:t xml:space="preserve"> hoe het kabinet voorkomt dat vereenvoudiging in de praktijk juist leidt tot meer juridische onduidelijkheid voor burgers, ondernemers en toezichthouders. In het bijzonder vragen deze leden hoe het kabinet aankijkt tegen de wijziging van de definitie van persoonsgegevens en de bevoegdheid van de Commissie om via uitvoeringshandelingen te specificeren wanneer gegevens voldoende </w:t>
      </w:r>
      <w:proofErr w:type="spellStart"/>
      <w:r w:rsidRPr="00A850E4">
        <w:rPr>
          <w:rFonts w:ascii="Times New Roman" w:hAnsi="Times New Roman" w:cs="Times New Roman" w:eastAsiaTheme="minorEastAsia"/>
        </w:rPr>
        <w:t>gepseudonimiseerd</w:t>
      </w:r>
      <w:proofErr w:type="spellEnd"/>
      <w:r w:rsidRPr="00A850E4">
        <w:rPr>
          <w:rFonts w:ascii="Times New Roman" w:hAnsi="Times New Roman" w:cs="Times New Roman" w:eastAsiaTheme="minorEastAsia"/>
        </w:rPr>
        <w:t xml:space="preserve"> zijn. </w:t>
      </w:r>
      <w:r>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vragen of er samen met gelijkgestemde landen kan worden opgetrokken om tot een gedragen visie </w:t>
      </w:r>
      <w:r>
        <w:rPr>
          <w:rFonts w:ascii="Times New Roman" w:hAnsi="Times New Roman" w:cs="Times New Roman" w:eastAsiaTheme="minorEastAsia"/>
        </w:rPr>
        <w:t xml:space="preserve">te komen </w:t>
      </w:r>
      <w:r w:rsidRPr="00A850E4">
        <w:rPr>
          <w:rFonts w:ascii="Times New Roman" w:hAnsi="Times New Roman" w:cs="Times New Roman" w:eastAsiaTheme="minorEastAsia"/>
        </w:rPr>
        <w:t>hierop, ook als het gaat om het ‘gerechtvaardigd belang’ als grondslag voor gebruik van gegevens in AI en de uitzonderingsgrond voor residuele data (hoe deze wordt afgebakend en toegepast).</w:t>
      </w:r>
    </w:p>
    <w:p w:rsidRPr="00A850E4" w:rsidR="004A44ED" w:rsidP="004A44ED" w:rsidRDefault="004A44ED" w14:paraId="615E6E12" w14:textId="77777777">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 leden van de CDA-fractie hebben kennisgenomen van het bereikte akkoord over de Omnibus AI. Deze leden lezen dat het kabinet eerder kritisch was op het verplaatsen van onderdelen van Annex I van de AI-verordening naar sectorale wetgeving, omdat dit tot onduidelijkheid, vertraging en lacunes in toetsing zou kunnen leiden. Zij vragen hoe het kabinet beoordeelt of de overeengekomen waarborgen rond de Machinerichtlijn voldoende zijn om dat in de praktijk te voorkomen. Ook vragen de</w:t>
      </w:r>
      <w:r>
        <w:rPr>
          <w:rFonts w:ascii="Times New Roman" w:hAnsi="Times New Roman" w:cs="Times New Roman" w:eastAsiaTheme="minorEastAsia"/>
        </w:rPr>
        <w:t xml:space="preserve"> leden van de CDA-fractie </w:t>
      </w:r>
      <w:r w:rsidRPr="00A850E4">
        <w:rPr>
          <w:rFonts w:ascii="Times New Roman" w:hAnsi="Times New Roman" w:cs="Times New Roman" w:eastAsiaTheme="minorEastAsia"/>
        </w:rPr>
        <w:t xml:space="preserve">welke onderdelen van de Omnibus AI volgens het kabinet nog nadere uitleg of uitvoeringsrichtsnoeren vergen. Verder lezen </w:t>
      </w:r>
      <w:r>
        <w:rPr>
          <w:rFonts w:ascii="Times New Roman" w:hAnsi="Times New Roman" w:cs="Times New Roman" w:eastAsiaTheme="minorEastAsia"/>
        </w:rPr>
        <w:t>deze leden</w:t>
      </w:r>
      <w:r w:rsidRPr="00A850E4">
        <w:rPr>
          <w:rFonts w:ascii="Times New Roman" w:hAnsi="Times New Roman" w:cs="Times New Roman" w:eastAsiaTheme="minorEastAsia"/>
        </w:rPr>
        <w:t xml:space="preserve"> dat aan het akkoord een verbod is toegevoegd op AI-systemen die seksuele </w:t>
      </w:r>
      <w:proofErr w:type="spellStart"/>
      <w:r w:rsidRPr="00A850E4">
        <w:rPr>
          <w:rFonts w:ascii="Times New Roman" w:hAnsi="Times New Roman" w:cs="Times New Roman" w:eastAsiaTheme="minorEastAsia"/>
        </w:rPr>
        <w:t>deepfakes</w:t>
      </w:r>
      <w:proofErr w:type="spellEnd"/>
      <w:r w:rsidRPr="00A850E4">
        <w:rPr>
          <w:rFonts w:ascii="Times New Roman" w:hAnsi="Times New Roman" w:cs="Times New Roman" w:eastAsiaTheme="minorEastAsia"/>
        </w:rPr>
        <w:t xml:space="preserve"> of materiaal van seksueel kindermisbruik kunnen genereren. </w:t>
      </w:r>
      <w:r>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vragen hoe het kabinet de uitvoerbaarheid en handhaafbaarheid van deze belangrijke verbodsbepaling beoordeelt en hoe de Nederlandse uitvoeringspraktijk in staat kan worden gesteld om deze verbodsbepaling effectief te handhaven. </w:t>
      </w:r>
    </w:p>
    <w:p w:rsidRPr="00A850E4" w:rsidR="004A44ED" w:rsidP="004A44ED" w:rsidRDefault="004A44ED" w14:paraId="7EB19D20" w14:textId="77777777">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 xml:space="preserve">De leden van de CDA-fractie lezen dat tijdens de Telecomraad een beleidsdebat plaatsvindt over technologische soevereiniteit van de overheid. Deze leden vragen wat het kabinet concreet verstaat onder een “gericht en proportioneel EU-voorkeursprincipe”, voor welke kritieke sectoren of diensten dit volgens het kabinet in beeld is, en welke criteria Nederland wil hanteren om te bepalen wanneer sprake is van een risicovolle strategische afhankelijkheid. Ook vragen </w:t>
      </w:r>
      <w:r>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wat het kabinet precies verstaat onder een “soevereine </w:t>
      </w:r>
      <w:proofErr w:type="spellStart"/>
      <w:r w:rsidRPr="00A850E4">
        <w:rPr>
          <w:rFonts w:ascii="Times New Roman" w:hAnsi="Times New Roman" w:cs="Times New Roman" w:eastAsiaTheme="minorEastAsia"/>
        </w:rPr>
        <w:t>cloud</w:t>
      </w:r>
      <w:proofErr w:type="spellEnd"/>
      <w:r w:rsidRPr="00A850E4">
        <w:rPr>
          <w:rFonts w:ascii="Times New Roman" w:hAnsi="Times New Roman" w:cs="Times New Roman" w:eastAsiaTheme="minorEastAsia"/>
        </w:rPr>
        <w:t xml:space="preserve">”, en hoe wordt voorkomen dat Europese digitale autonomie in de praktijk vooral op papier bestaat terwijl feitelijke controle elders ligt. Daarnaast vragen </w:t>
      </w:r>
      <w:r>
        <w:rPr>
          <w:rFonts w:ascii="Times New Roman" w:hAnsi="Times New Roman" w:cs="Times New Roman" w:eastAsiaTheme="minorEastAsia"/>
        </w:rPr>
        <w:t>de leden van de CDA-fractie</w:t>
      </w:r>
      <w:r w:rsidRPr="00A850E4">
        <w:rPr>
          <w:rFonts w:ascii="Times New Roman" w:hAnsi="Times New Roman" w:cs="Times New Roman" w:eastAsiaTheme="minorEastAsia"/>
        </w:rPr>
        <w:t xml:space="preserve"> hoe het kabinet wil borgen dat bij deze lijn ook ruimte blijft voor Nederlandse en Europese mkb-bedrijven en </w:t>
      </w:r>
      <w:proofErr w:type="spellStart"/>
      <w:r w:rsidRPr="00A850E4">
        <w:rPr>
          <w:rFonts w:ascii="Times New Roman" w:hAnsi="Times New Roman" w:cs="Times New Roman" w:eastAsiaTheme="minorEastAsia"/>
        </w:rPr>
        <w:t>scale</w:t>
      </w:r>
      <w:proofErr w:type="spellEnd"/>
      <w:r w:rsidRPr="00A850E4">
        <w:rPr>
          <w:rFonts w:ascii="Times New Roman" w:hAnsi="Times New Roman" w:cs="Times New Roman" w:eastAsiaTheme="minorEastAsia"/>
        </w:rPr>
        <w:t xml:space="preserve">-ups. </w:t>
      </w:r>
    </w:p>
    <w:p w:rsidR="004A44ED" w:rsidP="004A44ED" w:rsidRDefault="004A44ED" w14:paraId="7EE5C6BD" w14:textId="77777777">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w:t>
      </w:r>
      <w:r>
        <w:rPr>
          <w:rFonts w:ascii="Times New Roman" w:hAnsi="Times New Roman" w:cs="Times New Roman" w:eastAsiaTheme="minorEastAsia"/>
        </w:rPr>
        <w:t xml:space="preserve">ze leden </w:t>
      </w:r>
      <w:r w:rsidRPr="00A850E4">
        <w:rPr>
          <w:rFonts w:ascii="Times New Roman" w:hAnsi="Times New Roman" w:cs="Times New Roman" w:eastAsiaTheme="minorEastAsia"/>
        </w:rPr>
        <w:t xml:space="preserve">nemen kennis van het beleidsdebat over satellietconnectiviteit. </w:t>
      </w:r>
      <w:r>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vragen hoe het kabinet Europese soevereiniteit en strategische weerbaarheid precies wil meewegen bij de toekomstige herverdeling van het satellietspectrum, in het bijzonder in de 2 GHz-band voor mobiele satelliettoepassingen. Ook vragen </w:t>
      </w:r>
      <w:r>
        <w:rPr>
          <w:rFonts w:ascii="Times New Roman" w:hAnsi="Times New Roman" w:cs="Times New Roman" w:eastAsiaTheme="minorEastAsia"/>
        </w:rPr>
        <w:t>de leden van de CDA-fractie</w:t>
      </w:r>
      <w:r w:rsidRPr="00A850E4">
        <w:rPr>
          <w:rFonts w:ascii="Times New Roman" w:hAnsi="Times New Roman" w:cs="Times New Roman" w:eastAsiaTheme="minorEastAsia"/>
        </w:rPr>
        <w:t xml:space="preserve"> hoe het kabinet de balans beoordeelt tussen strategische autonomie, marktwerking en leveringszekerheid.</w:t>
      </w:r>
    </w:p>
    <w:p w:rsidRPr="00A850E4" w:rsidR="004A44ED" w:rsidP="004A44ED" w:rsidRDefault="004A44ED" w14:paraId="50063313" w14:textId="77777777">
      <w:pPr>
        <w:spacing w:line="240" w:lineRule="auto"/>
        <w:rPr>
          <w:rFonts w:ascii="Times New Roman" w:hAnsi="Times New Roman" w:cs="Times New Roman" w:eastAsiaTheme="minorEastAsia"/>
        </w:rPr>
      </w:pPr>
    </w:p>
    <w:p w:rsidRPr="004A3009" w:rsidR="004A44ED" w:rsidP="004A44ED" w:rsidRDefault="004A44ED" w14:paraId="18E247D5" w14:textId="77777777">
      <w:pPr>
        <w:spacing w:line="240" w:lineRule="auto"/>
        <w:rPr>
          <w:rFonts w:ascii="Times New Roman" w:hAnsi="Times New Roman" w:cs="Times New Roman"/>
          <w:color w:val="000000" w:themeColor="text1"/>
        </w:rPr>
      </w:pPr>
      <w:r w:rsidRPr="00A07717">
        <w:rPr>
          <w:rFonts w:ascii="Times New Roman" w:hAnsi="Times New Roman" w:cs="Times New Roman"/>
          <w:b/>
          <w:bCs/>
          <w:color w:val="000000" w:themeColor="text1"/>
        </w:rPr>
        <w:t>Vragen en opmerkingen van de leden van de BBB-fractie</w:t>
      </w:r>
    </w:p>
    <w:p w:rsidRPr="00A07717" w:rsidR="004A44ED" w:rsidP="004A44ED" w:rsidRDefault="004A44ED" w14:paraId="3BEA6762" w14:textId="77777777">
      <w:pPr>
        <w:spacing w:line="240" w:lineRule="auto"/>
        <w:rPr>
          <w:rFonts w:ascii="Times New Roman" w:hAnsi="Times New Roman" w:cs="Times New Roman"/>
        </w:rPr>
      </w:pPr>
      <w:r w:rsidRPr="00A07717">
        <w:rPr>
          <w:rFonts w:ascii="Times New Roman" w:hAnsi="Times New Roman" w:cs="Times New Roman"/>
        </w:rPr>
        <w:t xml:space="preserve">De leden van de BBB-fractie hebben met interesse kennisgenomen van de stukken voor de formele Telecomraad van 9 juni aanstaande. </w:t>
      </w:r>
      <w:r>
        <w:rPr>
          <w:rFonts w:ascii="Times New Roman" w:hAnsi="Times New Roman" w:cs="Times New Roman"/>
        </w:rPr>
        <w:t>Deze leden</w:t>
      </w:r>
      <w:r w:rsidRPr="00A07717">
        <w:rPr>
          <w:rFonts w:ascii="Times New Roman" w:hAnsi="Times New Roman" w:cs="Times New Roman"/>
        </w:rPr>
        <w:t xml:space="preserve"> hebben daarover twee vragen.</w:t>
      </w:r>
    </w:p>
    <w:p w:rsidRPr="00A07717" w:rsidR="004A44ED" w:rsidP="004A44ED" w:rsidRDefault="004A44ED" w14:paraId="2A8CEC80" w14:textId="77777777">
      <w:pPr>
        <w:spacing w:after="0" w:line="240" w:lineRule="auto"/>
        <w:rPr>
          <w:rFonts w:ascii="Times New Roman" w:hAnsi="Times New Roman" w:eastAsia="Aptos" w:cs="Times New Roman"/>
        </w:rPr>
      </w:pPr>
      <w:r>
        <w:rPr>
          <w:rFonts w:ascii="Times New Roman" w:hAnsi="Times New Roman" w:eastAsia="Aptos" w:cs="Times New Roman"/>
        </w:rPr>
        <w:t>Zij</w:t>
      </w:r>
      <w:r w:rsidRPr="00A07717">
        <w:rPr>
          <w:rFonts w:ascii="Times New Roman" w:hAnsi="Times New Roman" w:eastAsia="Aptos" w:cs="Times New Roman"/>
        </w:rPr>
        <w:t xml:space="preserve"> vragen </w:t>
      </w:r>
      <w:r>
        <w:rPr>
          <w:rFonts w:ascii="Times New Roman" w:hAnsi="Times New Roman" w:eastAsia="Aptos" w:cs="Times New Roman"/>
        </w:rPr>
        <w:t xml:space="preserve">allereerst </w:t>
      </w:r>
      <w:r w:rsidRPr="00A07717">
        <w:rPr>
          <w:rFonts w:ascii="Times New Roman" w:hAnsi="Times New Roman" w:eastAsia="Aptos" w:cs="Times New Roman"/>
        </w:rPr>
        <w:t xml:space="preserve">hoe de staatssecretaris kijkt naar het interview van ASML CEO </w:t>
      </w:r>
      <w:proofErr w:type="spellStart"/>
      <w:r w:rsidRPr="00A07717">
        <w:rPr>
          <w:rFonts w:ascii="Times New Roman" w:hAnsi="Times New Roman" w:eastAsia="Aptos" w:cs="Times New Roman"/>
        </w:rPr>
        <w:t>Fouquet</w:t>
      </w:r>
      <w:proofErr w:type="spellEnd"/>
      <w:r w:rsidRPr="00A07717">
        <w:rPr>
          <w:rFonts w:ascii="Times New Roman" w:hAnsi="Times New Roman" w:eastAsia="Aptos" w:cs="Times New Roman"/>
        </w:rPr>
        <w:t xml:space="preserve"> met </w:t>
      </w:r>
      <w:proofErr w:type="spellStart"/>
      <w:r w:rsidRPr="00A07717">
        <w:rPr>
          <w:rFonts w:ascii="Times New Roman" w:hAnsi="Times New Roman" w:eastAsia="Aptos" w:cs="Times New Roman"/>
        </w:rPr>
        <w:t>Politico</w:t>
      </w:r>
      <w:proofErr w:type="spellEnd"/>
      <w:r w:rsidRPr="00A07717">
        <w:rPr>
          <w:rFonts w:ascii="Times New Roman" w:hAnsi="Times New Roman" w:eastAsia="Aptos" w:cs="Times New Roman"/>
        </w:rPr>
        <w:t xml:space="preserve"> van 22 mei waarin hij zijn zorgen uitspreekt over concurrentiekracht in Europa, ook na de AI Omnibus. Welke acties voorziet de staatssecretaris na de omnibus en welke rol ziet zij voor Nederland weggelegd qua voortouw? </w:t>
      </w:r>
    </w:p>
    <w:p w:rsidR="004A44ED" w:rsidP="004A44ED" w:rsidRDefault="004A44ED" w14:paraId="7B59B26E" w14:textId="77777777">
      <w:pPr>
        <w:spacing w:after="0" w:line="240" w:lineRule="auto"/>
        <w:rPr>
          <w:rFonts w:ascii="Times New Roman" w:hAnsi="Times New Roman" w:eastAsia="Aptos" w:cs="Times New Roman"/>
        </w:rPr>
      </w:pPr>
    </w:p>
    <w:p w:rsidRPr="00A07717" w:rsidR="004A44ED" w:rsidP="004A44ED" w:rsidRDefault="004A44ED" w14:paraId="3B1F0E30" w14:textId="77777777">
      <w:pPr>
        <w:spacing w:after="0" w:line="240" w:lineRule="auto"/>
        <w:rPr>
          <w:rFonts w:ascii="Times New Roman" w:hAnsi="Times New Roman" w:eastAsia="Aptos" w:cs="Times New Roman"/>
        </w:rPr>
      </w:pPr>
      <w:r>
        <w:rPr>
          <w:rFonts w:ascii="Times New Roman" w:hAnsi="Times New Roman" w:eastAsia="Aptos" w:cs="Times New Roman"/>
        </w:rPr>
        <w:t>Ten tweede</w:t>
      </w:r>
      <w:r w:rsidRPr="00A07717">
        <w:rPr>
          <w:rFonts w:ascii="Times New Roman" w:hAnsi="Times New Roman" w:eastAsia="Aptos" w:cs="Times New Roman"/>
        </w:rPr>
        <w:t xml:space="preserve"> vragen de leden van de BBB-fractie of de staatssecretaris kan reageren op de brief van vele Europese en internationale ondernemersorganisaties getiteld "Joint </w:t>
      </w:r>
      <w:proofErr w:type="spellStart"/>
      <w:r w:rsidRPr="00A07717">
        <w:rPr>
          <w:rFonts w:ascii="Times New Roman" w:hAnsi="Times New Roman" w:eastAsia="Aptos" w:cs="Times New Roman"/>
        </w:rPr>
        <w:t>Industry</w:t>
      </w:r>
      <w:proofErr w:type="spellEnd"/>
      <w:r w:rsidRPr="00A07717">
        <w:rPr>
          <w:rFonts w:ascii="Times New Roman" w:hAnsi="Times New Roman" w:eastAsia="Aptos" w:cs="Times New Roman"/>
        </w:rPr>
        <w:t xml:space="preserve"> Statement: EU Member </w:t>
      </w:r>
      <w:proofErr w:type="spellStart"/>
      <w:r w:rsidRPr="00A07717">
        <w:rPr>
          <w:rFonts w:ascii="Times New Roman" w:hAnsi="Times New Roman" w:eastAsia="Aptos" w:cs="Times New Roman"/>
        </w:rPr>
        <w:t>States</w:t>
      </w:r>
      <w:proofErr w:type="spellEnd"/>
      <w:r w:rsidRPr="00A07717">
        <w:rPr>
          <w:rFonts w:ascii="Times New Roman" w:hAnsi="Times New Roman" w:eastAsia="Aptos" w:cs="Times New Roman"/>
        </w:rPr>
        <w:t xml:space="preserve"> </w:t>
      </w:r>
      <w:proofErr w:type="spellStart"/>
      <w:r w:rsidRPr="00A07717">
        <w:rPr>
          <w:rFonts w:ascii="Times New Roman" w:hAnsi="Times New Roman" w:eastAsia="Aptos" w:cs="Times New Roman"/>
        </w:rPr>
        <w:t>and</w:t>
      </w:r>
      <w:proofErr w:type="spellEnd"/>
      <w:r w:rsidRPr="00A07717">
        <w:rPr>
          <w:rFonts w:ascii="Times New Roman" w:hAnsi="Times New Roman" w:eastAsia="Aptos" w:cs="Times New Roman"/>
        </w:rPr>
        <w:t xml:space="preserve"> Policymakers Must </w:t>
      </w:r>
      <w:proofErr w:type="spellStart"/>
      <w:r w:rsidRPr="00A07717">
        <w:rPr>
          <w:rFonts w:ascii="Times New Roman" w:hAnsi="Times New Roman" w:eastAsia="Aptos" w:cs="Times New Roman"/>
        </w:rPr>
        <w:t>Not</w:t>
      </w:r>
      <w:proofErr w:type="spellEnd"/>
      <w:r w:rsidRPr="00A07717">
        <w:rPr>
          <w:rFonts w:ascii="Times New Roman" w:hAnsi="Times New Roman" w:eastAsia="Aptos" w:cs="Times New Roman"/>
        </w:rPr>
        <w:t xml:space="preserve"> Undermine </w:t>
      </w:r>
      <w:proofErr w:type="spellStart"/>
      <w:r w:rsidRPr="00A07717">
        <w:rPr>
          <w:rFonts w:ascii="Times New Roman" w:hAnsi="Times New Roman" w:eastAsia="Aptos" w:cs="Times New Roman"/>
        </w:rPr>
        <w:t>the</w:t>
      </w:r>
      <w:proofErr w:type="spellEnd"/>
      <w:r w:rsidRPr="00A07717">
        <w:rPr>
          <w:rFonts w:ascii="Times New Roman" w:hAnsi="Times New Roman" w:eastAsia="Aptos" w:cs="Times New Roman"/>
        </w:rPr>
        <w:t xml:space="preserve"> </w:t>
      </w:r>
      <w:proofErr w:type="spellStart"/>
      <w:r w:rsidRPr="00A07717">
        <w:rPr>
          <w:rFonts w:ascii="Times New Roman" w:hAnsi="Times New Roman" w:eastAsia="Aptos" w:cs="Times New Roman"/>
        </w:rPr>
        <w:t>Ambition</w:t>
      </w:r>
      <w:proofErr w:type="spellEnd"/>
      <w:r w:rsidRPr="00A07717">
        <w:rPr>
          <w:rFonts w:ascii="Times New Roman" w:hAnsi="Times New Roman" w:eastAsia="Aptos" w:cs="Times New Roman"/>
        </w:rPr>
        <w:t xml:space="preserve"> of </w:t>
      </w:r>
      <w:proofErr w:type="spellStart"/>
      <w:r w:rsidRPr="00A07717">
        <w:rPr>
          <w:rFonts w:ascii="Times New Roman" w:hAnsi="Times New Roman" w:eastAsia="Aptos" w:cs="Times New Roman"/>
        </w:rPr>
        <w:t>the</w:t>
      </w:r>
      <w:proofErr w:type="spellEnd"/>
      <w:r w:rsidRPr="00A07717">
        <w:rPr>
          <w:rFonts w:ascii="Times New Roman" w:hAnsi="Times New Roman" w:eastAsia="Aptos" w:cs="Times New Roman"/>
        </w:rPr>
        <w:t xml:space="preserve"> EU Digital Omnibus"</w:t>
      </w:r>
      <w:r>
        <w:rPr>
          <w:rStyle w:val="Voetnootmarkering"/>
          <w:rFonts w:ascii="Times New Roman" w:hAnsi="Times New Roman" w:eastAsia="Aptos" w:cs="Times New Roman"/>
        </w:rPr>
        <w:footnoteReference w:id="5"/>
      </w:r>
      <w:r>
        <w:rPr>
          <w:rFonts w:ascii="Times New Roman" w:hAnsi="Times New Roman" w:eastAsia="Aptos" w:cs="Times New Roman"/>
        </w:rPr>
        <w:t xml:space="preserve"> en of </w:t>
      </w:r>
      <w:r w:rsidRPr="00A07717">
        <w:rPr>
          <w:rFonts w:ascii="Times New Roman" w:hAnsi="Times New Roman" w:eastAsia="Aptos" w:cs="Times New Roman"/>
        </w:rPr>
        <w:t xml:space="preserve">zij </w:t>
      </w:r>
      <w:r>
        <w:rPr>
          <w:rFonts w:ascii="Times New Roman" w:hAnsi="Times New Roman" w:eastAsia="Aptos" w:cs="Times New Roman"/>
        </w:rPr>
        <w:t xml:space="preserve">hierbij </w:t>
      </w:r>
      <w:r w:rsidRPr="00A07717">
        <w:rPr>
          <w:rFonts w:ascii="Times New Roman" w:hAnsi="Times New Roman" w:eastAsia="Aptos" w:cs="Times New Roman"/>
        </w:rPr>
        <w:t>kan ingaan op de vier specifieke inhoudelijke punten die zij aandragen en tot slot op het bredere punt dat zorgvuldigheid over snelheid moet gaan en dat niet overhaast tot een compromis overgegaan moet worden.</w:t>
      </w:r>
    </w:p>
    <w:p w:rsidRPr="00251205" w:rsidR="004A44ED" w:rsidP="004A44ED" w:rsidRDefault="004A44ED" w14:paraId="31701464" w14:textId="77777777">
      <w:pPr>
        <w:pStyle w:val="Geenafstand"/>
        <w:rPr>
          <w:rFonts w:ascii="Times New Roman" w:hAnsi="Times New Roman" w:cs="Times New Roman"/>
        </w:rPr>
      </w:pPr>
    </w:p>
    <w:p w:rsidRPr="00251205" w:rsidR="004A44ED" w:rsidP="004A44ED" w:rsidRDefault="004A44ED" w14:paraId="33CB08B6" w14:textId="77777777">
      <w:pPr>
        <w:spacing w:line="240" w:lineRule="auto"/>
        <w:rPr>
          <w:rFonts w:ascii="Times New Roman" w:hAnsi="Times New Roman" w:eastAsia="Segoe UI" w:cs="Times New Roman"/>
          <w:color w:val="030334"/>
          <w:sz w:val="18"/>
          <w:szCs w:val="18"/>
        </w:rPr>
      </w:pPr>
    </w:p>
    <w:p w:rsidRPr="00251205" w:rsidR="004A44ED" w:rsidP="004A44ED" w:rsidRDefault="004A44ED" w14:paraId="0F19F36E" w14:textId="77777777">
      <w:pPr>
        <w:spacing w:line="240" w:lineRule="auto"/>
        <w:rPr>
          <w:rFonts w:ascii="Times New Roman" w:hAnsi="Times New Roman" w:eastAsia="Times New Roman" w:cs="Times New Roman"/>
          <w:b/>
          <w:bCs/>
          <w:color w:val="000000" w:themeColor="text1"/>
        </w:rPr>
      </w:pPr>
      <w:r w:rsidRPr="00251205">
        <w:rPr>
          <w:rFonts w:ascii="Times New Roman" w:hAnsi="Times New Roman" w:eastAsia="Times New Roman" w:cs="Times New Roman"/>
          <w:b/>
          <w:bCs/>
          <w:color w:val="000000" w:themeColor="text1"/>
        </w:rPr>
        <w:t>II         Antwoord/reactie van de bewindspersoon</w:t>
      </w:r>
    </w:p>
    <w:p w:rsidRPr="00251205" w:rsidR="004A44ED" w:rsidP="004A44ED" w:rsidRDefault="004A44ED" w14:paraId="719C771C" w14:textId="77777777">
      <w:pPr>
        <w:spacing w:line="240" w:lineRule="auto"/>
        <w:rPr>
          <w:rFonts w:ascii="Times New Roman" w:hAnsi="Times New Roman" w:cs="Times New Roman"/>
          <w:color w:val="000000" w:themeColor="text1"/>
        </w:rPr>
      </w:pPr>
    </w:p>
    <w:p w:rsidR="00EC711E" w:rsidRDefault="00EC711E" w14:paraId="1A925733" w14:textId="77777777"/>
    <w:sectPr w:rsidR="00EC711E" w:rsidSect="004A44E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6499" w14:textId="77777777" w:rsidR="00CB767B" w:rsidRDefault="00CB767B" w:rsidP="004A44ED">
      <w:pPr>
        <w:spacing w:after="0" w:line="240" w:lineRule="auto"/>
      </w:pPr>
      <w:r>
        <w:separator/>
      </w:r>
    </w:p>
  </w:endnote>
  <w:endnote w:type="continuationSeparator" w:id="0">
    <w:p w14:paraId="13B75388" w14:textId="77777777" w:rsidR="00CB767B" w:rsidRDefault="00CB767B" w:rsidP="004A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A1A3" w14:textId="77777777" w:rsidR="004A44ED" w:rsidRPr="004A44ED" w:rsidRDefault="004A44ED" w:rsidP="004A44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1CA1" w14:textId="77777777" w:rsidR="004A44ED" w:rsidRPr="004A44ED" w:rsidRDefault="004A44ED" w:rsidP="004A44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18AB" w14:textId="77777777" w:rsidR="004A44ED" w:rsidRPr="004A44ED" w:rsidRDefault="004A44ED" w:rsidP="004A44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781B" w14:textId="77777777" w:rsidR="00CB767B" w:rsidRDefault="00CB767B" w:rsidP="004A44ED">
      <w:pPr>
        <w:spacing w:after="0" w:line="240" w:lineRule="auto"/>
      </w:pPr>
      <w:r>
        <w:separator/>
      </w:r>
    </w:p>
  </w:footnote>
  <w:footnote w:type="continuationSeparator" w:id="0">
    <w:p w14:paraId="2C0C952D" w14:textId="77777777" w:rsidR="00CB767B" w:rsidRDefault="00CB767B" w:rsidP="004A44ED">
      <w:pPr>
        <w:spacing w:after="0" w:line="240" w:lineRule="auto"/>
      </w:pPr>
      <w:r>
        <w:continuationSeparator/>
      </w:r>
    </w:p>
  </w:footnote>
  <w:footnote w:id="1">
    <w:p w14:paraId="076788FF" w14:textId="77777777" w:rsidR="004A44ED" w:rsidRPr="008D4CF0" w:rsidRDefault="004A44ED" w:rsidP="004A44ED">
      <w:pPr>
        <w:pStyle w:val="Voetnoottekst"/>
        <w:rPr>
          <w:rFonts w:ascii="Times New Roman" w:hAnsi="Times New Roman" w:cs="Times New Roman"/>
        </w:rPr>
      </w:pPr>
      <w:r w:rsidRPr="008D4CF0">
        <w:rPr>
          <w:rStyle w:val="Voetnootmarkering"/>
          <w:rFonts w:ascii="Times New Roman" w:hAnsi="Times New Roman" w:cs="Times New Roman"/>
        </w:rPr>
        <w:footnoteRef/>
      </w:r>
      <w:r w:rsidRPr="008D4CF0">
        <w:rPr>
          <w:rFonts w:ascii="Times New Roman" w:hAnsi="Times New Roman" w:cs="Times New Roman"/>
        </w:rPr>
        <w:t xml:space="preserve"> PwC. (2026, 26 mei). </w:t>
      </w:r>
      <w:r w:rsidRPr="008D4CF0">
        <w:rPr>
          <w:rFonts w:ascii="Times New Roman" w:hAnsi="Times New Roman" w:cs="Times New Roman"/>
          <w:i/>
          <w:iCs/>
        </w:rPr>
        <w:t>Bijna een tiende van de Nederlandse economie draait op data</w:t>
      </w:r>
      <w:r w:rsidRPr="008D4CF0">
        <w:rPr>
          <w:rFonts w:ascii="Times New Roman" w:hAnsi="Times New Roman" w:cs="Times New Roman"/>
        </w:rPr>
        <w:t xml:space="preserve">. PwC Nederland. </w:t>
      </w:r>
      <w:hyperlink r:id="rId1" w:tgtFrame="_new" w:history="1">
        <w:r w:rsidRPr="008D4CF0">
          <w:rPr>
            <w:rStyle w:val="Hyperlink"/>
            <w:rFonts w:ascii="Times New Roman" w:hAnsi="Times New Roman" w:cs="Times New Roman"/>
          </w:rPr>
          <w:t>https://www.pwc.nl/nl/actueel-en-publicaties/themas/digitalisering/bijna-een-tiende-van-de-nederlandse-economie-draait-op-data.html</w:t>
        </w:r>
      </w:hyperlink>
      <w:r w:rsidRPr="008D4CF0">
        <w:rPr>
          <w:rFonts w:ascii="Times New Roman" w:hAnsi="Times New Roman" w:cs="Times New Roman"/>
        </w:rPr>
        <w:t xml:space="preserve">. </w:t>
      </w:r>
    </w:p>
  </w:footnote>
  <w:footnote w:id="2">
    <w:p w14:paraId="29FF4AC5" w14:textId="77777777" w:rsidR="004A44ED" w:rsidRDefault="004A44ED" w:rsidP="004A44ED">
      <w:pPr>
        <w:pStyle w:val="Voetnoottekst"/>
      </w:pPr>
      <w:r w:rsidRPr="008D4CF0">
        <w:rPr>
          <w:rStyle w:val="Voetnootmarkering"/>
          <w:rFonts w:ascii="Times New Roman" w:hAnsi="Times New Roman" w:cs="Times New Roman"/>
        </w:rPr>
        <w:footnoteRef/>
      </w:r>
      <w:r w:rsidRPr="008D4CF0">
        <w:rPr>
          <w:rFonts w:ascii="Times New Roman" w:hAnsi="Times New Roman" w:cs="Times New Roman"/>
        </w:rPr>
        <w:t xml:space="preserve"> Rensen, F. (2026, 27 mei). </w:t>
      </w:r>
      <w:r w:rsidRPr="008D4CF0">
        <w:rPr>
          <w:rFonts w:ascii="Times New Roman" w:hAnsi="Times New Roman" w:cs="Times New Roman"/>
          <w:i/>
          <w:iCs/>
        </w:rPr>
        <w:t>Brussel reserveert satellietfrequenties voor Europese telecombedrijven, China en VS kritisch</w:t>
      </w:r>
      <w:r w:rsidRPr="008D4CF0">
        <w:rPr>
          <w:rFonts w:ascii="Times New Roman" w:hAnsi="Times New Roman" w:cs="Times New Roman"/>
        </w:rPr>
        <w:t xml:space="preserve">. de Volkskrant. </w:t>
      </w:r>
      <w:hyperlink r:id="rId2" w:tgtFrame="_new" w:history="1">
        <w:r w:rsidRPr="008D4CF0">
          <w:rPr>
            <w:rStyle w:val="Hyperlink"/>
            <w:rFonts w:ascii="Times New Roman" w:hAnsi="Times New Roman" w:cs="Times New Roman"/>
          </w:rPr>
          <w:t>https://www.volkskrant.nl/wetenschap/brussel-reserveert-satellietfrequenties-voor-europese-telecombedrijven-china-en-vs-kritisch~bee01719/</w:t>
        </w:r>
      </w:hyperlink>
      <w:r w:rsidRPr="008D4CF0">
        <w:rPr>
          <w:rFonts w:ascii="Times New Roman" w:hAnsi="Times New Roman" w:cs="Times New Roman"/>
        </w:rPr>
        <w:t>.</w:t>
      </w:r>
      <w:r>
        <w:rPr>
          <w:rFonts w:ascii="Times New Roman" w:hAnsi="Times New Roman" w:cs="Times New Roman"/>
          <w:sz w:val="22"/>
          <w:szCs w:val="22"/>
        </w:rPr>
        <w:t xml:space="preserve"> </w:t>
      </w:r>
    </w:p>
  </w:footnote>
  <w:footnote w:id="3">
    <w:p w14:paraId="41E440E2" w14:textId="77777777" w:rsidR="004A44ED" w:rsidRPr="0009105A" w:rsidRDefault="004A44ED" w:rsidP="004A44ED">
      <w:pPr>
        <w:pStyle w:val="Voetnoottekst"/>
        <w:rPr>
          <w:rFonts w:ascii="Times New Roman" w:hAnsi="Times New Roman" w:cs="Times New Roman"/>
        </w:rPr>
      </w:pPr>
      <w:r w:rsidRPr="0009105A">
        <w:rPr>
          <w:rStyle w:val="Voetnootmarkering"/>
          <w:rFonts w:ascii="Times New Roman" w:hAnsi="Times New Roman" w:cs="Times New Roman"/>
        </w:rPr>
        <w:footnoteRef/>
      </w:r>
      <w:r w:rsidRPr="0009105A">
        <w:rPr>
          <w:rFonts w:ascii="Times New Roman" w:hAnsi="Times New Roman" w:cs="Times New Roman"/>
        </w:rPr>
        <w:t xml:space="preserve"> </w:t>
      </w:r>
      <w:r w:rsidRPr="00D324F0">
        <w:rPr>
          <w:rFonts w:ascii="Times New Roman" w:hAnsi="Times New Roman" w:cs="Times New Roman"/>
          <w:i/>
          <w:iCs/>
        </w:rPr>
        <w:t>Kamerstukken II</w:t>
      </w:r>
      <w:r w:rsidRPr="00D324F0">
        <w:rPr>
          <w:rFonts w:ascii="Times New Roman" w:hAnsi="Times New Roman" w:cs="Times New Roman"/>
        </w:rPr>
        <w:t xml:space="preserve"> 2025/26, Aanhangsel van de Handelingen, nr. 597 (Kamervragen 2025Z19066). </w:t>
      </w:r>
      <w:r>
        <w:rPr>
          <w:rFonts w:ascii="Times New Roman" w:hAnsi="Times New Roman" w:cs="Times New Roman"/>
        </w:rPr>
        <w:t xml:space="preserve">Zie </w:t>
      </w:r>
      <w:hyperlink r:id="rId3" w:history="1">
        <w:r w:rsidRPr="006B0070">
          <w:rPr>
            <w:rStyle w:val="Hyperlink"/>
            <w:rFonts w:ascii="Times New Roman" w:hAnsi="Times New Roman" w:cs="Times New Roman"/>
          </w:rPr>
          <w:t>hier</w:t>
        </w:r>
      </w:hyperlink>
      <w:r>
        <w:rPr>
          <w:rFonts w:ascii="Times New Roman" w:hAnsi="Times New Roman" w:cs="Times New Roman"/>
        </w:rPr>
        <w:t xml:space="preserve">. </w:t>
      </w:r>
    </w:p>
  </w:footnote>
  <w:footnote w:id="4">
    <w:p w14:paraId="6C99E55B" w14:textId="77777777" w:rsidR="004A44ED" w:rsidRPr="00EC1FDE" w:rsidRDefault="004A44ED" w:rsidP="004A44ED">
      <w:pPr>
        <w:pStyle w:val="Voetnoottekst"/>
        <w:rPr>
          <w:rFonts w:ascii="Times New Roman" w:hAnsi="Times New Roman" w:cs="Times New Roman"/>
          <w:lang w:val="en-US"/>
        </w:rPr>
      </w:pPr>
      <w:r w:rsidRPr="00E1114D">
        <w:rPr>
          <w:rStyle w:val="Voetnootmarkering"/>
          <w:rFonts w:ascii="Times New Roman" w:hAnsi="Times New Roman" w:cs="Times New Roman"/>
        </w:rPr>
        <w:footnoteRef/>
      </w:r>
      <w:r w:rsidRPr="00E1114D">
        <w:rPr>
          <w:rFonts w:ascii="Times New Roman" w:hAnsi="Times New Roman" w:cs="Times New Roman"/>
        </w:rPr>
        <w:t xml:space="preserve"> </w:t>
      </w:r>
      <w:r w:rsidRPr="00E1114D">
        <w:rPr>
          <w:rFonts w:ascii="Times New Roman" w:hAnsi="Times New Roman" w:cs="Times New Roman"/>
          <w:i/>
          <w:iCs/>
        </w:rPr>
        <w:t>Kamerstukken II</w:t>
      </w:r>
      <w:r w:rsidRPr="00E1114D">
        <w:rPr>
          <w:rFonts w:ascii="Times New Roman" w:hAnsi="Times New Roman" w:cs="Times New Roman"/>
        </w:rPr>
        <w:t xml:space="preserve"> 2025/26, Aanhangsel van de Handelingen, nr. 18546 (Kamervragen 2026Z08236). </w:t>
      </w:r>
      <w:r w:rsidRPr="00EC1FDE">
        <w:rPr>
          <w:rFonts w:ascii="Times New Roman" w:hAnsi="Times New Roman" w:cs="Times New Roman"/>
          <w:lang w:val="en-US"/>
        </w:rPr>
        <w:t xml:space="preserve">Zie </w:t>
      </w:r>
      <w:r>
        <w:fldChar w:fldCharType="begin"/>
      </w:r>
      <w:r w:rsidRPr="004A44ED">
        <w:rPr>
          <w:lang w:val="en-US"/>
        </w:rPr>
        <w:instrText>HYPERLINK "https://www.tweedekamer.nl/kamerstukken/kamervragen/detail?id=2026Z08236&amp;did=2026D18546"</w:instrText>
      </w:r>
      <w:r>
        <w:fldChar w:fldCharType="separate"/>
      </w:r>
      <w:r w:rsidRPr="00EC1FDE">
        <w:rPr>
          <w:rStyle w:val="Hyperlink"/>
          <w:rFonts w:ascii="Times New Roman" w:hAnsi="Times New Roman" w:cs="Times New Roman"/>
          <w:lang w:val="en-US"/>
        </w:rPr>
        <w:t>hier</w:t>
      </w:r>
      <w:r>
        <w:fldChar w:fldCharType="end"/>
      </w:r>
      <w:r w:rsidRPr="00EC1FDE">
        <w:rPr>
          <w:rFonts w:ascii="Times New Roman" w:hAnsi="Times New Roman" w:cs="Times New Roman"/>
          <w:lang w:val="en-US"/>
        </w:rPr>
        <w:t xml:space="preserve">.  </w:t>
      </w:r>
    </w:p>
  </w:footnote>
  <w:footnote w:id="5">
    <w:p w14:paraId="6700CA4B" w14:textId="77777777" w:rsidR="004A44ED" w:rsidRPr="008202D1" w:rsidRDefault="004A44ED" w:rsidP="004A44ED">
      <w:pPr>
        <w:pStyle w:val="Voetnoottekst"/>
        <w:rPr>
          <w:rFonts w:ascii="Times New Roman" w:hAnsi="Times New Roman" w:cs="Times New Roman"/>
          <w:lang w:val="en-US"/>
        </w:rPr>
      </w:pPr>
      <w:r w:rsidRPr="000919D7">
        <w:rPr>
          <w:rStyle w:val="Voetnootmarkering"/>
          <w:rFonts w:ascii="Times New Roman" w:hAnsi="Times New Roman" w:cs="Times New Roman"/>
        </w:rPr>
        <w:footnoteRef/>
      </w:r>
      <w:r w:rsidRPr="000919D7">
        <w:rPr>
          <w:rFonts w:ascii="Times New Roman" w:hAnsi="Times New Roman" w:cs="Times New Roman"/>
          <w:lang w:val="en-US"/>
        </w:rPr>
        <w:t xml:space="preserve"> Japan Electronics and Information Technology Industries Association. (2026, 26 mei). </w:t>
      </w:r>
      <w:r w:rsidRPr="000919D7">
        <w:rPr>
          <w:rFonts w:ascii="Times New Roman" w:hAnsi="Times New Roman" w:cs="Times New Roman"/>
          <w:i/>
          <w:iCs/>
          <w:lang w:val="en-US"/>
        </w:rPr>
        <w:t>Joint industry statement on digital omnibus</w:t>
      </w:r>
      <w:r w:rsidRPr="000919D7">
        <w:rPr>
          <w:rFonts w:ascii="Times New Roman" w:hAnsi="Times New Roman" w:cs="Times New Roman"/>
          <w:lang w:val="en-US"/>
        </w:rPr>
        <w:t xml:space="preserve">. </w:t>
      </w:r>
      <w:r>
        <w:fldChar w:fldCharType="begin"/>
      </w:r>
      <w:r w:rsidRPr="004A44ED">
        <w:rPr>
          <w:lang w:val="en-US"/>
        </w:rPr>
        <w:instrText>HYPERLINK "https://jane.or.jp/app/wp-content/uploads/2026/05/20260526_Joint-Industry-Statement-on-Digital-Omnibus.pdf"</w:instrText>
      </w:r>
      <w:r>
        <w:fldChar w:fldCharType="separate"/>
      </w:r>
      <w:r w:rsidRPr="00215E54">
        <w:rPr>
          <w:rStyle w:val="Hyperlink"/>
          <w:rFonts w:ascii="Times New Roman" w:hAnsi="Times New Roman" w:cs="Times New Roman"/>
          <w:lang w:val="en-US"/>
        </w:rPr>
        <w:t>https://jane.or.jp/app/wp-content/uploads/2026/05/20260526_Joint-Industry-Statement-on-Digital-Omnibus.pdf</w:t>
      </w:r>
      <w:r>
        <w:fldChar w:fldCharType="end"/>
      </w:r>
      <w:r w:rsidRPr="008202D1">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83A4" w14:textId="77777777" w:rsidR="004A44ED" w:rsidRPr="004A44ED" w:rsidRDefault="004A44ED" w:rsidP="004A44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9511" w14:textId="77777777" w:rsidR="004A44ED" w:rsidRPr="004A44ED" w:rsidRDefault="004A44ED" w:rsidP="004A44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80FC" w14:textId="77777777" w:rsidR="004A44ED" w:rsidRPr="004A44ED" w:rsidRDefault="004A44ED" w:rsidP="004A44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ED"/>
    <w:rsid w:val="004A44ED"/>
    <w:rsid w:val="00560F7C"/>
    <w:rsid w:val="00566ABE"/>
    <w:rsid w:val="009F5F36"/>
    <w:rsid w:val="00CB767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384B"/>
  <w15:chartTrackingRefBased/>
  <w15:docId w15:val="{7A863D9E-292A-4F45-816F-BE0008DD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4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44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4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4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4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4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4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4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4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44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44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4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4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4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4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4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4ED"/>
    <w:rPr>
      <w:rFonts w:eastAsiaTheme="majorEastAsia" w:cstheme="majorBidi"/>
      <w:color w:val="272727" w:themeColor="text1" w:themeTint="D8"/>
    </w:rPr>
  </w:style>
  <w:style w:type="paragraph" w:styleId="Titel">
    <w:name w:val="Title"/>
    <w:basedOn w:val="Standaard"/>
    <w:next w:val="Standaard"/>
    <w:link w:val="TitelChar"/>
    <w:uiPriority w:val="10"/>
    <w:qFormat/>
    <w:rsid w:val="004A4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4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4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4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4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4ED"/>
    <w:rPr>
      <w:i/>
      <w:iCs/>
      <w:color w:val="404040" w:themeColor="text1" w:themeTint="BF"/>
    </w:rPr>
  </w:style>
  <w:style w:type="paragraph" w:styleId="Lijstalinea">
    <w:name w:val="List Paragraph"/>
    <w:basedOn w:val="Standaard"/>
    <w:uiPriority w:val="34"/>
    <w:qFormat/>
    <w:rsid w:val="004A44ED"/>
    <w:pPr>
      <w:ind w:left="720"/>
      <w:contextualSpacing/>
    </w:pPr>
  </w:style>
  <w:style w:type="character" w:styleId="Intensievebenadrukking">
    <w:name w:val="Intense Emphasis"/>
    <w:basedOn w:val="Standaardalinea-lettertype"/>
    <w:uiPriority w:val="21"/>
    <w:qFormat/>
    <w:rsid w:val="004A44ED"/>
    <w:rPr>
      <w:i/>
      <w:iCs/>
      <w:color w:val="0F4761" w:themeColor="accent1" w:themeShade="BF"/>
    </w:rPr>
  </w:style>
  <w:style w:type="paragraph" w:styleId="Duidelijkcitaat">
    <w:name w:val="Intense Quote"/>
    <w:basedOn w:val="Standaard"/>
    <w:next w:val="Standaard"/>
    <w:link w:val="DuidelijkcitaatChar"/>
    <w:uiPriority w:val="30"/>
    <w:qFormat/>
    <w:rsid w:val="004A4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4ED"/>
    <w:rPr>
      <w:i/>
      <w:iCs/>
      <w:color w:val="0F4761" w:themeColor="accent1" w:themeShade="BF"/>
    </w:rPr>
  </w:style>
  <w:style w:type="character" w:styleId="Intensieveverwijzing">
    <w:name w:val="Intense Reference"/>
    <w:basedOn w:val="Standaardalinea-lettertype"/>
    <w:uiPriority w:val="32"/>
    <w:qFormat/>
    <w:rsid w:val="004A44E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A44E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A44ED"/>
    <w:rPr>
      <w:kern w:val="0"/>
      <w:sz w:val="20"/>
      <w:szCs w:val="20"/>
      <w14:ligatures w14:val="none"/>
    </w:rPr>
  </w:style>
  <w:style w:type="character" w:styleId="Voetnootmarkering">
    <w:name w:val="footnote reference"/>
    <w:basedOn w:val="Standaardalinea-lettertype"/>
    <w:uiPriority w:val="99"/>
    <w:semiHidden/>
    <w:unhideWhenUsed/>
    <w:rsid w:val="004A44ED"/>
    <w:rPr>
      <w:vertAlign w:val="superscript"/>
    </w:rPr>
  </w:style>
  <w:style w:type="paragraph" w:styleId="Geenafstand">
    <w:name w:val="No Spacing"/>
    <w:uiPriority w:val="1"/>
    <w:qFormat/>
    <w:rsid w:val="004A44ED"/>
    <w:pPr>
      <w:spacing w:after="0" w:line="240" w:lineRule="auto"/>
    </w:pPr>
    <w:rPr>
      <w:kern w:val="0"/>
      <w14:ligatures w14:val="none"/>
    </w:rPr>
  </w:style>
  <w:style w:type="paragraph" w:styleId="Voettekst">
    <w:name w:val="footer"/>
    <w:basedOn w:val="Standaard"/>
    <w:link w:val="VoettekstChar"/>
    <w:uiPriority w:val="99"/>
    <w:unhideWhenUsed/>
    <w:rsid w:val="004A44ED"/>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4A44ED"/>
    <w:rPr>
      <w:kern w:val="0"/>
      <w14:ligatures w14:val="none"/>
    </w:rPr>
  </w:style>
  <w:style w:type="character" w:styleId="Hyperlink">
    <w:name w:val="Hyperlink"/>
    <w:basedOn w:val="Standaardalinea-lettertype"/>
    <w:uiPriority w:val="99"/>
    <w:unhideWhenUsed/>
    <w:rsid w:val="004A44ED"/>
    <w:rPr>
      <w:color w:val="467886" w:themeColor="hyperlink"/>
      <w:u w:val="single"/>
    </w:rPr>
  </w:style>
  <w:style w:type="paragraph" w:styleId="Koptekst">
    <w:name w:val="header"/>
    <w:basedOn w:val="Standaard"/>
    <w:link w:val="KoptekstChar"/>
    <w:uiPriority w:val="99"/>
    <w:unhideWhenUsed/>
    <w:rsid w:val="004A44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4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arlisweb.tweedekamer.nl/parlis/agendapunt.aspx?id=485f11f4-8d36-4ca2-bfaf-eee22de10c2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agendapunt.aspx?id=d92b350c-4fa8-49fe-b74a-1d69dbb2b00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5Z19066&amp;did=2026D00597" TargetMode="External"/><Relationship Id="rId2" Type="http://schemas.openxmlformats.org/officeDocument/2006/relationships/hyperlink" Target="https://www.volkskrant.nl/wetenschap/brussel-reserveert-satellietfrequenties-voor-europese-telecombedrijven-china-en-vs-kritisch~bee01719/" TargetMode="External"/><Relationship Id="rId1" Type="http://schemas.openxmlformats.org/officeDocument/2006/relationships/hyperlink" Target="https://www.pwc.nl/nl/actueel-en-publicaties/themas/digitalisering/bijna-een-tiende-van-de-nederlandse-economie-draait-op-data.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3465</ap:Words>
  <ap:Characters>19062</ap:Characters>
  <ap:DocSecurity>0</ap:DocSecurity>
  <ap:Lines>158</ap:Lines>
  <ap:Paragraphs>44</ap:Paragraphs>
  <ap:ScaleCrop>false</ap:ScaleCrop>
  <ap:LinksUpToDate>false</ap:LinksUpToDate>
  <ap:CharactersWithSpaces>22483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2026-06-02T13:03:00.0000000Z</dcterms:created>
  <dcterms:modified xsi:type="dcterms:W3CDTF">2026-06-02T13:04:00.0000000Z</dcterms:modified>
  <version/>
  <category/>
</coreProperties>
</file>