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083E" w:rsidP="0063083E" w:rsidRDefault="0063083E" w14:paraId="070A4514"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r>
        <w:rPr>
          <w:rFonts w:ascii="Arial" w:hAnsi="Arial" w:eastAsia="Times New Roman" w:cs="Arial"/>
          <w:sz w:val="22"/>
          <w:szCs w:val="22"/>
        </w:rPr>
        <w:t xml:space="preserve"> </w:t>
      </w:r>
    </w:p>
    <w:p w:rsidR="0063083E" w:rsidP="0063083E" w:rsidRDefault="0063083E" w14:paraId="3008D1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de tafel van de Griffier ligt een lijst van ingekomen stukken. Op die lijst staan voorstellen voor de behandeling van deze stukken. Als voor het einde van de vergadering daartegen geen bezwaar is gemaakt, neem ik aan dat daarmee wordt ingestemd.</w:t>
      </w:r>
    </w:p>
    <w:p w:rsidR="0063083E" w:rsidP="0063083E" w:rsidRDefault="0063083E" w14:paraId="5D60C9A4" w14:textId="77777777">
      <w:pPr>
        <w:pStyle w:val="Kop1"/>
        <w:rPr>
          <w:rFonts w:ascii="Arial" w:hAnsi="Arial" w:eastAsia="Times New Roman" w:cs="Arial"/>
        </w:rPr>
      </w:pPr>
      <w:r>
        <w:rPr>
          <w:rStyle w:val="Zwaar"/>
          <w:rFonts w:ascii="Arial" w:hAnsi="Arial" w:eastAsia="Times New Roman" w:cs="Arial"/>
        </w:rPr>
        <w:t>Regeling van werkzaamheden</w:t>
      </w:r>
    </w:p>
    <w:p w:rsidR="0063083E" w:rsidP="0063083E" w:rsidRDefault="0063083E" w14:paraId="652472B7"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r>
        <w:rPr>
          <w:rFonts w:ascii="Arial" w:hAnsi="Arial" w:eastAsia="Times New Roman" w:cs="Arial"/>
          <w:sz w:val="22"/>
          <w:szCs w:val="22"/>
        </w:rPr>
        <w:t xml:space="preserve"> </w:t>
      </w:r>
    </w:p>
    <w:p w:rsidR="0063083E" w:rsidP="0063083E" w:rsidRDefault="0063083E" w14:paraId="4251C4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regeling van werkzaamheden.</w:t>
      </w:r>
      <w:r>
        <w:rPr>
          <w:rFonts w:ascii="Arial" w:hAnsi="Arial" w:eastAsia="Times New Roman" w:cs="Arial"/>
          <w:sz w:val="22"/>
          <w:szCs w:val="22"/>
        </w:rPr>
        <w:br/>
      </w:r>
      <w:r>
        <w:rPr>
          <w:rFonts w:ascii="Arial" w:hAnsi="Arial" w:eastAsia="Times New Roman" w:cs="Arial"/>
          <w:sz w:val="22"/>
          <w:szCs w:val="22"/>
        </w:rPr>
        <w:br/>
        <w:t>Ik stel voor dinsdag 2 juni aanstaande ook te stemmen over de aangehouden motie-Dobbe (33578, nr. 177).</w:t>
      </w:r>
      <w:r>
        <w:rPr>
          <w:rFonts w:ascii="Arial" w:hAnsi="Arial" w:eastAsia="Times New Roman" w:cs="Arial"/>
          <w:sz w:val="22"/>
          <w:szCs w:val="22"/>
        </w:rPr>
        <w:br/>
      </w:r>
      <w:r>
        <w:rPr>
          <w:rFonts w:ascii="Arial" w:hAnsi="Arial" w:eastAsia="Times New Roman" w:cs="Arial"/>
          <w:sz w:val="22"/>
          <w:szCs w:val="22"/>
        </w:rPr>
        <w:br/>
        <w:t>Ingevolge artikel 9.25 van het Reglement van Orde stel ik voor de volgende initiatiefvoorstellen als vervallen te beschouwen:</w:t>
      </w:r>
    </w:p>
    <w:p w:rsidR="0063083E" w:rsidP="0063083E" w:rsidRDefault="0063083E" w14:paraId="55DA097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voorstel van wet van het lid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tot wijziging van het Wetboek van Strafrecht in verband met de strafbaarstelling van de verheerlijking van terrorisme (34466);</w:t>
      </w:r>
    </w:p>
    <w:p w:rsidR="0063083E" w:rsidP="0063083E" w:rsidRDefault="0063083E" w14:paraId="28A9508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voorstel van wet van het lid Erkens houdende regels over het vergroten van de energieonafhankelijkheid (Wet energieonafhankelijkheid) (36318).</w:t>
      </w:r>
    </w:p>
    <w:p w:rsidR="0063083E" w:rsidP="0063083E" w:rsidRDefault="0063083E" w14:paraId="02822289" w14:textId="77777777">
      <w:pPr>
        <w:spacing w:after="240"/>
        <w:rPr>
          <w:rFonts w:ascii="Arial" w:hAnsi="Arial" w:eastAsia="Times New Roman" w:cs="Arial"/>
          <w:sz w:val="22"/>
          <w:szCs w:val="22"/>
        </w:rPr>
      </w:pPr>
      <w:r>
        <w:rPr>
          <w:rFonts w:ascii="Arial" w:hAnsi="Arial" w:eastAsia="Times New Roman" w:cs="Arial"/>
          <w:sz w:val="22"/>
          <w:szCs w:val="22"/>
        </w:rPr>
        <w:br/>
        <w:t>Ingevolge artikel 10.10 van het Reglement van Orde stel ik voor de volgende initiatiefnota's als vervallen te beschouwen:</w:t>
      </w:r>
    </w:p>
    <w:p w:rsidR="0063083E" w:rsidP="0063083E" w:rsidRDefault="0063083E" w14:paraId="557381B0"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initiatiefnota van de leden Valstar en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over een gelijk speelveld bij exportvergunningen voor de Europese defensie-industrie (35753);</w:t>
      </w:r>
    </w:p>
    <w:p w:rsidR="0063083E" w:rsidP="0063083E" w:rsidRDefault="0063083E" w14:paraId="4B432551"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initiatiefnota van het lid Omtzigt over voorstellen ter aanmoediging van het melden van misstanden en ter verbetering van de bescherming van klokkenluiders (36079);</w:t>
      </w:r>
    </w:p>
    <w:p w:rsidR="0063083E" w:rsidP="0063083E" w:rsidRDefault="0063083E" w14:paraId="69FB5FE0"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initiatiefnota van het lid Omtzigt over "Voorstellen ter versterking van de onafhankelijkheid van rijksinspecties" (36149);</w:t>
      </w:r>
    </w:p>
    <w:p w:rsidR="0063083E" w:rsidP="0063083E" w:rsidRDefault="0063083E" w14:paraId="6B9A1134"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initiatiefnota van de leden Six Dijkstra en Omtzigt over centraal toezicht op staatsgeheimen (36721);</w:t>
      </w:r>
    </w:p>
    <w:p w:rsidR="0063083E" w:rsidP="0063083E" w:rsidRDefault="0063083E" w14:paraId="1092E943"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initiatiefnota van het lid Saris "voorkomen is beter dan genezen – een beter sociaal contract voor arbeid en gezondheid" (36823);</w:t>
      </w:r>
    </w:p>
    <w:p w:rsidR="0063083E" w:rsidP="0063083E" w:rsidRDefault="0063083E" w14:paraId="6F0B5C12"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initiatiefnota van het lid </w:t>
      </w:r>
      <w:proofErr w:type="spellStart"/>
      <w:r>
        <w:rPr>
          <w:rFonts w:ascii="Arial" w:hAnsi="Arial" w:eastAsia="Times New Roman" w:cs="Arial"/>
          <w:sz w:val="22"/>
          <w:szCs w:val="22"/>
        </w:rPr>
        <w:t>Dral</w:t>
      </w:r>
      <w:proofErr w:type="spellEnd"/>
      <w:r>
        <w:rPr>
          <w:rFonts w:ascii="Arial" w:hAnsi="Arial" w:eastAsia="Times New Roman" w:cs="Arial"/>
          <w:sz w:val="22"/>
          <w:szCs w:val="22"/>
        </w:rPr>
        <w:t xml:space="preserve"> over terugdringen van jeugdcriminaliteit (36854).</w:t>
      </w:r>
    </w:p>
    <w:p w:rsidR="0063083E" w:rsidP="0063083E" w:rsidRDefault="0063083E" w14:paraId="21D8093D" w14:textId="77777777">
      <w:pPr>
        <w:spacing w:after="240"/>
        <w:rPr>
          <w:rFonts w:ascii="Arial" w:hAnsi="Arial" w:eastAsia="Times New Roman" w:cs="Arial"/>
          <w:sz w:val="22"/>
          <w:szCs w:val="22"/>
        </w:rPr>
      </w:pPr>
      <w:r>
        <w:rPr>
          <w:rFonts w:ascii="Arial" w:hAnsi="Arial" w:eastAsia="Times New Roman" w:cs="Arial"/>
          <w:sz w:val="22"/>
          <w:szCs w:val="22"/>
        </w:rPr>
        <w:br/>
        <w:t>Ik stel voor toe te voegen aan de agenda van de Kamer:</w:t>
      </w:r>
    </w:p>
    <w:p w:rsidR="0063083E" w:rsidP="0063083E" w:rsidRDefault="0063083E" w14:paraId="77E735CF"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Spoorveiligheid en ERTMS (CD d.d. 27/05), met als eerste spreker het lid Heutink van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63083E" w:rsidP="0063083E" w:rsidRDefault="0063083E" w14:paraId="7C083F6E"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Passend onderwijs (CD d.d. 27/05), met als eerste spreker het lid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van D66;</w:t>
      </w:r>
    </w:p>
    <w:p w:rsidR="0063083E" w:rsidP="0063083E" w:rsidRDefault="0063083E" w14:paraId="63765B44"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Terrorisme/extremisme (CD d.d. 27/05), met als eerste spreker het lid Van der Plas van de BBB;</w:t>
      </w:r>
    </w:p>
    <w:p w:rsidR="0063083E" w:rsidP="0063083E" w:rsidRDefault="0063083E" w14:paraId="4E9826BB"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het tweeminutendebat JBZ-Raad (Luxemburg) (asiel en migratie) (CD d.d. 27/05), met als eerste spreker het lid Boomsma van JA21;</w:t>
      </w:r>
    </w:p>
    <w:p w:rsidR="0063083E" w:rsidP="0063083E" w:rsidRDefault="0063083E" w14:paraId="3E12A468"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Bonaire, Sint-Eustatius en Saba (CD d.d. 27/05), met als eerste spreker het lid </w:t>
      </w:r>
      <w:proofErr w:type="spellStart"/>
      <w:r>
        <w:rPr>
          <w:rFonts w:ascii="Arial" w:hAnsi="Arial" w:eastAsia="Times New Roman" w:cs="Arial"/>
          <w:sz w:val="22"/>
          <w:szCs w:val="22"/>
        </w:rPr>
        <w:t>Heera</w:t>
      </w:r>
      <w:proofErr w:type="spellEnd"/>
      <w:r>
        <w:rPr>
          <w:rFonts w:ascii="Arial" w:hAnsi="Arial" w:eastAsia="Times New Roman" w:cs="Arial"/>
          <w:sz w:val="22"/>
          <w:szCs w:val="22"/>
        </w:rPr>
        <w:t xml:space="preserve"> Dijk van D66.</w:t>
      </w:r>
    </w:p>
    <w:p w:rsidR="0063083E" w:rsidP="0063083E" w:rsidRDefault="0063083E" w14:paraId="6C3A06C4" w14:textId="77777777">
      <w:pPr>
        <w:spacing w:after="240"/>
        <w:rPr>
          <w:rFonts w:ascii="Arial" w:hAnsi="Arial" w:eastAsia="Times New Roman" w:cs="Arial"/>
          <w:sz w:val="22"/>
          <w:szCs w:val="22"/>
        </w:rPr>
      </w:pPr>
      <w:r>
        <w:rPr>
          <w:rFonts w:ascii="Arial" w:hAnsi="Arial" w:eastAsia="Times New Roman" w:cs="Arial"/>
          <w:sz w:val="22"/>
          <w:szCs w:val="22"/>
        </w:rPr>
        <w:br/>
        <w:t>Op verzoek van het lid Bikker c.s. stel ik voor haar motie 36800-XVI-181 opnieuw aan te houden.</w:t>
      </w:r>
      <w:r>
        <w:rPr>
          <w:rFonts w:ascii="Arial" w:hAnsi="Arial" w:eastAsia="Times New Roman" w:cs="Arial"/>
          <w:sz w:val="22"/>
          <w:szCs w:val="22"/>
        </w:rPr>
        <w:br/>
      </w:r>
      <w:r>
        <w:rPr>
          <w:rFonts w:ascii="Arial" w:hAnsi="Arial" w:eastAsia="Times New Roman" w:cs="Arial"/>
          <w:sz w:val="22"/>
          <w:szCs w:val="22"/>
        </w:rPr>
        <w:br/>
        <w:t>Ik deel mee dat de volgende aangehouden moties zijn vervallen: 36800-XVI-65; 32820-566; 31765-971; 31765-969; 31765-963; 29023-631; 26643-1475.</w:t>
      </w:r>
      <w:r>
        <w:rPr>
          <w:rFonts w:ascii="Arial" w:hAnsi="Arial" w:eastAsia="Times New Roman" w:cs="Arial"/>
          <w:sz w:val="22"/>
          <w:szCs w:val="22"/>
        </w:rPr>
        <w:br/>
      </w:r>
      <w:r>
        <w:rPr>
          <w:rFonts w:ascii="Arial" w:hAnsi="Arial" w:eastAsia="Times New Roman" w:cs="Arial"/>
          <w:sz w:val="22"/>
          <w:szCs w:val="22"/>
        </w:rPr>
        <w:br/>
        <w:t>Ik stel de volgende stukken van de stand van werkzaamheden af te voeren: 23432-666; 30420-436; 25657-378; 31765-845; 32793-874; 31865-292; 30806-60; 2026Z09149; 33836-131; 22112-4261; 34420-9; 32793-878; 32793-872; 32793-869; 32793-849; 32279-272; 30821-331; 32761-334; 27529-358; 27529-355; 27529-356; 27529-353; 27529-350; 27529-352; 27529-351; 32761-333; 27529-347; 26643-1359; 27529-335; 25268-245; 28481-24; 34349-32; 30950-504; 30950-424; 30950-503; 33826-57; 30950-509; 30950-511; 30950-510; 30950-512; 28481-25; 29614-188; 31305-535; 36915-2; 21501-03-200; 36915-XXII-3; 36812-122; 36915-1; 36180-199; 23645-883; 21501-02-3370; 36800-V-88; 28165-473; 32011-136; 31305-536; 23432-720; 21501-07-2179; 32013-305; 26643-1490; 36800-IV-30; 31289-603; 31497-508; 31289-607; 33652-109; 33652-111; 33652-108; 29754-776; 29754-777; 34861-43; 29754-773; 29754-772; 29754-774; 29754-770; 29754-771; 36715-32; 30950-514; 29665-592; 29665-594; 29665-591; 29665-593; 29665-582; 29665-584; 29665-583; 29665-581; 29665-578; 29665-588; 29665-580; 29665-590; 28638-261.</w:t>
      </w:r>
      <w:r>
        <w:rPr>
          <w:rFonts w:ascii="Arial" w:hAnsi="Arial" w:eastAsia="Times New Roman" w:cs="Arial"/>
          <w:sz w:val="22"/>
          <w:szCs w:val="22"/>
        </w:rPr>
        <w:br/>
      </w:r>
      <w:r>
        <w:rPr>
          <w:rFonts w:ascii="Arial" w:hAnsi="Arial" w:eastAsia="Times New Roman" w:cs="Arial"/>
          <w:sz w:val="22"/>
          <w:szCs w:val="22"/>
        </w:rPr>
        <w:br/>
        <w:t>Aangezien voor de volgende stukken de termijnen zijn verstreken, stel ik voor deze stukken voor kennisgeving aan te nemen: 31477-126; 31936-1265.</w:t>
      </w:r>
    </w:p>
    <w:p w:rsidR="0063083E" w:rsidP="0063083E" w:rsidRDefault="0063083E" w14:paraId="09227701"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2C3023" w:rsidRDefault="002C3023" w14:paraId="0A3C2720"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6091C"/>
    <w:multiLevelType w:val="multilevel"/>
    <w:tmpl w:val="4B5C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6C2E09"/>
    <w:multiLevelType w:val="multilevel"/>
    <w:tmpl w:val="759E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A901FE"/>
    <w:multiLevelType w:val="multilevel"/>
    <w:tmpl w:val="2418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6086892">
    <w:abstractNumId w:val="2"/>
  </w:num>
  <w:num w:numId="2" w16cid:durableId="1716346447">
    <w:abstractNumId w:val="0"/>
  </w:num>
  <w:num w:numId="3" w16cid:durableId="831944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83E"/>
    <w:rsid w:val="002C3023"/>
    <w:rsid w:val="0063083E"/>
    <w:rsid w:val="007C1D5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9DDA2"/>
  <w15:chartTrackingRefBased/>
  <w15:docId w15:val="{34126682-47C8-43D6-9081-A22FB90A8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3083E"/>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6308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08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08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08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08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083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083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083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083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08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08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08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08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08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08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08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08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083E"/>
    <w:rPr>
      <w:rFonts w:eastAsiaTheme="majorEastAsia" w:cstheme="majorBidi"/>
      <w:color w:val="272727" w:themeColor="text1" w:themeTint="D8"/>
    </w:rPr>
  </w:style>
  <w:style w:type="paragraph" w:styleId="Titel">
    <w:name w:val="Title"/>
    <w:basedOn w:val="Standaard"/>
    <w:next w:val="Standaard"/>
    <w:link w:val="TitelChar"/>
    <w:uiPriority w:val="10"/>
    <w:qFormat/>
    <w:rsid w:val="0063083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08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08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08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08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083E"/>
    <w:rPr>
      <w:i/>
      <w:iCs/>
      <w:color w:val="404040" w:themeColor="text1" w:themeTint="BF"/>
    </w:rPr>
  </w:style>
  <w:style w:type="paragraph" w:styleId="Lijstalinea">
    <w:name w:val="List Paragraph"/>
    <w:basedOn w:val="Standaard"/>
    <w:uiPriority w:val="34"/>
    <w:qFormat/>
    <w:rsid w:val="0063083E"/>
    <w:pPr>
      <w:ind w:left="720"/>
      <w:contextualSpacing/>
    </w:pPr>
  </w:style>
  <w:style w:type="character" w:styleId="Intensievebenadrukking">
    <w:name w:val="Intense Emphasis"/>
    <w:basedOn w:val="Standaardalinea-lettertype"/>
    <w:uiPriority w:val="21"/>
    <w:qFormat/>
    <w:rsid w:val="0063083E"/>
    <w:rPr>
      <w:i/>
      <w:iCs/>
      <w:color w:val="0F4761" w:themeColor="accent1" w:themeShade="BF"/>
    </w:rPr>
  </w:style>
  <w:style w:type="paragraph" w:styleId="Duidelijkcitaat">
    <w:name w:val="Intense Quote"/>
    <w:basedOn w:val="Standaard"/>
    <w:next w:val="Standaard"/>
    <w:link w:val="DuidelijkcitaatChar"/>
    <w:uiPriority w:val="30"/>
    <w:qFormat/>
    <w:rsid w:val="006308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083E"/>
    <w:rPr>
      <w:i/>
      <w:iCs/>
      <w:color w:val="0F4761" w:themeColor="accent1" w:themeShade="BF"/>
    </w:rPr>
  </w:style>
  <w:style w:type="character" w:styleId="Intensieveverwijzing">
    <w:name w:val="Intense Reference"/>
    <w:basedOn w:val="Standaardalinea-lettertype"/>
    <w:uiPriority w:val="32"/>
    <w:qFormat/>
    <w:rsid w:val="0063083E"/>
    <w:rPr>
      <w:b/>
      <w:bCs/>
      <w:smallCaps/>
      <w:color w:val="0F4761" w:themeColor="accent1" w:themeShade="BF"/>
      <w:spacing w:val="5"/>
    </w:rPr>
  </w:style>
  <w:style w:type="character" w:styleId="Zwaar">
    <w:name w:val="Strong"/>
    <w:basedOn w:val="Standaardalinea-lettertype"/>
    <w:uiPriority w:val="22"/>
    <w:qFormat/>
    <w:rsid w:val="006308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621</ap:Words>
  <ap:Characters>3418</ap:Characters>
  <ap:DocSecurity>0</ap:DocSecurity>
  <ap:Lines>28</ap:Lines>
  <ap:Paragraphs>8</ap:Paragraphs>
  <ap:ScaleCrop>false</ap:ScaleCrop>
  <ap:LinksUpToDate>false</ap:LinksUpToDate>
  <ap:CharactersWithSpaces>4031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2026-05-29T06:54:00.0000000Z</dcterms:created>
  <dcterms:modified xsi:type="dcterms:W3CDTF">2026-05-29T06:54:00.0000000Z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