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2026Z11209</w:t>
        <w:br/>
      </w:r>
      <w:proofErr w:type="spellEnd"/>
    </w:p>
    <w:p>
      <w:pPr>
        <w:pStyle w:val="Normal"/>
        <w:rPr>
          <w:b w:val="1"/>
          <w:bCs w:val="1"/>
        </w:rPr>
      </w:pPr>
      <w:r w:rsidR="250AE766">
        <w:rPr>
          <w:b w:val="0"/>
          <w:bCs w:val="0"/>
        </w:rPr>
        <w:t>(ingezonden 28 mei 2026)</w:t>
        <w:br/>
      </w:r>
    </w:p>
    <w:p>
      <w:r>
        <w:t xml:space="preserve">Vragen van het lid Kostic (PvdD) aan de staatssecretaris van Landbouw, Visserij, Voedselzekerheid en Natuur over dierhouders die niet voldoen aan de zorgplicht voor de bescherming van hun dieren, maar wel vergoeding uitbetaald krijgen na wolvenaanvallen</w:t>
      </w:r>
      <w:r>
        <w:br/>
      </w:r>
    </w:p>
    <w:p>
      <w:pPr>
        <w:pStyle w:val="ListParagraph"/>
        <w:numPr>
          <w:ilvl w:val="0"/>
          <w:numId w:val="100508790"/>
        </w:numPr>
        <w:ind w:left="360"/>
      </w:pPr>
      <w:r>
        <w:t xml:space="preserve">Bent u bekend met het artikel en bijbehorende video van House of Animals waarin wordt bericht dat een paarden- en ponyhandelaar structureel niet aan de adviesnormen voldoet om zijn pony's te beschermen tegen wolven, maar wel 22.858 euro aan vergoedingen heeft uitbetaald gekregen na wolvenaanvallen?[1]</w:t>
      </w:r>
      <w:r>
        <w:br/>
      </w:r>
    </w:p>
    <w:p>
      <w:pPr>
        <w:pStyle w:val="ListParagraph"/>
        <w:numPr>
          <w:ilvl w:val="0"/>
          <w:numId w:val="100508790"/>
        </w:numPr>
        <w:ind w:left="360"/>
      </w:pPr>
      <w:r>
        <w:t xml:space="preserve">Wat is uw reactie op de geconstateerde problemen in het artikel en de bijbehorende video?</w:t>
      </w:r>
      <w:r>
        <w:br/>
      </w:r>
    </w:p>
    <w:p>
      <w:pPr>
        <w:pStyle w:val="ListParagraph"/>
        <w:numPr>
          <w:ilvl w:val="0"/>
          <w:numId w:val="100508790"/>
        </w:numPr>
        <w:ind w:left="360"/>
      </w:pPr>
      <w:r>
        <w:t xml:space="preserve">Wat vindt u ervan dat er een dode pony in vergaande staat van ontbinding aan de rand van het veld van de ponyhouder is gevonden (en daarna in de sloot) met een dik touw om de enkel en dat de ponyhouder er niets van had gemerkt en er geen verklaring voor kan geven? </w:t>
      </w:r>
      <w:r>
        <w:br/>
      </w:r>
    </w:p>
    <w:p>
      <w:pPr>
        <w:pStyle w:val="ListParagraph"/>
        <w:numPr>
          <w:ilvl w:val="0"/>
          <w:numId w:val="100508790"/>
        </w:numPr>
        <w:ind w:left="360"/>
      </w:pPr>
      <w:r>
        <w:t xml:space="preserve">Kunt u uitsluiten dat de pony daar dagenlang is gedumpt door de ponyhouder?</w:t>
      </w:r>
      <w:r>
        <w:br/>
      </w:r>
    </w:p>
    <w:p>
      <w:pPr>
        <w:pStyle w:val="ListParagraph"/>
        <w:numPr>
          <w:ilvl w:val="0"/>
          <w:numId w:val="100508790"/>
        </w:numPr>
        <w:ind w:left="360"/>
      </w:pPr>
      <w:r>
        <w:t xml:space="preserve">Wat vindt u ervan dat naast het stoffelijk overschot van de pony hoge drinkbakken met te weinig water stonden, waardoor meerdere dorstige pony’s er niet bij konden?</w:t>
      </w:r>
      <w:r>
        <w:br/>
      </w:r>
    </w:p>
    <w:p>
      <w:pPr>
        <w:pStyle w:val="ListParagraph"/>
        <w:numPr>
          <w:ilvl w:val="0"/>
          <w:numId w:val="100508790"/>
        </w:numPr>
        <w:ind w:left="360"/>
      </w:pPr>
      <w:r>
        <w:t xml:space="preserve">Kunt u uitsluiten dat de ponyhouder pony's heeft gebruikt als lokaas? Zo ja, hoe precies?</w:t>
      </w:r>
      <w:r>
        <w:br/>
      </w:r>
    </w:p>
    <w:p>
      <w:pPr>
        <w:pStyle w:val="ListParagraph"/>
        <w:numPr>
          <w:ilvl w:val="0"/>
          <w:numId w:val="100508790"/>
        </w:numPr>
        <w:ind w:left="360"/>
      </w:pPr>
      <w:r>
        <w:t xml:space="preserve">Is er onderzoek gedaan over het aangetroffen dierenleed en of de ponyhouder zich aan de wet heeft gehouden? Zo ja, door wie en wat is daaruit gekomen? Zo nee, bent u bereid onderzoek te laten uitvoeren naar deze situatie?</w:t>
      </w:r>
      <w:r>
        <w:br/>
      </w:r>
    </w:p>
    <w:p>
      <w:pPr>
        <w:pStyle w:val="ListParagraph"/>
        <w:numPr>
          <w:ilvl w:val="0"/>
          <w:numId w:val="100508790"/>
        </w:numPr>
        <w:ind w:left="360"/>
      </w:pPr>
      <w:r>
        <w:t xml:space="preserve">Welke mogelijke sancties zijn er voor zo een ponyhouder?</w:t>
      </w:r>
      <w:r>
        <w:br/>
      </w:r>
    </w:p>
    <w:p>
      <w:pPr>
        <w:pStyle w:val="ListParagraph"/>
        <w:numPr>
          <w:ilvl w:val="0"/>
          <w:numId w:val="100508790"/>
        </w:numPr>
        <w:ind w:left="360"/>
      </w:pPr>
      <w:r>
        <w:t xml:space="preserve">Klopt het dat de genoemde ponyhouder niet voldeed aan de adviesnormen voor bescherming van zijn dieren en toch vergoeding uitgekeerd kreeg na een wolvenaanval?</w:t>
      </w:r>
      <w:r>
        <w:br/>
      </w:r>
    </w:p>
    <w:p>
      <w:pPr>
        <w:pStyle w:val="ListParagraph"/>
        <w:numPr>
          <w:ilvl w:val="0"/>
          <w:numId w:val="100508790"/>
        </w:numPr>
        <w:ind w:left="360"/>
      </w:pPr>
      <w:r>
        <w:t xml:space="preserve">Kunt u bevestigen dat ongeveer 75 procent van de wolvenaanvallen in Friesland bij alleen deze ponyhouder hebben plaatsgevonden? </w:t>
      </w:r>
      <w:r>
        <w:br/>
      </w:r>
    </w:p>
    <w:p>
      <w:pPr>
        <w:pStyle w:val="ListParagraph"/>
        <w:numPr>
          <w:ilvl w:val="0"/>
          <w:numId w:val="100508790"/>
        </w:numPr>
        <w:ind w:left="360"/>
      </w:pPr>
      <w:r>
        <w:t xml:space="preserve">Klopt het dat bij de genoemde wolfaanvallen in de dorpen Oudehorne en Nieuwhorne de dieren niet volgens de adviesnormen werden beschermd, maar toch vergoeding uitgekeerd werd (tussen 2024 en 2025)?  Zo nee, hoe zit het dan?</w:t>
      </w:r>
      <w:r>
        <w:br/>
      </w:r>
    </w:p>
    <w:p>
      <w:pPr>
        <w:pStyle w:val="ListParagraph"/>
        <w:numPr>
          <w:ilvl w:val="0"/>
          <w:numId w:val="100508790"/>
        </w:numPr>
        <w:ind w:left="360"/>
      </w:pPr>
      <w:r>
        <w:t xml:space="preserve">Gaat u onderzoeken of ook in andere provincies het geval bestaat dat bij één enkele dierhouder, of een paar dierhouders, een overgroot deel van de wolvenaanvalmeldingen zijn gedaan? Kunt u de bevindingen met ons delen?</w:t>
      </w:r>
      <w:r>
        <w:br/>
      </w:r>
    </w:p>
    <w:p>
      <w:pPr>
        <w:pStyle w:val="ListParagraph"/>
        <w:numPr>
          <w:ilvl w:val="0"/>
          <w:numId w:val="100508790"/>
        </w:numPr>
        <w:ind w:left="360"/>
      </w:pPr>
      <w:r>
        <w:t xml:space="preserve">Deelt u de mening dat in het kader van zorgplicht dierhouders in het algemeen verplicht zijn om hun dieren voldoende te beschermen tegen predatoren, zoals de wolf?</w:t>
      </w:r>
      <w:r>
        <w:br/>
      </w:r>
    </w:p>
    <w:p>
      <w:pPr>
        <w:pStyle w:val="ListParagraph"/>
        <w:numPr>
          <w:ilvl w:val="0"/>
          <w:numId w:val="100508790"/>
        </w:numPr>
        <w:ind w:left="360"/>
      </w:pPr>
      <w:r>
        <w:t xml:space="preserve">Deelt u de mening dat dierhouders die hier niet aan voldoen geen vergoeding zouden mogen krijgen na een wolvenaanval? Zo nee, hoe legt u die beloning van slecht gedrag uit?</w:t>
      </w:r>
      <w:r>
        <w:br/>
      </w:r>
    </w:p>
    <w:p>
      <w:pPr>
        <w:pStyle w:val="ListParagraph"/>
        <w:numPr>
          <w:ilvl w:val="0"/>
          <w:numId w:val="100508790"/>
        </w:numPr>
        <w:ind w:left="360"/>
      </w:pPr>
      <w:r>
        <w:t xml:space="preserve">Over welke instrumenten beschikt u om te controleren of dierhouders voldoen aan de zorgplicht? Wat heeft u nodig om deze instrumenten nog beter te kunnen benutten?</w:t>
      </w:r>
      <w:r>
        <w:br/>
      </w:r>
    </w:p>
    <w:p>
      <w:pPr>
        <w:pStyle w:val="ListParagraph"/>
        <w:numPr>
          <w:ilvl w:val="0"/>
          <w:numId w:val="100508790"/>
        </w:numPr>
        <w:ind w:left="360"/>
      </w:pPr>
      <w:r>
        <w:t xml:space="preserve">Hoe vaak wordt gecontroleerd bij dierenhouders? Hoe vaak is in de afgelopen vier jaar gecontroleerd bij een overduidelijk risicogeval als in het artikel genoemde ponyhouder uit Friesland en welke conclusies zijn daaruit gekomen?</w:t>
      </w:r>
      <w:r>
        <w:br/>
      </w:r>
    </w:p>
    <w:p>
      <w:pPr>
        <w:pStyle w:val="ListParagraph"/>
        <w:numPr>
          <w:ilvl w:val="0"/>
          <w:numId w:val="100508790"/>
        </w:numPr>
        <w:ind w:left="360"/>
      </w:pPr>
      <w:r>
        <w:t xml:space="preserve">Bent u het ermee eens dat onbeschermde dieren een makkelijke prooi zijn voor wolven en dit kan veroorzaken dat de wolf terugkeert naar dezelfde plek?  </w:t>
      </w:r>
      <w:r>
        <w:br/>
      </w:r>
    </w:p>
    <w:p>
      <w:pPr>
        <w:pStyle w:val="ListParagraph"/>
        <w:numPr>
          <w:ilvl w:val="0"/>
          <w:numId w:val="100508790"/>
        </w:numPr>
        <w:ind w:left="360"/>
      </w:pPr>
      <w:r>
        <w:t xml:space="preserve">Bent u het ermee eens dat een wolf door nalatigheid van mensen in de bescherming van hun dieren, problematisch gedrag kan gaan vertonen zoals het wederkeren naar dezelfde plek? Wie draagt dan volgens u de verantwoordelijkheid voor de gevolgen daarvan?</w:t>
      </w:r>
      <w:r>
        <w:br/>
      </w:r>
    </w:p>
    <w:p>
      <w:pPr>
        <w:pStyle w:val="ListParagraph"/>
        <w:numPr>
          <w:ilvl w:val="0"/>
          <w:numId w:val="100508790"/>
        </w:numPr>
        <w:ind w:left="360"/>
      </w:pPr>
      <w:r>
        <w:t xml:space="preserve">Heeft u in kaart en wat gaat u eraan doen dat mensen on- of doelbewust hun dieren onbeschermd kunnen laten en vervolgens een hoge vergoeding kunnen krijgen voor (dodelijke) schade aan deze dieren?</w:t>
      </w:r>
      <w:r>
        <w:br/>
      </w:r>
    </w:p>
    <w:p>
      <w:pPr>
        <w:pStyle w:val="ListParagraph"/>
        <w:numPr>
          <w:ilvl w:val="0"/>
          <w:numId w:val="100508790"/>
        </w:numPr>
        <w:ind w:left="360"/>
      </w:pPr>
      <w:r>
        <w:t xml:space="preserve">Erkent u dat een systeem waarin verwaarlozing van dieren niet wordt aangepakt, met wolvenaanvallen als gevolg, potentieel dierhouders door middel van vergoedingen beloont voor het overtreden van de wet?</w:t>
      </w:r>
      <w:r>
        <w:br/>
      </w:r>
    </w:p>
    <w:p>
      <w:pPr>
        <w:pStyle w:val="ListParagraph"/>
        <w:numPr>
          <w:ilvl w:val="0"/>
          <w:numId w:val="100508790"/>
        </w:numPr>
        <w:ind w:left="360"/>
      </w:pPr>
      <w:r>
        <w:t xml:space="preserve">Bent u ermee bekend dat dieren zoals de shetlandpony, meer geld opleveren voor een dierhouder via een uitbetaling van een vergoeding na een wolvenaanval, dan door het dier op marktplaats (of via een andere wijze) te verkopen? Wat vindt u van deze mogelijk perverse prikkel?</w:t>
      </w:r>
      <w:r>
        <w:br/>
      </w:r>
    </w:p>
    <w:p>
      <w:pPr>
        <w:pStyle w:val="ListParagraph"/>
        <w:numPr>
          <w:ilvl w:val="0"/>
          <w:numId w:val="100508790"/>
        </w:numPr>
        <w:ind w:left="360"/>
      </w:pPr>
      <w:r>
        <w:t xml:space="preserve">Controleert u periodiek de waardetabel (die jaarlijks wordt opgesteld) op basis waarvan de hoogte van de vergoedingen wordt bepaald?</w:t>
      </w:r>
      <w:r>
        <w:br/>
      </w:r>
    </w:p>
    <w:p>
      <w:pPr>
        <w:pStyle w:val="ListParagraph"/>
        <w:numPr>
          <w:ilvl w:val="0"/>
          <w:numId w:val="100508790"/>
        </w:numPr>
        <w:ind w:left="360"/>
      </w:pPr>
      <w:r>
        <w:t xml:space="preserve">Gaat u dierhouders die niet voldoen aan de zorgplicht en zich niet aan de adviesnormen houden in de toekomst gericht strenger controleren? Zo ja, hoe gaat u dit doen? Zo nee, hoe gaat u dan handhaven dat er geen misbruik wordt gemaakt van de vergoedingsregeling?</w:t>
      </w:r>
      <w:r>
        <w:br/>
      </w:r>
    </w:p>
    <w:p>
      <w:pPr>
        <w:pStyle w:val="ListParagraph"/>
        <w:numPr>
          <w:ilvl w:val="0"/>
          <w:numId w:val="100508790"/>
        </w:numPr>
        <w:ind w:left="360"/>
      </w:pPr>
      <w:r>
        <w:t xml:space="preserve">Wat vindt u van wolvenaanvallen die mogelijk tot stand zijn gekomen door nalatigheid van dierhouders of zelfs door het uitlokken van de wolf? Bent u het met ons eens dat dat bij kan dragen aan een vertekend beeld van het daadwerkelijke gevaar dat de wolf vormt voor mens en dier?</w:t>
      </w:r>
      <w:r>
        <w:br/>
      </w:r>
    </w:p>
    <w:p>
      <w:pPr>
        <w:pStyle w:val="ListParagraph"/>
        <w:numPr>
          <w:ilvl w:val="0"/>
          <w:numId w:val="100508790"/>
        </w:numPr>
        <w:ind w:left="360"/>
      </w:pPr>
      <w:r>
        <w:t xml:space="preserve">Welke maatregelen gaat u nemen om ervoor te zorgen dat dierhouders bekend worden met en zich gaan houden aan de adviesnormen en gaan voldoen aan de zorgplicht?</w:t>
      </w:r>
      <w:r>
        <w:br/>
      </w:r>
    </w:p>
    <w:p>
      <w:pPr>
        <w:pStyle w:val="ListParagraph"/>
        <w:numPr>
          <w:ilvl w:val="0"/>
          <w:numId w:val="100508790"/>
        </w:numPr>
        <w:ind w:left="360"/>
      </w:pPr>
      <w:r>
        <w:t xml:space="preserve">Zou u deze vragen binnen de gestelde termijn willen beantwoorden en tenminste alvorens het nog te plannen plenair debat over de wolf in Nederland?</w:t>
      </w:r>
      <w:r>
        <w:br/>
      </w:r>
    </w:p>
    <w:p>
      <w:r>
        <w:t xml:space="preserve"> </w:t>
      </w:r>
      <w:r>
        <w:br/>
      </w:r>
    </w:p>
    <w:p>
      <w:r>
        <w:t xml:space="preserve"> </w:t>
      </w:r>
      <w:r>
        <w:br/>
      </w:r>
    </w:p>
    <w:p>
      <w:r>
        <w:t xml:space="preserve">[1] House of Animals, 18 mei 2026, 'Aangifte om wolvenaanvallen als verdienmodel (video)' (https://www.houseofanimals.nl/2026/05/18/aangifte-om-wolvenaanvallen-als-verdienmodel-video/)</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7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770">
    <w:abstractNumId w:val="1005087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