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1F68DB" w:rsidRDefault="00897378" w14:paraId="79585D0E" w14:textId="77777777">
      <w:pPr>
        <w:suppressAutoHyphens/>
        <w:rPr>
          <w:lang w:val="en-US"/>
        </w:rPr>
      </w:pPr>
      <w:bookmarkStart w:name="bmkOndertekening" w:id="0"/>
      <w:bookmarkStart w:name="bmkMinuut" w:id="1"/>
      <w:bookmarkEnd w:id="0"/>
      <w:bookmarkEnd w:id="1"/>
    </w:p>
    <w:p w:rsidR="00897378" w:rsidP="001F68DB" w:rsidRDefault="00897378" w14:paraId="4DF6C956" w14:textId="77777777">
      <w:pPr>
        <w:suppressAutoHyphens/>
        <w:rPr>
          <w:lang w:val="en-US"/>
        </w:rPr>
      </w:pPr>
    </w:p>
    <w:p w:rsidRPr="00A97BB8" w:rsidR="00897378" w:rsidP="001F68DB" w:rsidRDefault="00E907FD" w14:paraId="0F96CDC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F68DB" w:rsidRDefault="00897378" w14:paraId="2760DD21" w14:textId="77777777">
      <w:pPr>
        <w:pStyle w:val="Retouradres"/>
        <w:suppressAutoHyphens/>
      </w:pPr>
    </w:p>
    <w:p w:rsidRPr="007539FC" w:rsidR="00897378" w:rsidP="001F68DB" w:rsidRDefault="00E907FD" w14:paraId="4A0FF74E" w14:textId="77777777">
      <w:pPr>
        <w:suppressAutoHyphens/>
        <w:outlineLvl w:val="0"/>
      </w:pPr>
      <w:r w:rsidRPr="007539FC">
        <w:t>De Voorzitter van de Tweede Kamer</w:t>
      </w:r>
    </w:p>
    <w:p w:rsidRPr="003C5DF2" w:rsidR="00897378" w:rsidP="001F68DB" w:rsidRDefault="00E907FD" w14:paraId="618F4DA4" w14:textId="77777777">
      <w:pPr>
        <w:suppressAutoHyphens/>
        <w:rPr>
          <w:lang w:val="de-DE"/>
        </w:rPr>
      </w:pPr>
      <w:r w:rsidRPr="003C5DF2">
        <w:rPr>
          <w:lang w:val="de-DE"/>
        </w:rPr>
        <w:t xml:space="preserve">der </w:t>
      </w:r>
      <w:proofErr w:type="spellStart"/>
      <w:r w:rsidRPr="003C5DF2">
        <w:rPr>
          <w:lang w:val="de-DE"/>
        </w:rPr>
        <w:t>Staten-Generaal</w:t>
      </w:r>
      <w:proofErr w:type="spellEnd"/>
    </w:p>
    <w:p w:rsidRPr="003C5DF2" w:rsidR="00897378" w:rsidP="001F68DB" w:rsidRDefault="00E907FD" w14:paraId="51A27268" w14:textId="77777777">
      <w:pPr>
        <w:suppressAutoHyphens/>
        <w:rPr>
          <w:lang w:val="de-DE"/>
        </w:rPr>
      </w:pPr>
      <w:r w:rsidRPr="003C5DF2">
        <w:rPr>
          <w:lang w:val="de-DE"/>
        </w:rPr>
        <w:t>Postbus 20018</w:t>
      </w:r>
    </w:p>
    <w:p w:rsidRPr="003C5DF2" w:rsidR="00897378" w:rsidP="001F68DB" w:rsidRDefault="00E907FD" w14:paraId="600BD3D9" w14:textId="77777777">
      <w:pPr>
        <w:suppressAutoHyphens/>
        <w:rPr>
          <w:lang w:val="de-DE"/>
        </w:rPr>
      </w:pPr>
      <w:r w:rsidRPr="003C5DF2">
        <w:rPr>
          <w:lang w:val="de-DE"/>
        </w:rPr>
        <w:t>2500 EA  DEN HAAG</w:t>
      </w:r>
    </w:p>
    <w:p w:rsidRPr="003C5DF2" w:rsidR="00897378" w:rsidP="001F68DB" w:rsidRDefault="00897378" w14:paraId="40CB2464" w14:textId="77777777">
      <w:pPr>
        <w:suppressAutoHyphens/>
        <w:rPr>
          <w:lang w:val="de-DE"/>
        </w:rPr>
      </w:pPr>
    </w:p>
    <w:p w:rsidRPr="003C5DF2" w:rsidR="00897378" w:rsidP="001F68DB" w:rsidRDefault="00897378" w14:paraId="4C3FF422" w14:textId="77777777">
      <w:pPr>
        <w:suppressAutoHyphens/>
        <w:rPr>
          <w:lang w:val="de-DE"/>
        </w:rPr>
      </w:pPr>
    </w:p>
    <w:p w:rsidRPr="003C5DF2" w:rsidR="00897378" w:rsidP="001F68DB" w:rsidRDefault="00897378" w14:paraId="4C859418" w14:textId="77777777">
      <w:pPr>
        <w:suppressAutoHyphens/>
        <w:rPr>
          <w:lang w:val="de-DE"/>
        </w:rPr>
      </w:pPr>
    </w:p>
    <w:p w:rsidRPr="003C5DF2" w:rsidR="00897378" w:rsidP="001F68DB" w:rsidRDefault="00897378" w14:paraId="3B8F2B18" w14:textId="77777777">
      <w:pPr>
        <w:suppressAutoHyphens/>
        <w:rPr>
          <w:lang w:val="de-DE"/>
        </w:rPr>
      </w:pPr>
    </w:p>
    <w:p w:rsidRPr="003C5DF2" w:rsidR="00897378" w:rsidP="001F68DB" w:rsidRDefault="00897378" w14:paraId="7E751168" w14:textId="77777777">
      <w:pPr>
        <w:suppressAutoHyphens/>
        <w:rPr>
          <w:lang w:val="de-DE"/>
        </w:rPr>
      </w:pPr>
    </w:p>
    <w:p w:rsidRPr="003C5DF2" w:rsidR="00897378" w:rsidP="001F68DB" w:rsidRDefault="00897378" w14:paraId="6C29ACE1" w14:textId="77777777">
      <w:pPr>
        <w:suppressAutoHyphens/>
        <w:rPr>
          <w:lang w:val="de-DE"/>
        </w:rPr>
      </w:pPr>
    </w:p>
    <w:p w:rsidRPr="003C5DF2" w:rsidR="00897378" w:rsidP="001F68DB" w:rsidRDefault="00E907FD" w14:paraId="15DA155F" w14:textId="64418DE0">
      <w:pPr>
        <w:tabs>
          <w:tab w:val="left" w:pos="737"/>
        </w:tabs>
        <w:suppressAutoHyphens/>
        <w:outlineLvl w:val="0"/>
        <w:rPr>
          <w:lang w:val="de-DE"/>
        </w:rPr>
      </w:pPr>
      <w:r w:rsidRPr="003C5DF2">
        <w:rPr>
          <w:lang w:val="de-DE"/>
        </w:rPr>
        <w:t>Datum</w:t>
      </w:r>
      <w:r w:rsidRPr="003C5DF2" w:rsidR="00D74EDF">
        <w:rPr>
          <w:lang w:val="de-DE"/>
        </w:rPr>
        <w:tab/>
      </w:r>
      <w:r w:rsidR="007831B6">
        <w:rPr>
          <w:lang w:val="de-DE"/>
        </w:rPr>
        <w:t xml:space="preserve">28 </w:t>
      </w:r>
      <w:proofErr w:type="spellStart"/>
      <w:r w:rsidR="007831B6">
        <w:rPr>
          <w:lang w:val="de-DE"/>
        </w:rPr>
        <w:t>mei</w:t>
      </w:r>
      <w:proofErr w:type="spellEnd"/>
      <w:r w:rsidR="007831B6">
        <w:rPr>
          <w:lang w:val="de-DE"/>
        </w:rPr>
        <w:t xml:space="preserve"> 2026</w:t>
      </w:r>
    </w:p>
    <w:p w:rsidRPr="007539FC" w:rsidR="00897378" w:rsidP="001F68DB" w:rsidRDefault="00E907FD" w14:paraId="6A72AB0F" w14:textId="77777777">
      <w:pPr>
        <w:tabs>
          <w:tab w:val="left" w:pos="737"/>
        </w:tabs>
        <w:suppressAutoHyphens/>
      </w:pPr>
      <w:r w:rsidRPr="007539FC">
        <w:t>Betreft</w:t>
      </w:r>
      <w:r w:rsidRPr="007539FC">
        <w:tab/>
      </w:r>
      <w:r>
        <w:t>Kamervragen</w:t>
      </w:r>
    </w:p>
    <w:p w:rsidR="00897378" w:rsidP="001F68DB" w:rsidRDefault="00897378" w14:paraId="4C195E94" w14:textId="77777777">
      <w:pPr>
        <w:suppressAutoHyphens/>
      </w:pPr>
    </w:p>
    <w:p w:rsidRPr="007539FC" w:rsidR="00897378" w:rsidP="001F68DB" w:rsidRDefault="00897378" w14:paraId="044E1E79" w14:textId="77777777">
      <w:pPr>
        <w:suppressAutoHyphens/>
      </w:pPr>
    </w:p>
    <w:p w:rsidR="00897378" w:rsidP="001F68DB" w:rsidRDefault="00897378" w14:paraId="43F3BF1B" w14:textId="77777777">
      <w:pPr>
        <w:suppressAutoHyphens/>
      </w:pPr>
    </w:p>
    <w:p w:rsidR="00897378" w:rsidP="001F68DB" w:rsidRDefault="00E907FD" w14:paraId="78F73CA8" w14:textId="77777777">
      <w:pPr>
        <w:suppressAutoHyphens/>
      </w:pPr>
      <w:r>
        <w:t>Geachte voorzitter,</w:t>
      </w:r>
    </w:p>
    <w:p w:rsidRPr="007539FC" w:rsidR="00897378" w:rsidP="001F68DB" w:rsidRDefault="00897378" w14:paraId="3FDEEEAB" w14:textId="77777777">
      <w:pPr>
        <w:suppressAutoHyphens/>
      </w:pPr>
    </w:p>
    <w:p w:rsidR="00897378" w:rsidP="001F68DB" w:rsidRDefault="00E907FD" w14:paraId="6676F6DA" w14:textId="77777777">
      <w:pPr>
        <w:suppressAutoHyphens/>
        <w:rPr>
          <w:spacing w:val="-2"/>
        </w:rPr>
      </w:pPr>
      <w:bookmarkStart w:name="bmkBriefTekst" w:id="2"/>
      <w:r w:rsidRPr="00312E83">
        <w:rPr>
          <w:spacing w:val="-2"/>
        </w:rPr>
        <w:t xml:space="preserve">Hierbij </w:t>
      </w:r>
      <w:r w:rsidR="00314EA8">
        <w:rPr>
          <w:spacing w:val="-2"/>
        </w:rPr>
        <w:t>zend ik</w:t>
      </w:r>
      <w:r w:rsidR="00DB52B9">
        <w:rPr>
          <w:spacing w:val="-2"/>
        </w:rPr>
        <w:t xml:space="preserve"> u</w:t>
      </w:r>
      <w:r w:rsidR="008C60A0">
        <w:rPr>
          <w:spacing w:val="-2"/>
        </w:rPr>
        <w:t>, mede namens de</w:t>
      </w:r>
      <w:r w:rsidR="00B25223">
        <w:t xml:space="preserve"> minister van L</w:t>
      </w:r>
      <w:r w:rsidR="00D358E3">
        <w:t>andbouw, Visserij, Voedselzekerheid en Natuur,</w:t>
      </w:r>
      <w:r w:rsidRPr="00312E83">
        <w:rPr>
          <w:spacing w:val="-2"/>
        </w:rPr>
        <w:t xml:space="preserve"> de antwoorden op de vragen van</w:t>
      </w:r>
      <w:bookmarkEnd w:id="2"/>
      <w:r>
        <w:rPr>
          <w:spacing w:val="-2"/>
        </w:rPr>
        <w:t xml:space="preserve"> </w:t>
      </w:r>
      <w:r w:rsidR="00D358E3">
        <w:rPr>
          <w:spacing w:val="-2"/>
        </w:rPr>
        <w:t xml:space="preserve">lid </w:t>
      </w:r>
      <w:r w:rsidR="00314EA8">
        <w:t>V</w:t>
      </w:r>
      <w:r w:rsidR="00B25223">
        <w:t>an Houwelingen (FVD</w:t>
      </w:r>
      <w:bookmarkStart w:name="_Hlk230700142" w:id="3"/>
      <w:r w:rsidR="00B25223">
        <w:t>)</w:t>
      </w:r>
      <w:r w:rsidR="00674CA6">
        <w:t xml:space="preserve"> </w:t>
      </w:r>
      <w:r>
        <w:rPr>
          <w:spacing w:val="-2"/>
        </w:rPr>
        <w:t xml:space="preserve">over </w:t>
      </w:r>
      <w:r w:rsidR="00B25223">
        <w:t>de vermenging van plantaardige ingrediënten in vleesproducten door supermarkten</w:t>
      </w:r>
      <w:r>
        <w:rPr>
          <w:spacing w:val="-2"/>
        </w:rPr>
        <w:t xml:space="preserve"> </w:t>
      </w:r>
      <w:bookmarkEnd w:id="3"/>
      <w:r>
        <w:rPr>
          <w:spacing w:val="-2"/>
        </w:rPr>
        <w:t>(</w:t>
      </w:r>
      <w:r w:rsidR="00B25223">
        <w:t>2026Z07493</w:t>
      </w:r>
      <w:r>
        <w:rPr>
          <w:spacing w:val="-2"/>
        </w:rPr>
        <w:t>).</w:t>
      </w:r>
    </w:p>
    <w:p w:rsidR="00AC23E6" w:rsidP="001F68DB" w:rsidRDefault="00AC23E6" w14:paraId="784DE682" w14:textId="77777777">
      <w:pPr>
        <w:suppressAutoHyphens/>
        <w:contextualSpacing/>
      </w:pPr>
    </w:p>
    <w:p w:rsidRPr="00AC23E6" w:rsidR="00AC23E6" w:rsidP="001F68DB" w:rsidRDefault="00AC23E6" w14:paraId="0BCFCFED" w14:textId="63B3804D">
      <w:pPr>
        <w:suppressAutoHyphens/>
        <w:contextualSpacing/>
      </w:pPr>
      <w:r w:rsidRPr="00AC23E6">
        <w:t>Hoogachtend,</w:t>
      </w:r>
    </w:p>
    <w:p w:rsidRPr="00AC23E6" w:rsidR="00AC23E6" w:rsidP="001F68DB" w:rsidRDefault="00AC23E6" w14:paraId="3E6870DE"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47BED036" w14:textId="77777777">
      <w:pPr>
        <w:suppressAutoHyphens/>
        <w:spacing w:after="160" w:line="276" w:lineRule="auto"/>
        <w:contextualSpacing/>
        <w:rPr>
          <w:rFonts w:eastAsiaTheme="minorHAnsi" w:cstheme="minorBidi"/>
          <w:kern w:val="2"/>
          <w:szCs w:val="22"/>
          <w:lang w:eastAsia="en-US"/>
          <w14:ligatures w14:val="standardContextual"/>
        </w:rPr>
      </w:pPr>
      <w:r w:rsidRPr="00AC23E6">
        <w:rPr>
          <w:rFonts w:eastAsiaTheme="minorHAnsi" w:cstheme="minorBidi"/>
          <w:kern w:val="2"/>
          <w:szCs w:val="22"/>
          <w:lang w:eastAsia="en-US"/>
          <w14:ligatures w14:val="standardContextual"/>
        </w:rPr>
        <w:t>de minister van Volksgezondheid,</w:t>
      </w:r>
    </w:p>
    <w:p w:rsidRPr="00AC23E6" w:rsidR="00AC23E6" w:rsidP="001F68DB" w:rsidRDefault="00AC23E6" w14:paraId="7E46801B" w14:textId="77777777">
      <w:pPr>
        <w:suppressAutoHyphens/>
        <w:spacing w:after="160" w:line="276" w:lineRule="auto"/>
        <w:contextualSpacing/>
        <w:rPr>
          <w:rFonts w:eastAsiaTheme="minorHAnsi" w:cstheme="minorBidi"/>
          <w:kern w:val="2"/>
          <w:szCs w:val="22"/>
          <w:lang w:eastAsia="en-US"/>
          <w14:ligatures w14:val="standardContextual"/>
        </w:rPr>
      </w:pPr>
      <w:r w:rsidRPr="00AC23E6">
        <w:rPr>
          <w:rFonts w:eastAsiaTheme="minorHAnsi" w:cstheme="minorBidi"/>
          <w:kern w:val="2"/>
          <w:szCs w:val="22"/>
          <w:lang w:eastAsia="en-US"/>
          <w14:ligatures w14:val="standardContextual"/>
        </w:rPr>
        <w:t>Welzijn en Sport,</w:t>
      </w:r>
    </w:p>
    <w:p w:rsidRPr="00AC23E6" w:rsidR="00AC23E6" w:rsidP="001F68DB" w:rsidRDefault="00AC23E6" w14:paraId="71AD7980"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271B20B5"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56C2874F"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7FCDCD71"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154F6FE6"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23848A2C" w14:textId="77777777">
      <w:pPr>
        <w:suppressAutoHyphens/>
        <w:spacing w:after="160" w:line="276" w:lineRule="auto"/>
        <w:contextualSpacing/>
        <w:rPr>
          <w:rFonts w:eastAsiaTheme="minorHAnsi" w:cstheme="minorBidi"/>
          <w:kern w:val="2"/>
          <w:szCs w:val="22"/>
          <w:lang w:eastAsia="en-US"/>
          <w14:ligatures w14:val="standardContextual"/>
        </w:rPr>
      </w:pPr>
    </w:p>
    <w:p w:rsidRPr="00AC23E6" w:rsidR="00AC23E6" w:rsidP="001F68DB" w:rsidRDefault="00AC23E6" w14:paraId="2EB575A1" w14:textId="77777777">
      <w:pPr>
        <w:suppressAutoHyphens/>
        <w:spacing w:after="160" w:line="276" w:lineRule="auto"/>
        <w:contextualSpacing/>
        <w:rPr>
          <w:rFonts w:eastAsiaTheme="minorHAnsi" w:cstheme="minorBidi"/>
          <w:kern w:val="2"/>
          <w:szCs w:val="22"/>
          <w:lang w:eastAsia="en-US"/>
          <w14:ligatures w14:val="standardContextual"/>
        </w:rPr>
      </w:pPr>
      <w:r w:rsidRPr="00AC23E6">
        <w:rPr>
          <w:rFonts w:eastAsiaTheme="minorHAnsi" w:cstheme="minorBidi"/>
          <w:kern w:val="2"/>
          <w:szCs w:val="22"/>
          <w:lang w:eastAsia="en-US"/>
          <w14:ligatures w14:val="standardContextual"/>
        </w:rPr>
        <w:t>Sophie Hermans</w:t>
      </w:r>
    </w:p>
    <w:p w:rsidRPr="00D74EDF" w:rsidR="00D74EDF" w:rsidP="001F68DB" w:rsidRDefault="00D74EDF" w14:paraId="799E167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1F68DB" w:rsidRDefault="00E703F4" w14:paraId="40CFCBAF" w14:textId="77777777">
      <w:pPr>
        <w:suppressAutoHyphens/>
      </w:pPr>
    </w:p>
    <w:p w:rsidR="00180FCE" w:rsidP="001F68DB" w:rsidRDefault="00180FCE" w14:paraId="7EC5E24B" w14:textId="77777777">
      <w:pPr>
        <w:suppressAutoHyphens/>
      </w:pPr>
    </w:p>
    <w:p w:rsidR="00180FCE" w:rsidP="001F68DB" w:rsidRDefault="00180FCE" w14:paraId="088762C4" w14:textId="77777777">
      <w:pPr>
        <w:suppressAutoHyphens/>
      </w:pPr>
    </w:p>
    <w:p w:rsidR="00180FCE" w:rsidP="001F68DB" w:rsidRDefault="00180FCE" w14:paraId="4CE4B512" w14:textId="77777777">
      <w:pPr>
        <w:suppressAutoHyphens/>
      </w:pPr>
    </w:p>
    <w:p w:rsidR="000F2F05" w:rsidP="001F68DB" w:rsidRDefault="000F2F05" w14:paraId="7D035265" w14:textId="77777777">
      <w:pPr>
        <w:suppressAutoHyphens/>
      </w:pPr>
    </w:p>
    <w:p w:rsidR="00A97BB8" w:rsidP="001F68DB" w:rsidRDefault="00A97BB8" w14:paraId="037CEB4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1F68DB" w:rsidRDefault="00E907FD" w14:paraId="6A59A1C8" w14:textId="6D5656AC">
      <w:pPr>
        <w:suppressAutoHyphens/>
      </w:pPr>
      <w:r>
        <w:lastRenderedPageBreak/>
        <w:t xml:space="preserve">Antwoorden op </w:t>
      </w:r>
      <w:r w:rsidR="001E37CA">
        <w:t>K</w:t>
      </w:r>
      <w:r>
        <w:t xml:space="preserve">amervragen </w:t>
      </w:r>
      <w:r w:rsidRPr="00AC23E6" w:rsidR="00AC23E6">
        <w:t>van lid Van Houwelingen (FVD)</w:t>
      </w:r>
      <w:r w:rsidR="00B54A56">
        <w:t xml:space="preserve"> </w:t>
      </w:r>
      <w:r>
        <w:t>over</w:t>
      </w:r>
      <w:r w:rsidR="00B25223">
        <w:t xml:space="preserve"> de vermenging van plantaardige ingrediënten in vleesproducten door supermarkten </w:t>
      </w:r>
      <w:r>
        <w:t>(</w:t>
      </w:r>
      <w:r w:rsidR="00B25223">
        <w:t>2026Z07493</w:t>
      </w:r>
      <w:r w:rsidR="001F68DB">
        <w:t>, ingezonden d.d. 9 april 2026</w:t>
      </w:r>
      <w:r>
        <w:t>)</w:t>
      </w:r>
      <w:r w:rsidR="00B25223">
        <w:t>.</w:t>
      </w:r>
    </w:p>
    <w:p w:rsidRPr="001F68DB" w:rsidR="003C5DF2" w:rsidP="001F68DB" w:rsidRDefault="003C5DF2" w14:paraId="0BA063F4" w14:textId="77777777">
      <w:pPr>
        <w:suppressAutoHyphens/>
      </w:pPr>
    </w:p>
    <w:p w:rsidRPr="001F68DB" w:rsidR="00AC23E6" w:rsidP="001F68DB" w:rsidRDefault="00AC23E6" w14:paraId="469A27AE" w14:textId="77777777">
      <w:pPr>
        <w:suppressAutoHyphens/>
      </w:pPr>
    </w:p>
    <w:p w:rsidRPr="001F68DB" w:rsidR="008C60A0" w:rsidP="001F68DB" w:rsidRDefault="00E907FD" w14:paraId="23274981" w14:textId="77777777">
      <w:pPr>
        <w:suppressAutoHyphens/>
        <w:spacing w:after="160" w:line="256" w:lineRule="auto"/>
        <w:contextualSpacing/>
        <w:rPr>
          <w:rFonts w:eastAsia="Calibri"/>
          <w:kern w:val="2"/>
          <w:szCs w:val="22"/>
          <w:lang w:eastAsia="en-US"/>
          <w14:ligatures w14:val="standardContextual"/>
        </w:rPr>
      </w:pPr>
      <w:bookmarkStart w:name="_Hlk230093600" w:id="8"/>
      <w:r w:rsidRPr="001F68DB">
        <w:rPr>
          <w:rFonts w:eastAsia="Calibri"/>
          <w:kern w:val="2"/>
          <w:szCs w:val="22"/>
          <w:lang w:eastAsia="en-US"/>
          <w14:ligatures w14:val="standardContextual"/>
        </w:rPr>
        <w:t>Vraag 1</w:t>
      </w:r>
    </w:p>
    <w:bookmarkEnd w:id="8"/>
    <w:p w:rsidRPr="001F68DB" w:rsidR="003C5DF2" w:rsidP="001F68DB" w:rsidRDefault="00E907FD" w14:paraId="353BA6B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Bent u bekend met het bericht dat vleesproducten in Nederlandse supermarkten tot wel veertig procent plantaardige ingrediënten kunnen bevatten, zonder dat dit duidelijk op de verpakking wordt vermeld? 1)</w:t>
      </w:r>
    </w:p>
    <w:p w:rsidRPr="001F68DB" w:rsidR="00AC23E6" w:rsidP="001F68DB" w:rsidRDefault="00AC23E6" w14:paraId="18CA021A"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6E36A88D" w14:textId="5DFA79F3">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w:t>
      </w:r>
    </w:p>
    <w:p w:rsidRPr="001F68DB" w:rsidR="003C5DF2" w:rsidP="001F68DB" w:rsidRDefault="00E907FD" w14:paraId="4716FA1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J</w:t>
      </w:r>
      <w:r w:rsidRPr="001F68DB" w:rsidR="008C60A0">
        <w:rPr>
          <w:rFonts w:eastAsia="Calibri"/>
          <w:kern w:val="2"/>
          <w:szCs w:val="22"/>
          <w:lang w:eastAsia="en-US"/>
          <w14:ligatures w14:val="standardContextual"/>
        </w:rPr>
        <w:t>a.</w:t>
      </w:r>
    </w:p>
    <w:p w:rsidRPr="001F68DB" w:rsidR="00622F23" w:rsidP="001F68DB" w:rsidRDefault="00622F23" w14:paraId="57862B09"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512DE5D0"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Vraag </w:t>
      </w:r>
      <w:r w:rsidRPr="001F68DB" w:rsidR="003C5DF2">
        <w:rPr>
          <w:rFonts w:eastAsia="Calibri"/>
          <w:kern w:val="2"/>
          <w:szCs w:val="22"/>
          <w:lang w:eastAsia="en-US"/>
          <w14:ligatures w14:val="standardContextual"/>
        </w:rPr>
        <w:t xml:space="preserve">2 </w:t>
      </w:r>
    </w:p>
    <w:p w:rsidRPr="001F68DB" w:rsidR="003C5DF2" w:rsidP="001F68DB" w:rsidRDefault="00E907FD" w14:paraId="68D64BD4"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Klopt het </w:t>
      </w:r>
      <w:r w:rsidRPr="001F68DB">
        <w:rPr>
          <w:rFonts w:eastAsia="Calibri"/>
          <w:kern w:val="2"/>
          <w:szCs w:val="22"/>
          <w:lang w:eastAsia="en-US"/>
          <w14:ligatures w14:val="standardContextual"/>
        </w:rPr>
        <w:t>dat consumenten in veel gevallen pas op de achterzijde van de verpakking, namelijk in de ingrediëntenlijst, kunnen zien dat hun product geen volledig vleesproduct is?</w:t>
      </w:r>
    </w:p>
    <w:p w:rsidRPr="001F68DB" w:rsidR="00AC23E6" w:rsidP="001F68DB" w:rsidRDefault="00AC23E6" w14:paraId="0310090B"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00B9C7CA" w14:textId="4A99883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2</w:t>
      </w:r>
    </w:p>
    <w:p w:rsidRPr="001F68DB" w:rsidR="008C60A0" w:rsidP="001F68DB" w:rsidRDefault="00E907FD" w14:paraId="18B29B7A" w14:textId="77777777">
      <w:pPr>
        <w:suppressAutoHyphens/>
        <w:contextualSpacing/>
      </w:pPr>
      <w:r w:rsidRPr="001F68DB">
        <w:t>Nee, dat klopt niet. Bij deze zogenoemde plantaardig verrijkte levensmiddelen moet op de voorkant worden aangegeven dat ook plantaardige eiwitten zijn gebruikt. Per levensmiddel kan verschillen hoe dit wordt aangegeven. Op de achterzijde van de verpakking, in de ingrediëntenlijst, moet vervolgens worden aangegeven wat het percentage vleeseiwitten en plantaardige eiwitten is in desbetreffend levensmiddel.</w:t>
      </w:r>
    </w:p>
    <w:p w:rsidRPr="001F68DB" w:rsidR="008C60A0" w:rsidP="001F68DB" w:rsidRDefault="008C60A0" w14:paraId="17035D9B"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772AD3AF"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Vraag </w:t>
      </w:r>
      <w:r w:rsidRPr="001F68DB" w:rsidR="003C5DF2">
        <w:rPr>
          <w:rFonts w:eastAsia="Calibri"/>
          <w:kern w:val="2"/>
          <w:szCs w:val="22"/>
          <w:lang w:eastAsia="en-US"/>
          <w14:ligatures w14:val="standardContextual"/>
        </w:rPr>
        <w:t>3</w:t>
      </w:r>
    </w:p>
    <w:p w:rsidRPr="001F68DB" w:rsidR="003C5DF2" w:rsidP="001F68DB" w:rsidRDefault="00E907FD" w14:paraId="4107E4C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2 bevestigend luidt, hoe wenselijk vindt u deze realiteit?</w:t>
      </w:r>
    </w:p>
    <w:p w:rsidRPr="001F68DB" w:rsidR="00AC23E6" w:rsidP="001F68DB" w:rsidRDefault="00AC23E6" w14:paraId="04B3660D"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04F21966" w14:textId="74EEC715">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3</w:t>
      </w:r>
    </w:p>
    <w:p w:rsidRPr="001F68DB" w:rsidR="008C60A0" w:rsidP="001F68DB" w:rsidRDefault="00E907FD" w14:paraId="74B967B5"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N.v.t.</w:t>
      </w:r>
    </w:p>
    <w:p w:rsidRPr="001F68DB" w:rsidR="008C60A0" w:rsidP="001F68DB" w:rsidRDefault="008C60A0" w14:paraId="07CC88DD"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CAB2E5F"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Vraag </w:t>
      </w:r>
      <w:r w:rsidRPr="001F68DB" w:rsidR="003C5DF2">
        <w:rPr>
          <w:rFonts w:eastAsia="Calibri"/>
          <w:kern w:val="2"/>
          <w:szCs w:val="22"/>
          <w:lang w:eastAsia="en-US"/>
          <w14:ligatures w14:val="standardContextual"/>
        </w:rPr>
        <w:t>4</w:t>
      </w:r>
    </w:p>
    <w:p w:rsidRPr="001F68DB" w:rsidR="003C5DF2" w:rsidP="001F68DB" w:rsidRDefault="00E907FD" w14:paraId="5E1ED32B"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Deelt u de opvatting van de indiener dat </w:t>
      </w:r>
      <w:r w:rsidRPr="001F68DB">
        <w:rPr>
          <w:rFonts w:eastAsia="Calibri"/>
          <w:kern w:val="2"/>
          <w:szCs w:val="22"/>
          <w:lang w:eastAsia="en-US"/>
          <w14:ligatures w14:val="standardContextual"/>
        </w:rPr>
        <w:t>er sprake is van een vorm van misleiding, nu consumenten een vleesproduct in de supermarkt denken te kopen maar in feite een grotendeels plantaardig product krijgen?</w:t>
      </w:r>
    </w:p>
    <w:p w:rsidRPr="001F68DB" w:rsidR="00AC23E6" w:rsidP="001F68DB" w:rsidRDefault="00AC23E6" w14:paraId="3E9FECA4"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184637BB" w14:textId="652181D1">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4</w:t>
      </w:r>
    </w:p>
    <w:p w:rsidRPr="001F68DB" w:rsidR="008C60A0" w:rsidP="001F68DB" w:rsidRDefault="00E907FD" w14:paraId="650F1596" w14:textId="1BC070F5">
      <w:pPr>
        <w:suppressAutoHyphens/>
        <w:contextualSpacing/>
      </w:pPr>
      <w:r w:rsidRPr="001F68DB">
        <w:t xml:space="preserve">Op dit moment wordt niet bij alle levensmiddelen op dezelfde manier aangegeven dat het uit verschillende eiwitbronnen bestaat. Desondanks voldoen deze levensmiddelen wel aan de huidige regelgeving. Zie voor de specifieke wettelijke voorschriften het antwoord op vraag 6. Op deze manier worden consumenten dus geïnformeerd over de aanwezigheid van plantaardige eiwitten in vleesproducten. </w:t>
      </w:r>
    </w:p>
    <w:p w:rsidRPr="001F68DB" w:rsidR="008C60A0" w:rsidP="001F68DB" w:rsidRDefault="008C60A0" w14:paraId="0EBC0BD0"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5F1DE8C0"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Vraag </w:t>
      </w:r>
      <w:r w:rsidRPr="001F68DB" w:rsidR="003C5DF2">
        <w:rPr>
          <w:rFonts w:eastAsia="Calibri"/>
          <w:kern w:val="2"/>
          <w:szCs w:val="22"/>
          <w:lang w:eastAsia="en-US"/>
          <w14:ligatures w14:val="standardContextual"/>
        </w:rPr>
        <w:t>5</w:t>
      </w:r>
    </w:p>
    <w:p w:rsidRPr="001F68DB" w:rsidR="003C5DF2" w:rsidP="001F68DB" w:rsidRDefault="00E907FD" w14:paraId="197704D0"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4 ontkennend luidt, waarom niet?</w:t>
      </w:r>
    </w:p>
    <w:p w:rsidRPr="001F68DB" w:rsidR="00AC23E6" w:rsidP="001F68DB" w:rsidRDefault="00AC23E6" w14:paraId="58A140CB"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17ACCB17" w14:textId="6D312135">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5</w:t>
      </w:r>
    </w:p>
    <w:p w:rsidRPr="001F68DB" w:rsidR="008C60A0" w:rsidP="001F68DB" w:rsidRDefault="00E907FD" w14:paraId="59192ECA"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N.v.t.</w:t>
      </w:r>
    </w:p>
    <w:p w:rsidR="008C60A0" w:rsidP="001F68DB" w:rsidRDefault="008C60A0" w14:paraId="3624E8A1" w14:textId="77777777">
      <w:pPr>
        <w:suppressAutoHyphens/>
        <w:spacing w:after="160" w:line="256" w:lineRule="auto"/>
        <w:contextualSpacing/>
        <w:rPr>
          <w:rFonts w:eastAsia="Calibri"/>
          <w:kern w:val="2"/>
          <w:szCs w:val="22"/>
          <w:lang w:eastAsia="en-US"/>
          <w14:ligatures w14:val="standardContextual"/>
        </w:rPr>
      </w:pPr>
    </w:p>
    <w:p w:rsidR="001F68DB" w:rsidP="001F68DB" w:rsidRDefault="001F68DB" w14:paraId="0BC47CFE" w14:textId="77777777">
      <w:pPr>
        <w:suppressAutoHyphens/>
        <w:spacing w:after="160" w:line="256" w:lineRule="auto"/>
        <w:contextualSpacing/>
        <w:rPr>
          <w:rFonts w:eastAsia="Calibri"/>
          <w:kern w:val="2"/>
          <w:szCs w:val="22"/>
          <w:lang w:eastAsia="en-US"/>
          <w14:ligatures w14:val="standardContextual"/>
        </w:rPr>
      </w:pPr>
    </w:p>
    <w:p w:rsidRPr="001F68DB" w:rsidR="00E44FA7" w:rsidP="001F68DB" w:rsidRDefault="00E44FA7" w14:paraId="3F5A2990"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0FD3BE2"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lastRenderedPageBreak/>
        <w:t>Vraag 6</w:t>
      </w:r>
    </w:p>
    <w:p w:rsidRPr="001F68DB" w:rsidR="003C5DF2" w:rsidP="001F68DB" w:rsidRDefault="00E907FD" w14:paraId="4DEF2D4F"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Welke regels gelden momenteel voor de etikettering van vleesproducten waarin </w:t>
      </w:r>
      <w:r w:rsidRPr="001F68DB">
        <w:rPr>
          <w:rFonts w:eastAsia="Calibri"/>
          <w:kern w:val="2"/>
          <w:szCs w:val="22"/>
          <w:lang w:eastAsia="en-US"/>
          <w14:ligatures w14:val="standardContextual"/>
        </w:rPr>
        <w:t>plantaardige ingrediënten zijn verwerkt? Hoe beoordeelt u deze regels?</w:t>
      </w:r>
    </w:p>
    <w:p w:rsidRPr="001F68DB" w:rsidR="00AC23E6" w:rsidP="001F68DB" w:rsidRDefault="00AC23E6" w14:paraId="4BA67E20"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56E5E914" w14:textId="2995DC89">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6</w:t>
      </w:r>
    </w:p>
    <w:p w:rsidRPr="001F68DB" w:rsidR="008C60A0" w:rsidP="001F68DB" w:rsidRDefault="00E907FD" w14:paraId="768A35CD" w14:textId="77777777">
      <w:pPr>
        <w:suppressAutoHyphens/>
        <w:contextualSpacing/>
      </w:pPr>
      <w:r w:rsidRPr="001F68DB">
        <w:t xml:space="preserve">Bij de etikettering van het levensmiddel moet, zowel op de voorkant als achterkant, worden gemeld als eiwitten van een andere oorsprong zijn toegevoegd (Verordening (EU) 1169/2011, Bijlage VI, Deel A, punt 5). Bijvoorbeeld kippeneiwit in een </w:t>
      </w:r>
      <w:proofErr w:type="spellStart"/>
      <w:r w:rsidRPr="001F68DB">
        <w:t>runderhamburger</w:t>
      </w:r>
      <w:proofErr w:type="spellEnd"/>
      <w:r w:rsidRPr="001F68DB">
        <w:t>, maar ook kikkererwteneiwit in een hamburger van varkensvlees. Ook moet in ieder geval in de ingrediëntenlijst het percentage van de dierlijke en plantaardige eiwitten worden vermeld. Daarnaast moet bij de etikettering worden gemeld wanneer bestanddelen van een levensmiddel geheel of gedeeltelijk worden vervangen door een ander ingrediënt (Verordening (EU) 1169/2011, Bijlage VI, Deel A, punt 4). Per casus zal de NVWA beoordelen of hieraan wordt voldaan.</w:t>
      </w:r>
    </w:p>
    <w:p w:rsidRPr="001F68DB" w:rsidR="003C5DF2" w:rsidP="001F68DB" w:rsidRDefault="003C5DF2" w14:paraId="2F3EE7B2"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1B4B52A3"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7</w:t>
      </w:r>
    </w:p>
    <w:p w:rsidRPr="001F68DB" w:rsidR="003C5DF2" w:rsidP="001F68DB" w:rsidRDefault="00E907FD" w14:paraId="33ADE8D2"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Wat heeft de Nederlandse Voedsel- en Warenautoriteit (NVWA) de afgelopen drie jaar gedaan aan het controleren op en waarborgen van transparantie bij dergelijke producten?</w:t>
      </w:r>
    </w:p>
    <w:p w:rsidRPr="001F68DB" w:rsidR="00AC23E6" w:rsidP="001F68DB" w:rsidRDefault="00AC23E6" w14:paraId="62F53831" w14:textId="77777777">
      <w:pPr>
        <w:suppressAutoHyphens/>
        <w:spacing w:after="160" w:line="256" w:lineRule="auto"/>
        <w:contextualSpacing/>
        <w:rPr>
          <w:rFonts w:eastAsia="Calibri"/>
          <w:kern w:val="2"/>
          <w:szCs w:val="22"/>
          <w:lang w:eastAsia="en-US"/>
          <w14:ligatures w14:val="standardContextual"/>
        </w:rPr>
      </w:pPr>
    </w:p>
    <w:p w:rsidRPr="001F68DB" w:rsidR="00AC23E6" w:rsidP="001F68DB" w:rsidRDefault="00E907FD" w14:paraId="563EE6E8" w14:textId="57CBD656">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7</w:t>
      </w:r>
    </w:p>
    <w:p w:rsidRPr="001F68DB" w:rsidR="008C60A0" w:rsidP="001F68DB" w:rsidRDefault="00E907FD" w14:paraId="19D52795" w14:textId="77777777">
      <w:pPr>
        <w:suppressAutoHyphens/>
        <w:contextualSpacing/>
      </w:pPr>
      <w:r w:rsidRPr="001F68DB">
        <w:t>De NVWA heeft de afgelopen 3 jaar geen specifiek toezicht gehouden op de etikettering van levensmiddelen waarin plantaardige ingrediënten zijn verwerkt. De NVWA controleert steekproefsgewijs levensmiddelen om de voedselveiligheid in Nederland te waarborgen. Deze aanpak is risicogericht en kennis gedreven, wat betekent dat toezicht wordt ingezet waar de voedselveiligheidsrisico’s het grootst zijn.</w:t>
      </w:r>
    </w:p>
    <w:p w:rsidRPr="001F68DB" w:rsidR="003C5DF2" w:rsidP="001F68DB" w:rsidRDefault="003C5DF2" w14:paraId="215C43FD"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6BA917F9"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8</w:t>
      </w:r>
    </w:p>
    <w:p w:rsidRPr="001F68DB" w:rsidR="003C5DF2" w:rsidP="001F68DB" w:rsidRDefault="00E907FD" w14:paraId="5109AE35"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Zijn er door de NVWA de afgelopen drie jaar overtredingen geconstateerd?</w:t>
      </w:r>
    </w:p>
    <w:p w:rsidRPr="001F68DB" w:rsidR="00AC23E6" w:rsidP="001F68DB" w:rsidRDefault="00AC23E6" w14:paraId="7917826A"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7B6CFFBE" w14:textId="5C32DE48">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8</w:t>
      </w:r>
    </w:p>
    <w:p w:rsidRPr="001F68DB" w:rsidR="008C60A0" w:rsidP="001F68DB" w:rsidRDefault="00E907FD" w14:paraId="1F9C09B9" w14:textId="77777777">
      <w:pPr>
        <w:suppressAutoHyphens/>
        <w:contextualSpacing/>
      </w:pPr>
      <w:r w:rsidRPr="001F68DB">
        <w:t>Er zijn door de NVWA geen overtredingen geconstateerd met betrekking tot etikettering van levensmiddelen waarin plantaardige ingrediënten zijn verwerkt. Het is overigens ook niet verboden om plantaardige ingrediënten aan vleesbereidingen of vleesproducten toe te voegen. Op het moment dat sprake is van dergelijke toevoegingen, moet dat op de verpakking worden vermeld zodat de consument een geïnformeerde keuze kan maken.</w:t>
      </w:r>
    </w:p>
    <w:p w:rsidRPr="001F68DB" w:rsidR="003C5DF2" w:rsidP="001F68DB" w:rsidRDefault="003C5DF2" w14:paraId="402DAEB0"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33935D6C"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9</w:t>
      </w:r>
    </w:p>
    <w:p w:rsidRPr="001F68DB" w:rsidR="003C5DF2" w:rsidP="001F68DB" w:rsidRDefault="00E907FD" w14:paraId="3773B6A7"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8 bevestigend luidt, welke gevolgen heeft dit gehad?</w:t>
      </w:r>
    </w:p>
    <w:p w:rsidRPr="001F68DB" w:rsidR="00AC23E6" w:rsidP="001F68DB" w:rsidRDefault="00AC23E6" w14:paraId="2A174A13"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6D32E3E8" w14:textId="0AB47796">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9</w:t>
      </w:r>
    </w:p>
    <w:p w:rsidRPr="001F68DB" w:rsidR="003C5DF2" w:rsidP="001F68DB" w:rsidRDefault="00E907FD" w14:paraId="545E20CF"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N.v.t.</w:t>
      </w:r>
    </w:p>
    <w:p w:rsidRPr="001F68DB" w:rsidR="008C60A0" w:rsidP="001F68DB" w:rsidRDefault="008C60A0" w14:paraId="3A1D83D6"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19576C08"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10</w:t>
      </w:r>
    </w:p>
    <w:p w:rsidRPr="001F68DB" w:rsidR="003C5DF2" w:rsidP="001F68DB" w:rsidRDefault="00E907FD" w14:paraId="49D826BA"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Deelt u de opvatting van de indiener dat het onopgemerkt vervangen van dierlijke producten door plantaardige ingrediënten past binnen de bredere, door de overheid gestimuleerde eiwittransitie?</w:t>
      </w:r>
    </w:p>
    <w:p w:rsidR="00AC23E6" w:rsidP="001F68DB" w:rsidRDefault="00AC23E6" w14:paraId="34545B50" w14:textId="77777777">
      <w:pPr>
        <w:suppressAutoHyphens/>
        <w:spacing w:after="160" w:line="256" w:lineRule="auto"/>
        <w:contextualSpacing/>
        <w:rPr>
          <w:rFonts w:eastAsia="Calibri"/>
          <w:kern w:val="2"/>
          <w:szCs w:val="22"/>
          <w:lang w:eastAsia="en-US"/>
          <w14:ligatures w14:val="standardContextual"/>
        </w:rPr>
      </w:pPr>
    </w:p>
    <w:p w:rsidRPr="001F68DB" w:rsidR="001F68DB" w:rsidP="001F68DB" w:rsidRDefault="001F68DB" w14:paraId="56B126AC"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045293C7" w14:textId="1BDD87A6">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lastRenderedPageBreak/>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10</w:t>
      </w:r>
    </w:p>
    <w:p w:rsidRPr="001F68DB" w:rsidR="008C60A0" w:rsidP="001F68DB" w:rsidRDefault="00E907FD" w14:paraId="6EFBE37A" w14:textId="77777777">
      <w:pPr>
        <w:suppressAutoHyphens/>
        <w:contextualSpacing/>
      </w:pPr>
      <w:r w:rsidRPr="001F68DB">
        <w:t xml:space="preserve">Het kabinet deelt deze opvatting niet. </w:t>
      </w:r>
    </w:p>
    <w:p w:rsidRPr="001F68DB" w:rsidR="003C5DF2" w:rsidP="001F68DB" w:rsidRDefault="003C5DF2" w14:paraId="5052A346"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0D4E9A43"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11</w:t>
      </w:r>
    </w:p>
    <w:p w:rsidRPr="001F68DB" w:rsidR="003C5DF2" w:rsidP="001F68DB" w:rsidRDefault="00E907FD" w14:paraId="1B80AA0C"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10 ontkennend luidt, waarom niet?</w:t>
      </w:r>
    </w:p>
    <w:p w:rsidRPr="001F68DB" w:rsidR="00AC23E6" w:rsidP="001F68DB" w:rsidRDefault="00AC23E6" w14:paraId="65AB7D5B"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3208608F" w14:textId="3373A25D">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11</w:t>
      </w:r>
    </w:p>
    <w:p w:rsidR="00E44FA7" w:rsidP="001F68DB" w:rsidRDefault="00E907FD" w14:paraId="3A7A7660" w14:textId="1A0D0CB7">
      <w:pPr>
        <w:suppressAutoHyphens/>
        <w:contextualSpacing/>
      </w:pPr>
      <w:r w:rsidRPr="001F68DB">
        <w:t>Het kabinet heeft een doelstelling om in 2030 een balans in de gemiddelde eiwitconsumptie te bereiken van 50% plantaardige eiwitten en 50% dierlijke eiwitten. Een meer plantaardig eetpatroon is goed voor onze gezondheid en het milieu</w:t>
      </w:r>
      <w:r w:rsidRPr="00EB201D">
        <w:t>.</w:t>
      </w:r>
      <w:r w:rsidRPr="00EB201D" w:rsidR="00EB201D">
        <w:rPr>
          <w:szCs w:val="18"/>
        </w:rPr>
        <w:t xml:space="preserve"> Voor de betaalbaarheid voor consument is dit ook gunstig, aangezien plantaardige producten veelal goedkoper zijn dan dierlijke producten</w:t>
      </w:r>
      <w:r w:rsidR="00EB201D">
        <w:rPr>
          <w:szCs w:val="18"/>
        </w:rPr>
        <w:t>.</w:t>
      </w:r>
      <w:r w:rsidRPr="001F68DB">
        <w:t xml:space="preserve"> Ketenpartijen spelen een belangrijke rol in het realiseren van deze doelstelling. Het kabinet ziet dat met name supermarkten ook eigen ambities hebben geformuleerd ten aanzien van de eiwittransitie. </w:t>
      </w:r>
      <w:r w:rsidRPr="001F68DB">
        <w:br/>
      </w:r>
    </w:p>
    <w:p w:rsidRPr="001F68DB" w:rsidR="008C60A0" w:rsidP="001F68DB" w:rsidRDefault="00E907FD" w14:paraId="066D0B65" w14:textId="2968F48C">
      <w:pPr>
        <w:suppressAutoHyphens/>
        <w:contextualSpacing/>
      </w:pPr>
      <w:r w:rsidRPr="001F68DB">
        <w:t>Het introduceren van met plantaardige eiwitten verrijkte vleesproducten is één van de manieren waarop bedrijven invulling geven aan het behalen van deze doelstellingen. Dat laat zien dat zij stappen zetten richting een meer plantaardig voedselaanbod. De keuze voor specifieke strategieën, evenals de wijze waarop hierover met consumenten wordt gecommuniceerd, ligt bij bedrijven zelf, met in achtneming van de geldende wet- en regelgeving. Van een door de overheid gestimuleerde aanpak waarbij dit onopgemerkt zo</w:t>
      </w:r>
      <w:r w:rsidRPr="001F68DB">
        <w:t xml:space="preserve">u moeten gebeuren, is echter geen sprake. De keuze van de consument van producten die ook plantaardige eiwitten bevatten wordt juist gefaciliteerd door een transparante en expliciete vermelding hiervan op het etiket.   </w:t>
      </w:r>
    </w:p>
    <w:p w:rsidRPr="001F68DB" w:rsidR="003C5DF2" w:rsidP="001F68DB" w:rsidRDefault="003C5DF2" w14:paraId="205AD312"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576027EA"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12</w:t>
      </w:r>
    </w:p>
    <w:p w:rsidRPr="001F68DB" w:rsidR="003C5DF2" w:rsidP="001F68DB" w:rsidRDefault="00E907FD" w14:paraId="1EE815B3"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Hoe beoordeelt u het onopgemerkt vervangen van dierlijke producten door plantaardige ingrediënten?</w:t>
      </w:r>
    </w:p>
    <w:p w:rsidRPr="001F68DB" w:rsidR="00AC23E6" w:rsidP="001F68DB" w:rsidRDefault="00AC23E6" w14:paraId="15E2062F"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89537C3" w14:textId="0C936B69">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12</w:t>
      </w:r>
    </w:p>
    <w:p w:rsidRPr="001F68DB" w:rsidR="008C60A0" w:rsidP="001F68DB" w:rsidRDefault="00E907FD" w14:paraId="1F891579" w14:textId="77777777">
      <w:pPr>
        <w:suppressAutoHyphens/>
        <w:contextualSpacing/>
      </w:pPr>
      <w:r w:rsidRPr="001F68DB">
        <w:t xml:space="preserve">Het kabinet waardeert het dat ketenpartijen actief bijdragen aan de eiwittransitie door het aandeel plantaardige eiwitten in producten te vergroten. Ketenpartijen spelen een belangrijke rol in het realiseren van deze </w:t>
      </w:r>
      <w:r w:rsidRPr="001F68DB">
        <w:t>ontwikkeling. Het is aan deze partijen zelf om te bepalen op welke wijze zij hier invulling aan geven, zolang zij opereren binnen de kaders van de geldende wet- en regelgeving. Daartoe behoort dus ook dat bij de etikettering van het levensmiddel moet worden gemeld als eiwitten van een andere oorsprong zijn toegevoegd, dat in ieder geval in de ingrediëntenlijst het percentage van de dierlijke en plantaardige eiwitten worden vermeld en dat bij de etikettering moet worden gemeld wanneer bestanddelen van een le</w:t>
      </w:r>
      <w:r w:rsidRPr="001F68DB">
        <w:t>vensmiddel geheel of gedeeltelijk worden vervangen door een ander ingrediënt.</w:t>
      </w:r>
    </w:p>
    <w:p w:rsidRPr="001F68DB" w:rsidR="003C5DF2" w:rsidP="001F68DB" w:rsidRDefault="003C5DF2" w14:paraId="6909906E"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2EF6C51F"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13</w:t>
      </w:r>
    </w:p>
    <w:p w:rsidRPr="001F68DB" w:rsidR="003C5DF2" w:rsidP="001F68DB" w:rsidRDefault="00E907FD" w14:paraId="4BF50516"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Kunt u garanderen dat er geen directe of indirecte druk vanuit de overheid bestaat om vleesproducten op deze onopgemerkte wijze te ‘verduurzamen’?</w:t>
      </w:r>
    </w:p>
    <w:p w:rsidR="00AC23E6" w:rsidP="001F68DB" w:rsidRDefault="00AC23E6" w14:paraId="685AD864"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5BC63312"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2E5DFB72"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73560EA1"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038A3335"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5D0CE368"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11D0FA22" w14:textId="67DB244F">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lastRenderedPageBreak/>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13</w:t>
      </w:r>
    </w:p>
    <w:p w:rsidRPr="001F68DB" w:rsidR="008C60A0" w:rsidP="001F68DB" w:rsidRDefault="00E907FD" w14:paraId="1918955D" w14:textId="77777777">
      <w:pPr>
        <w:suppressAutoHyphens/>
        <w:contextualSpacing/>
      </w:pPr>
      <w:r w:rsidRPr="001F68DB">
        <w:t>De overheid heeft voor de eiwittransitie een duidelijke ambitie neergezet en ziet daarbij een belangrijke rol voor ketenpartijen, zoals supermarkten en producenten. Het kabinet waardeert het dat deze partijen hier actief mee aan de slag zijn en gaat hierover ook graag met hen in gesprek.</w:t>
      </w:r>
    </w:p>
    <w:p w:rsidRPr="001F68DB" w:rsidR="008C60A0" w:rsidP="001F68DB" w:rsidRDefault="00E907FD" w14:paraId="5F26CE4D" w14:textId="77777777">
      <w:pPr>
        <w:suppressAutoHyphens/>
        <w:contextualSpacing/>
      </w:pPr>
      <w:r w:rsidRPr="001F68DB">
        <w:t>Er is echter geen sprake van directe of indirecte druk vanuit de overheid om producten op een specifieke, laat staan onopgemerkte, wijze aan te passen. Het is aan bedrijven zelf om te bepalen hoe zij invulling geven aan de eiwittransitie. Daarbij geldt dat zij zich moeten houden aan de geldende wet- en regelgeving.</w:t>
      </w:r>
    </w:p>
    <w:p w:rsidRPr="001F68DB" w:rsidR="003C5DF2" w:rsidP="001F68DB" w:rsidRDefault="003C5DF2" w14:paraId="6EC53EAE"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200289D5"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14</w:t>
      </w:r>
    </w:p>
    <w:p w:rsidRPr="001F68DB" w:rsidR="003C5DF2" w:rsidP="001F68DB" w:rsidRDefault="00E907FD" w14:paraId="1C6E6428"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13 ontkennend luidt, waarom niet?</w:t>
      </w:r>
    </w:p>
    <w:p w:rsidRPr="001F68DB" w:rsidR="00AC23E6" w:rsidP="001F68DB" w:rsidRDefault="00AC23E6" w14:paraId="407485A3"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520519B6" w14:textId="2276DF82">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14</w:t>
      </w:r>
    </w:p>
    <w:p w:rsidRPr="001F68DB" w:rsidR="003C5DF2" w:rsidP="001F68DB" w:rsidRDefault="00E907FD" w14:paraId="28B84A63"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N.v.t.</w:t>
      </w:r>
    </w:p>
    <w:p w:rsidRPr="001F68DB" w:rsidR="008C60A0" w:rsidP="001F68DB" w:rsidRDefault="008C60A0" w14:paraId="410A87B0"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C044EF7"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15</w:t>
      </w:r>
    </w:p>
    <w:p w:rsidRPr="001F68DB" w:rsidR="003C5DF2" w:rsidP="001F68DB" w:rsidRDefault="00E907FD" w14:paraId="5C564660"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Hoe beoordeelt u de verklaring dat supermarkten steeds minder vlees in producten verwerken vanwege stijgende vleesprijzen?</w:t>
      </w:r>
    </w:p>
    <w:p w:rsidRPr="001F68DB" w:rsidR="00AC23E6" w:rsidP="001F68DB" w:rsidRDefault="00AC23E6" w14:paraId="5ADD07A5"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74D6B93F" w14:textId="7489DFAC">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15</w:t>
      </w:r>
    </w:p>
    <w:p w:rsidRPr="001F68DB" w:rsidR="008C60A0" w:rsidP="001F68DB" w:rsidRDefault="00E907FD" w14:paraId="6C8DA710" w14:textId="77777777">
      <w:pPr>
        <w:suppressAutoHyphens/>
        <w:contextualSpacing/>
      </w:pPr>
      <w:r w:rsidRPr="001F68DB">
        <w:t xml:space="preserve">Het kabinet kan niet voor individuele supermarkten spreken over hun beweegredenen. In algemene zin geldt dat prijsontwikkelingen van </w:t>
      </w:r>
      <w:r w:rsidRPr="001F68DB">
        <w:t>grondstoffen, zoals vlees, van invloed kunnen zijn op productformuleringen. Tegelijkertijd spelen mogelijk ook andere overwegingen, zoals duurzaamheid en consumentenvraag. Het is aan bedrijven om hierin hun eigen afwegingen te maken, mits aan de wettelijke voorschriften wordt voldaan.</w:t>
      </w:r>
    </w:p>
    <w:p w:rsidRPr="001F68DB" w:rsidR="003C5DF2" w:rsidP="001F68DB" w:rsidRDefault="003C5DF2" w14:paraId="114EF059"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1C675097"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16</w:t>
      </w:r>
    </w:p>
    <w:p w:rsidRPr="001F68DB" w:rsidR="003C5DF2" w:rsidP="001F68DB" w:rsidRDefault="00E907FD" w14:paraId="428B648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 hoeverre acht u deze verklaring volledig, gezien het feit dat de Rijksoverheid zelf de ambitie heeft dat in 2030 vijftig procent van de eiwitconsumptie uit plantaardige eiwitten bestaat (tegenover veertig procent nu), en dat supermarkten daarbij expliciet worden aangewezen als partijen die hierin een belangrijke rol vervullen? 2)</w:t>
      </w:r>
    </w:p>
    <w:p w:rsidRPr="001F68DB" w:rsidR="00AC23E6" w:rsidP="001F68DB" w:rsidRDefault="00AC23E6" w14:paraId="60AB41B3"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789D8229" w14:textId="65646C98">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16</w:t>
      </w:r>
    </w:p>
    <w:p w:rsidRPr="001F68DB" w:rsidR="008C60A0" w:rsidP="001F68DB" w:rsidRDefault="00E907FD" w14:paraId="4D975249" w14:textId="77777777">
      <w:pPr>
        <w:suppressAutoHyphens/>
        <w:contextualSpacing/>
      </w:pPr>
      <w:r w:rsidRPr="001F68DB">
        <w:t xml:space="preserve">Zie </w:t>
      </w:r>
      <w:r w:rsidRPr="001F68DB" w:rsidR="00D358E3">
        <w:t xml:space="preserve">het </w:t>
      </w:r>
      <w:r w:rsidRPr="001F68DB">
        <w:t>antwoord op vraag 15.</w:t>
      </w:r>
    </w:p>
    <w:p w:rsidRPr="001F68DB" w:rsidR="003C5DF2" w:rsidP="001F68DB" w:rsidRDefault="003C5DF2" w14:paraId="413C89DE"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A81F133"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17</w:t>
      </w:r>
    </w:p>
    <w:p w:rsidRPr="001F68DB" w:rsidR="003C5DF2" w:rsidP="001F68DB" w:rsidRDefault="00E907FD" w14:paraId="760F0C6A"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Kunt u uitsluiten dat de toename van plantaardige ingrediënten in vleesproducten (voor een deel) het gevolg is van sturing vanuit de overheid in het kader van de eiwittransitie?</w:t>
      </w:r>
    </w:p>
    <w:p w:rsidRPr="001F68DB" w:rsidR="00AC23E6" w:rsidP="001F68DB" w:rsidRDefault="00AC23E6" w14:paraId="32E8806C"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3A5C2503" w14:textId="190785BF">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17</w:t>
      </w:r>
    </w:p>
    <w:p w:rsidRPr="001F68DB" w:rsidR="008C60A0" w:rsidP="001F68DB" w:rsidRDefault="00E907FD" w14:paraId="7C04AA25" w14:textId="77777777">
      <w:pPr>
        <w:suppressAutoHyphens/>
        <w:contextualSpacing/>
      </w:pPr>
      <w:r w:rsidRPr="001F68DB">
        <w:t xml:space="preserve">Het kabinet kan niet voor individuele levensmiddelenproducenten spreken over hun beweegredenen om levensmiddelen te maken met plantaardige ingrediënten. </w:t>
      </w:r>
    </w:p>
    <w:p w:rsidRPr="001F68DB" w:rsidR="003C5DF2" w:rsidP="001F68DB" w:rsidRDefault="003C5DF2" w14:paraId="5A004746"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57BB2FC1"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18</w:t>
      </w:r>
    </w:p>
    <w:p w:rsidRPr="001F68DB" w:rsidR="003C5DF2" w:rsidP="001F68DB" w:rsidRDefault="00E907FD" w14:paraId="4323EB76"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Deelt u de opvatting van de indiener dat consumenten recht hebben op volledige transparantie en dat het percentage vlees in een bepaald vleesproduct op de voorkant van de verpakking zou moeten worden vermeld?</w:t>
      </w:r>
    </w:p>
    <w:p w:rsidR="00AC23E6" w:rsidP="001F68DB" w:rsidRDefault="00AC23E6" w14:paraId="60F3471C" w14:textId="77777777">
      <w:pPr>
        <w:suppressAutoHyphens/>
        <w:spacing w:after="160" w:line="256" w:lineRule="auto"/>
        <w:contextualSpacing/>
        <w:rPr>
          <w:rFonts w:eastAsia="Calibri"/>
          <w:kern w:val="2"/>
          <w:szCs w:val="22"/>
          <w:lang w:eastAsia="en-US"/>
          <w14:ligatures w14:val="standardContextual"/>
        </w:rPr>
      </w:pPr>
    </w:p>
    <w:p w:rsidRPr="001F68DB" w:rsidR="00EB201D" w:rsidP="001F68DB" w:rsidRDefault="00EB201D" w14:paraId="203D2A2E"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540CDA5E" w14:textId="0D3B2704">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lastRenderedPageBreak/>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18</w:t>
      </w:r>
    </w:p>
    <w:p w:rsidRPr="001F68DB" w:rsidR="008C60A0" w:rsidP="001F68DB" w:rsidRDefault="00E907FD" w14:paraId="0C223373" w14:textId="77777777">
      <w:pPr>
        <w:suppressAutoHyphens/>
        <w:contextualSpacing/>
      </w:pPr>
      <w:r w:rsidRPr="001F68DB">
        <w:t xml:space="preserve">Het kabinet deelt uiteraard uw opvatting dat consumenten het recht hebben op volledige transparantie. Het kabinet is het </w:t>
      </w:r>
      <w:r w:rsidRPr="001F68DB" w:rsidR="00D358E3">
        <w:t xml:space="preserve">er </w:t>
      </w:r>
      <w:r w:rsidRPr="001F68DB">
        <w:t xml:space="preserve">echter niet </w:t>
      </w:r>
      <w:r w:rsidRPr="001F68DB" w:rsidR="00315467">
        <w:t xml:space="preserve">mee </w:t>
      </w:r>
      <w:r w:rsidRPr="001F68DB">
        <w:t xml:space="preserve">eens dat transparantie enkel wordt gegeven door vermelding van het percentage vlees op de voorkant van de </w:t>
      </w:r>
      <w:r w:rsidRPr="001F68DB">
        <w:t>verpakking. Bij deze zogenoemde plantaardig verrijkte levensmiddelen moet op de voorkant worden aangegeven dat ook plantaardige eiwitten zijn gebruikt. Per levensmiddel kan verschillen hoe dit wordt aangegeven. Op dit moment wordt het percentage vlees in een plantaardig verrijkt levensmiddel vermeld in de ingrediëntenlijst van het levensmiddel. Meestal bevindt deze zich aan de achterkant van het levensmiddel. Dit is conform de huidige wet- en regelgeving.</w:t>
      </w:r>
    </w:p>
    <w:p w:rsidRPr="001F68DB" w:rsidR="003C5DF2" w:rsidP="001F68DB" w:rsidRDefault="003C5DF2" w14:paraId="171C7A74"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3A92660B" w14:textId="77777777">
      <w:pPr>
        <w:suppressAutoHyphens/>
        <w:spacing w:after="160" w:line="256" w:lineRule="auto"/>
        <w:contextualSpacing/>
        <w:rPr>
          <w:rFonts w:eastAsia="Calibri"/>
          <w:kern w:val="2"/>
          <w:szCs w:val="22"/>
          <w:lang w:eastAsia="en-US"/>
          <w14:ligatures w14:val="standardContextual"/>
        </w:rPr>
      </w:pPr>
      <w:bookmarkStart w:name="_Hlk230692506" w:id="9"/>
      <w:r w:rsidRPr="001F68DB">
        <w:rPr>
          <w:rFonts w:eastAsia="Calibri"/>
          <w:kern w:val="2"/>
          <w:szCs w:val="22"/>
          <w:lang w:eastAsia="en-US"/>
          <w14:ligatures w14:val="standardContextual"/>
        </w:rPr>
        <w:t>Vraag 19</w:t>
      </w:r>
    </w:p>
    <w:p w:rsidRPr="001F68DB" w:rsidR="003C5DF2" w:rsidP="001F68DB" w:rsidRDefault="00E907FD" w14:paraId="1D618CCA"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Bent u bereid om regelgeving aan te passen zodat duidelijk en prominent op de verpakking wordt vermeld welk percentage van een vleesproduct daadwerkelijk uit vlees bestaat?</w:t>
      </w:r>
    </w:p>
    <w:p w:rsidRPr="001F68DB" w:rsidR="00AC23E6" w:rsidP="001F68DB" w:rsidRDefault="00AC23E6" w14:paraId="2E8DBC12"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262DE3A" w14:textId="13277901">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19</w:t>
      </w:r>
    </w:p>
    <w:p w:rsidRPr="001F68DB" w:rsidR="008C60A0" w:rsidP="001F68DB" w:rsidRDefault="00E907FD" w14:paraId="65F41D6D" w14:textId="2CA2CE8E">
      <w:pPr>
        <w:suppressAutoHyphens/>
        <w:contextualSpacing/>
      </w:pPr>
      <w:r w:rsidRPr="001F68DB">
        <w:t xml:space="preserve">Het kabinet </w:t>
      </w:r>
      <w:r w:rsidR="001B70EE">
        <w:t xml:space="preserve">volgt de Europese discussie </w:t>
      </w:r>
      <w:r w:rsidR="008515D0">
        <w:t xml:space="preserve">rondom de vleesbenamingen </w:t>
      </w:r>
      <w:r w:rsidR="001B70EE">
        <w:t>nauwgezet. Afhankelijk van de uitkomst, beziet het kabinet of</w:t>
      </w:r>
      <w:r w:rsidRPr="001F68DB">
        <w:t xml:space="preserve"> de huidige wet- en regelgeving </w:t>
      </w:r>
      <w:r w:rsidR="001B70EE">
        <w:t xml:space="preserve">volstaat, </w:t>
      </w:r>
      <w:r w:rsidRPr="001F68DB">
        <w:t xml:space="preserve">of </w:t>
      </w:r>
      <w:r w:rsidR="001B70EE">
        <w:t xml:space="preserve">dat </w:t>
      </w:r>
      <w:r w:rsidRPr="001F68DB">
        <w:t xml:space="preserve">het noodzakelijk en mogelijk is </w:t>
      </w:r>
      <w:r w:rsidRPr="001F68DB" w:rsidR="00D358E3">
        <w:t xml:space="preserve">om </w:t>
      </w:r>
      <w:r w:rsidRPr="001F68DB">
        <w:t xml:space="preserve">aanpassingen te </w:t>
      </w:r>
      <w:r w:rsidRPr="001F68DB" w:rsidR="00D358E3">
        <w:t>doe</w:t>
      </w:r>
      <w:r w:rsidRPr="001F68DB">
        <w:t xml:space="preserve">n rondom het etiketteren van plantaardig verrijkte levensmiddelen ten behoeve van het bieden van voldoende transparantie. </w:t>
      </w:r>
    </w:p>
    <w:bookmarkEnd w:id="9"/>
    <w:p w:rsidRPr="001F68DB" w:rsidR="003C5DF2" w:rsidP="001F68DB" w:rsidRDefault="003C5DF2" w14:paraId="6119CDF0"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35FE6D3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20</w:t>
      </w:r>
    </w:p>
    <w:p w:rsidRPr="001F68DB" w:rsidR="003C5DF2" w:rsidP="001F68DB" w:rsidRDefault="00E907FD" w14:paraId="7CB1C36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19 ontkennend luidt, waarom niet?</w:t>
      </w:r>
    </w:p>
    <w:p w:rsidRPr="001F68DB" w:rsidR="00AC23E6" w:rsidP="001F68DB" w:rsidRDefault="00AC23E6" w14:paraId="2FD7FE5D"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4AA33FFB" w14:textId="4C24827E">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raag 20</w:t>
      </w:r>
    </w:p>
    <w:p w:rsidRPr="001F68DB" w:rsidR="003C5DF2" w:rsidP="001F68DB" w:rsidRDefault="00E907FD" w14:paraId="73DA651C"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N.v.t.</w:t>
      </w:r>
    </w:p>
    <w:p w:rsidRPr="001F68DB" w:rsidR="008C60A0" w:rsidP="001F68DB" w:rsidRDefault="008C60A0" w14:paraId="1C65D6B7"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09EAE18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21</w:t>
      </w:r>
    </w:p>
    <w:p w:rsidRPr="001F68DB" w:rsidR="003C5DF2" w:rsidP="001F68DB" w:rsidRDefault="00E907FD" w14:paraId="12DBCB79"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Deelt u de opvatting van de indiener dat consumenten te allen tijde het recht moeten behouden om bewust en transparant te kiezen voor vlees, zonder verborgen aanpassingen of misleidende etiketten?</w:t>
      </w:r>
    </w:p>
    <w:p w:rsidRPr="001F68DB" w:rsidR="00AC23E6" w:rsidP="001F68DB" w:rsidRDefault="00AC23E6" w14:paraId="774AF95D"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15198DFE" w14:textId="677B8969">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AC23E6">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AC23E6">
        <w:rPr>
          <w:rFonts w:eastAsia="Calibri"/>
          <w:kern w:val="2"/>
          <w:szCs w:val="22"/>
          <w:lang w:eastAsia="en-US"/>
          <w14:ligatures w14:val="standardContextual"/>
        </w:rPr>
        <w:t xml:space="preserve">raag </w:t>
      </w:r>
      <w:r w:rsidRPr="001F68DB" w:rsidR="001F68DB">
        <w:rPr>
          <w:rFonts w:eastAsia="Calibri"/>
          <w:kern w:val="2"/>
          <w:szCs w:val="22"/>
          <w:lang w:eastAsia="en-US"/>
          <w14:ligatures w14:val="standardContextual"/>
        </w:rPr>
        <w:t>2</w:t>
      </w:r>
      <w:r w:rsidRPr="001F68DB" w:rsidR="00AC23E6">
        <w:rPr>
          <w:rFonts w:eastAsia="Calibri"/>
          <w:kern w:val="2"/>
          <w:szCs w:val="22"/>
          <w:lang w:eastAsia="en-US"/>
          <w14:ligatures w14:val="standardContextual"/>
        </w:rPr>
        <w:t>1</w:t>
      </w:r>
    </w:p>
    <w:p w:rsidRPr="001F68DB" w:rsidR="008C60A0" w:rsidP="001F68DB" w:rsidRDefault="00E907FD" w14:paraId="1069031F" w14:textId="77777777">
      <w:pPr>
        <w:suppressAutoHyphens/>
        <w:contextualSpacing/>
      </w:pPr>
      <w:r w:rsidRPr="001F68DB">
        <w:t xml:space="preserve">Het kabinet deelt deze opvatting. Het belangrijkste doel van Verordening (EU) nr. 1169/2011 over Voedselinformatie aan consumenten is het waarborgen van een hoog niveau van </w:t>
      </w:r>
      <w:r w:rsidRPr="001F68DB">
        <w:t>consumentenbescherming door eerlijke en duidelijke informatie over levensmiddelen. Door consumenten correct te informeren, kunnen zij goed doordachte keuzes maken en levensmiddelen veilig gebruiken. Het uitgangspunt voor voedselinformatie is dat het niet misleidend mag zijn (artikel 7, lid 1 Verordening (EU) nr. 1169/2011). Daarnaast moet de informatie nauwkeurig, duidelijk en gemakkelijk te begrijpen zijn voor de consumenten (artikel 7, lid 2 Verordening (EU) nr. 1169/2011).</w:t>
      </w:r>
    </w:p>
    <w:p w:rsidRPr="001F68DB" w:rsidR="003C5DF2" w:rsidP="001F68DB" w:rsidRDefault="003C5DF2" w14:paraId="27A9786E"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2B7DE855"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22</w:t>
      </w:r>
    </w:p>
    <w:p w:rsidRPr="001F68DB" w:rsidR="003C5DF2" w:rsidP="001F68DB" w:rsidRDefault="00E907FD" w14:paraId="1846CC97"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 xml:space="preserve">Indien het </w:t>
      </w:r>
      <w:r w:rsidRPr="001F68DB">
        <w:rPr>
          <w:rFonts w:eastAsia="Calibri"/>
          <w:kern w:val="2"/>
          <w:szCs w:val="22"/>
          <w:lang w:eastAsia="en-US"/>
          <w14:ligatures w14:val="standardContextual"/>
        </w:rPr>
        <w:t>antwoord op vraag 21 bevestigend luidt, welke maatregelen bent u van plan te nemen om dit te garanderen?</w:t>
      </w:r>
    </w:p>
    <w:p w:rsidR="00AC23E6" w:rsidP="001F68DB" w:rsidRDefault="00AC23E6" w14:paraId="3B25B251"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2BEEE564" w14:textId="77777777">
      <w:pPr>
        <w:suppressAutoHyphens/>
        <w:spacing w:after="160" w:line="256" w:lineRule="auto"/>
        <w:contextualSpacing/>
        <w:rPr>
          <w:rFonts w:eastAsia="Calibri"/>
          <w:kern w:val="2"/>
          <w:szCs w:val="22"/>
          <w:lang w:eastAsia="en-US"/>
          <w14:ligatures w14:val="standardContextual"/>
        </w:rPr>
      </w:pPr>
    </w:p>
    <w:p w:rsidR="00EB201D" w:rsidP="001F68DB" w:rsidRDefault="00EB201D" w14:paraId="4AD9995C" w14:textId="77777777">
      <w:pPr>
        <w:suppressAutoHyphens/>
        <w:spacing w:after="160" w:line="256" w:lineRule="auto"/>
        <w:contextualSpacing/>
        <w:rPr>
          <w:rFonts w:eastAsia="Calibri"/>
          <w:kern w:val="2"/>
          <w:szCs w:val="22"/>
          <w:lang w:eastAsia="en-US"/>
          <w14:ligatures w14:val="standardContextual"/>
        </w:rPr>
      </w:pPr>
    </w:p>
    <w:p w:rsidRPr="001F68DB" w:rsidR="00EB201D" w:rsidP="001F68DB" w:rsidRDefault="00EB201D" w14:paraId="7862A3EA"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6F2369CF" w14:textId="6071293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lastRenderedPageBreak/>
        <w:t>Antwoord</w:t>
      </w:r>
      <w:r w:rsidRPr="001F68DB" w:rsidR="001F68DB">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1F68DB">
        <w:rPr>
          <w:rFonts w:eastAsia="Calibri"/>
          <w:kern w:val="2"/>
          <w:szCs w:val="22"/>
          <w:lang w:eastAsia="en-US"/>
          <w14:ligatures w14:val="standardContextual"/>
        </w:rPr>
        <w:t>raag 22</w:t>
      </w:r>
    </w:p>
    <w:p w:rsidRPr="001F68DB" w:rsidR="008C60A0" w:rsidP="001F68DB" w:rsidRDefault="00E907FD" w14:paraId="3C9F29CD" w14:textId="5B22E204">
      <w:pPr>
        <w:suppressAutoHyphens/>
        <w:contextualSpacing/>
      </w:pPr>
      <w:r w:rsidRPr="001F68DB">
        <w:t xml:space="preserve">Het kabinet is van mening dat plantaardig verrijkte levensmiddelen niet per definitie misleidend zijn voor de consument. Zoals eerder aangegeven is het momenteel niet bij alle levensmiddelen even duidelijk dat het in dat geval gaat om een combinatie van dierlijke en plantaardige eiwitten. Het kabinet </w:t>
      </w:r>
      <w:r w:rsidR="001B70EE">
        <w:t>volgt de Europese discussie</w:t>
      </w:r>
      <w:r w:rsidR="008515D0">
        <w:t xml:space="preserve"> rondom </w:t>
      </w:r>
      <w:r w:rsidR="00397BB3">
        <w:t>de</w:t>
      </w:r>
      <w:r w:rsidR="008515D0">
        <w:t xml:space="preserve"> vleesbenamingen</w:t>
      </w:r>
      <w:r w:rsidR="001B70EE">
        <w:t xml:space="preserve"> nauwgezet. Afhankelijk van de uitkomst, zal het kabinet</w:t>
      </w:r>
      <w:r w:rsidRPr="001F68DB" w:rsidR="001B70EE">
        <w:t xml:space="preserve"> </w:t>
      </w:r>
      <w:r w:rsidRPr="001F68DB">
        <w:t>zich de komende tijd inzetten om dit nader te onderzoeken en bezien of het nodig is om aanvullende regelgeving hiervoor op te stellen of dat de huidige regelgeving dit momenteel al voldoende dekt.</w:t>
      </w:r>
    </w:p>
    <w:p w:rsidRPr="001F68DB" w:rsidR="008C60A0" w:rsidP="001F68DB" w:rsidRDefault="00E907FD" w14:paraId="24C3737E"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Vraag 23</w:t>
      </w:r>
    </w:p>
    <w:p w:rsidRPr="001F68DB" w:rsidR="003C5DF2" w:rsidP="001F68DB" w:rsidRDefault="00E907FD" w14:paraId="79326FE1"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Indien het antwoord op vraag 21 ontkennend luidt, waarom niet?</w:t>
      </w:r>
    </w:p>
    <w:p w:rsidRPr="001F68DB" w:rsidR="00AC23E6" w:rsidP="001F68DB" w:rsidRDefault="00AC23E6" w14:paraId="3B7F5017" w14:textId="77777777">
      <w:pPr>
        <w:suppressAutoHyphens/>
        <w:spacing w:after="160" w:line="256" w:lineRule="auto"/>
        <w:contextualSpacing/>
        <w:rPr>
          <w:rFonts w:eastAsia="Calibri"/>
          <w:kern w:val="2"/>
          <w:szCs w:val="22"/>
          <w:lang w:eastAsia="en-US"/>
          <w14:ligatures w14:val="standardContextual"/>
        </w:rPr>
      </w:pPr>
    </w:p>
    <w:p w:rsidRPr="001F68DB" w:rsidR="008C60A0" w:rsidP="001F68DB" w:rsidRDefault="00E907FD" w14:paraId="1EFAF30A" w14:textId="6EBF9190">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Antwoord</w:t>
      </w:r>
      <w:r w:rsidRPr="001F68DB" w:rsidR="001F68DB">
        <w:rPr>
          <w:rFonts w:eastAsia="Calibri"/>
          <w:kern w:val="2"/>
          <w:szCs w:val="22"/>
          <w:lang w:eastAsia="en-US"/>
          <w14:ligatures w14:val="standardContextual"/>
        </w:rPr>
        <w:t xml:space="preserve"> </w:t>
      </w:r>
      <w:r w:rsidR="001F68DB">
        <w:rPr>
          <w:rFonts w:eastAsia="Calibri"/>
          <w:kern w:val="2"/>
          <w:szCs w:val="22"/>
          <w:lang w:eastAsia="en-US"/>
          <w14:ligatures w14:val="standardContextual"/>
        </w:rPr>
        <w:t>v</w:t>
      </w:r>
      <w:r w:rsidRPr="001F68DB" w:rsidR="001F68DB">
        <w:rPr>
          <w:rFonts w:eastAsia="Calibri"/>
          <w:kern w:val="2"/>
          <w:szCs w:val="22"/>
          <w:lang w:eastAsia="en-US"/>
          <w14:ligatures w14:val="standardContextual"/>
        </w:rPr>
        <w:t>raag 23</w:t>
      </w:r>
    </w:p>
    <w:p w:rsidRPr="001F68DB" w:rsidR="003C5DF2" w:rsidP="001F68DB" w:rsidRDefault="00E907FD" w14:paraId="1C4A9A7B" w14:textId="77777777">
      <w:pPr>
        <w:suppressAutoHyphens/>
        <w:spacing w:after="160" w:line="256" w:lineRule="auto"/>
        <w:contextualSpacing/>
        <w:rPr>
          <w:rFonts w:eastAsia="Calibri"/>
          <w:kern w:val="2"/>
          <w:szCs w:val="22"/>
          <w:lang w:eastAsia="en-US"/>
          <w14:ligatures w14:val="standardContextual"/>
        </w:rPr>
      </w:pPr>
      <w:r w:rsidRPr="001F68DB">
        <w:rPr>
          <w:rFonts w:eastAsia="Calibri"/>
          <w:kern w:val="2"/>
          <w:szCs w:val="22"/>
          <w:lang w:eastAsia="en-US"/>
          <w14:ligatures w14:val="standardContextual"/>
        </w:rPr>
        <w:t>N.v.t.</w:t>
      </w:r>
    </w:p>
    <w:p w:rsidR="008C60A0" w:rsidP="001F68DB" w:rsidRDefault="008C60A0" w14:paraId="75151DF9" w14:textId="77777777">
      <w:pPr>
        <w:suppressAutoHyphens/>
        <w:spacing w:after="160" w:line="256" w:lineRule="auto"/>
        <w:rPr>
          <w:rFonts w:eastAsia="Calibri"/>
          <w:kern w:val="2"/>
          <w:szCs w:val="22"/>
          <w:lang w:eastAsia="en-US"/>
          <w14:ligatures w14:val="standardContextual"/>
        </w:rPr>
      </w:pPr>
    </w:p>
    <w:p w:rsidR="001F68DB" w:rsidP="001F68DB" w:rsidRDefault="001F68DB" w14:paraId="264CE2AC" w14:textId="77777777">
      <w:pPr>
        <w:suppressAutoHyphens/>
        <w:spacing w:after="160" w:line="256" w:lineRule="auto"/>
        <w:rPr>
          <w:rFonts w:eastAsia="Calibri"/>
          <w:kern w:val="2"/>
          <w:szCs w:val="22"/>
          <w:lang w:eastAsia="en-US"/>
          <w14:ligatures w14:val="standardContextual"/>
        </w:rPr>
      </w:pPr>
    </w:p>
    <w:p w:rsidRPr="003C5DF2" w:rsidR="00E44FA7" w:rsidP="001F68DB" w:rsidRDefault="00E44FA7" w14:paraId="5D1FA5CE" w14:textId="77777777">
      <w:pPr>
        <w:suppressAutoHyphens/>
        <w:spacing w:after="160" w:line="256" w:lineRule="auto"/>
        <w:rPr>
          <w:rFonts w:eastAsia="Calibri"/>
          <w:kern w:val="2"/>
          <w:szCs w:val="22"/>
          <w:lang w:eastAsia="en-US"/>
          <w14:ligatures w14:val="standardContextual"/>
        </w:rPr>
      </w:pPr>
    </w:p>
    <w:p w:rsidRPr="003C5DF2" w:rsidR="003C5DF2" w:rsidP="001F68DB" w:rsidRDefault="00E907FD" w14:paraId="462BC9A0" w14:textId="77777777">
      <w:pPr>
        <w:suppressAutoHyphens/>
        <w:spacing w:after="160" w:line="256" w:lineRule="auto"/>
        <w:rPr>
          <w:rFonts w:eastAsia="Calibri"/>
          <w:kern w:val="2"/>
          <w:szCs w:val="22"/>
          <w:lang w:eastAsia="en-US"/>
          <w14:ligatures w14:val="standardContextual"/>
        </w:rPr>
      </w:pPr>
      <w:r w:rsidRPr="003C5DF2">
        <w:rPr>
          <w:rFonts w:eastAsia="Calibri"/>
          <w:kern w:val="2"/>
          <w:szCs w:val="22"/>
          <w:lang w:eastAsia="en-US"/>
          <w14:ligatures w14:val="standardContextual"/>
        </w:rPr>
        <w:t>1) AD, 7 april 2026, 'Supermarkten mengen tot wel 40 procent planten door vlees, vaak zonder dat jij het ziet' (https://www.ad.nl/binnenland/supermarkten-mengen-tot-wel-40-procent-planten-door-vlees-vaak-zonderdat- jij-het-ziet~a50f55c9/)</w:t>
      </w:r>
    </w:p>
    <w:p w:rsidRPr="00E44FA7" w:rsidR="003C5DF2" w:rsidP="00E44FA7" w:rsidRDefault="00E907FD" w14:paraId="513192D5" w14:textId="2228B8D0">
      <w:pPr>
        <w:suppressAutoHyphens/>
        <w:spacing w:after="160" w:line="256" w:lineRule="auto"/>
        <w:rPr>
          <w:rFonts w:eastAsia="Calibri"/>
          <w:kern w:val="2"/>
          <w:szCs w:val="22"/>
          <w:lang w:eastAsia="en-US"/>
          <w14:ligatures w14:val="standardContextual"/>
        </w:rPr>
      </w:pPr>
      <w:r w:rsidRPr="003C5DF2">
        <w:rPr>
          <w:rFonts w:eastAsia="Calibri"/>
          <w:kern w:val="2"/>
          <w:szCs w:val="22"/>
          <w:lang w:eastAsia="en-US"/>
          <w14:ligatures w14:val="standardContextual"/>
        </w:rPr>
        <w:t xml:space="preserve">2) Ministerie van Landbouw, Visserij, Voedselzekerheid en Natuur, 2026, 'Verkoopaandeel plantaardige eiwitproducten' </w:t>
      </w:r>
      <w:r w:rsidRPr="003C5DF2">
        <w:rPr>
          <w:rFonts w:eastAsia="Calibri"/>
          <w:kern w:val="2"/>
          <w:szCs w:val="22"/>
          <w:lang w:eastAsia="en-US"/>
          <w14:ligatures w14:val="standardContextual"/>
        </w:rPr>
        <w:t>(https://dashboardduurzaamheid.nl/eiwittransitie/)</w:t>
      </w:r>
    </w:p>
    <w:sectPr w:rsidRPr="00E44FA7" w:rsidR="003C5DF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A20B" w14:textId="77777777" w:rsidR="00771555" w:rsidRDefault="00771555">
      <w:pPr>
        <w:spacing w:line="240" w:lineRule="auto"/>
      </w:pPr>
      <w:r>
        <w:separator/>
      </w:r>
    </w:p>
  </w:endnote>
  <w:endnote w:type="continuationSeparator" w:id="0">
    <w:p w14:paraId="79974B39" w14:textId="77777777" w:rsidR="00771555" w:rsidRDefault="00771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7B" w14:textId="77777777" w:rsidR="00D11661" w:rsidRDefault="00E907FD">
    <w:pPr>
      <w:pStyle w:val="Voettekst"/>
    </w:pPr>
    <w:r>
      <w:rPr>
        <w:noProof/>
      </w:rPr>
      <mc:AlternateContent>
        <mc:Choice Requires="wps">
          <w:drawing>
            <wp:anchor distT="0" distB="0" distL="114300" distR="114300" simplePos="0" relativeHeight="251655168" behindDoc="0" locked="0" layoutInCell="1" allowOverlap="1" wp14:anchorId="50FED56E" wp14:editId="5B4EC84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515CD" w14:textId="77777777" w:rsidR="00D11661" w:rsidRDefault="00E907F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FED56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E1515CD" w14:textId="77777777" w:rsidR="00D11661" w:rsidRDefault="00E907F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70BA" w14:textId="77777777" w:rsidR="00D11661" w:rsidRDefault="00E907FD">
    <w:pPr>
      <w:pStyle w:val="Voettekst"/>
    </w:pPr>
    <w:r>
      <w:rPr>
        <w:noProof/>
      </w:rPr>
      <mc:AlternateContent>
        <mc:Choice Requires="wps">
          <w:drawing>
            <wp:anchor distT="0" distB="0" distL="114300" distR="114300" simplePos="0" relativeHeight="251660288" behindDoc="0" locked="0" layoutInCell="1" allowOverlap="1" wp14:anchorId="78656A02" wp14:editId="65A0CD5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56826A" w14:textId="77777777" w:rsidR="00D11661" w:rsidRDefault="00E907F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656A0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D56826A" w14:textId="77777777" w:rsidR="00D11661" w:rsidRDefault="00E907F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3698" w14:textId="77777777" w:rsidR="00F860AE" w:rsidRDefault="00E907FD">
    <w:pPr>
      <w:pStyle w:val="Voettekst"/>
    </w:pPr>
    <w:r>
      <w:rPr>
        <w:noProof/>
      </w:rPr>
      <mc:AlternateContent>
        <mc:Choice Requires="wps">
          <w:drawing>
            <wp:anchor distT="0" distB="0" distL="114300" distR="114300" simplePos="0" relativeHeight="251657216" behindDoc="0" locked="0" layoutInCell="1" allowOverlap="1" wp14:anchorId="64F2F4FF" wp14:editId="57ADCBC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C2479" w14:textId="77777777" w:rsidR="00D11661" w:rsidRDefault="00E907F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F2F4F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7EC2479" w14:textId="77777777" w:rsidR="00D11661" w:rsidRDefault="00E907F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B2BE" w14:textId="77777777" w:rsidR="00771555" w:rsidRDefault="00771555">
      <w:pPr>
        <w:spacing w:line="240" w:lineRule="auto"/>
      </w:pPr>
      <w:r>
        <w:separator/>
      </w:r>
    </w:p>
  </w:footnote>
  <w:footnote w:type="continuationSeparator" w:id="0">
    <w:p w14:paraId="4BB9BB19" w14:textId="77777777" w:rsidR="00771555" w:rsidRDefault="007715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9692" w14:textId="77777777" w:rsidR="00F860AE" w:rsidRDefault="00E907F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05D01FA" wp14:editId="1B21BA5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F75C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5D01F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16F75C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589E" w14:textId="77777777" w:rsidR="00F860AE" w:rsidRDefault="00E907FD">
    <w:pPr>
      <w:pStyle w:val="Koptekst"/>
    </w:pPr>
    <w:r>
      <w:rPr>
        <w:noProof/>
      </w:rPr>
      <w:drawing>
        <wp:anchor distT="0" distB="0" distL="114300" distR="114300" simplePos="0" relativeHeight="251658240" behindDoc="0" locked="0" layoutInCell="1" allowOverlap="1" wp14:anchorId="77F5C835" wp14:editId="2B0E931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17319" w14:textId="77777777" w:rsidR="00F860AE" w:rsidRDefault="00E907FD">
    <w:pPr>
      <w:pStyle w:val="Koptekst"/>
    </w:pPr>
    <w:r w:rsidRPr="002A273F">
      <w:rPr>
        <w:noProof/>
      </w:rPr>
      <mc:AlternateContent>
        <mc:Choice Requires="wps">
          <w:drawing>
            <wp:anchor distT="0" distB="0" distL="114300" distR="114300" simplePos="0" relativeHeight="251659264" behindDoc="0" locked="0" layoutInCell="1" allowOverlap="1" wp14:anchorId="692D9A51" wp14:editId="158601C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810B" w14:textId="77777777" w:rsidR="00F860AE" w:rsidRDefault="00E907FD" w:rsidP="00A97BB8">
                          <w:pPr>
                            <w:pStyle w:val="Afzendgegevens"/>
                          </w:pPr>
                          <w:r>
                            <w:t>Bezoekadres:</w:t>
                          </w:r>
                        </w:p>
                        <w:p w14:paraId="62676021" w14:textId="77777777" w:rsidR="00F860AE" w:rsidRDefault="00E907FD" w:rsidP="00A97BB8">
                          <w:pPr>
                            <w:pStyle w:val="Afzendgegevens"/>
                          </w:pPr>
                          <w:r>
                            <w:t>Parnassusplein 5</w:t>
                          </w:r>
                        </w:p>
                        <w:p w14:paraId="32DFC9BA" w14:textId="77777777" w:rsidR="00F860AE" w:rsidRDefault="00E907FD" w:rsidP="00A97BB8">
                          <w:pPr>
                            <w:pStyle w:val="Afzendgegevens"/>
                          </w:pPr>
                          <w:r>
                            <w:t>251</w:t>
                          </w:r>
                          <w:r w:rsidR="00375EAB">
                            <w:t>1</w:t>
                          </w:r>
                          <w:r>
                            <w:t xml:space="preserve"> </w:t>
                          </w:r>
                          <w:r w:rsidR="00375EAB">
                            <w:t>VX</w:t>
                          </w:r>
                          <w:r>
                            <w:t xml:space="preserve"> </w:t>
                          </w:r>
                          <w:r w:rsidR="009A0B66">
                            <w:t xml:space="preserve"> </w:t>
                          </w:r>
                          <w:r w:rsidR="00375EAB">
                            <w:t>Den Haag</w:t>
                          </w:r>
                        </w:p>
                        <w:p w14:paraId="4E4AA216" w14:textId="77777777" w:rsidR="00F860AE" w:rsidRDefault="00E907FD" w:rsidP="00A97BB8">
                          <w:pPr>
                            <w:pStyle w:val="Afzendgegevens"/>
                            <w:tabs>
                              <w:tab w:val="left" w:pos="170"/>
                            </w:tabs>
                          </w:pPr>
                          <w:r>
                            <w:t>T</w:t>
                          </w:r>
                          <w:r>
                            <w:tab/>
                            <w:t>070 340 79 11</w:t>
                          </w:r>
                        </w:p>
                        <w:p w14:paraId="203904B4" w14:textId="77777777" w:rsidR="00F860AE" w:rsidRDefault="00E907FD" w:rsidP="00A97BB8">
                          <w:pPr>
                            <w:pStyle w:val="Afzendgegevens"/>
                            <w:tabs>
                              <w:tab w:val="left" w:pos="170"/>
                            </w:tabs>
                          </w:pPr>
                          <w:r>
                            <w:t>F</w:t>
                          </w:r>
                          <w:r>
                            <w:tab/>
                            <w:t>070 340 78 34</w:t>
                          </w:r>
                        </w:p>
                        <w:p w14:paraId="40418F01" w14:textId="42E574D2" w:rsidR="00F860AE" w:rsidRDefault="00AC23E6" w:rsidP="00AC23E6">
                          <w:pPr>
                            <w:pStyle w:val="Afzendgegevens"/>
                          </w:pPr>
                          <w:hyperlink r:id="rId2" w:history="1">
                            <w:r w:rsidRPr="00D963A4">
                              <w:rPr>
                                <w:rStyle w:val="Hyperlink"/>
                              </w:rPr>
                              <w:t>www.rijksoverheid.nl</w:t>
                            </w:r>
                          </w:hyperlink>
                        </w:p>
                        <w:p w14:paraId="222573D6" w14:textId="77777777" w:rsidR="00AC23E6" w:rsidRDefault="00AC23E6" w:rsidP="00AC23E6">
                          <w:pPr>
                            <w:pStyle w:val="Afzendgegevens"/>
                          </w:pPr>
                        </w:p>
                        <w:p w14:paraId="05495701" w14:textId="77777777" w:rsidR="00AC23E6" w:rsidRDefault="00AC23E6" w:rsidP="00AC23E6">
                          <w:pPr>
                            <w:pStyle w:val="Afzendgegevens"/>
                          </w:pPr>
                        </w:p>
                        <w:p w14:paraId="2E17FFF1" w14:textId="77777777" w:rsidR="00F860AE" w:rsidRDefault="00E907FD" w:rsidP="00A97BB8">
                          <w:pPr>
                            <w:pStyle w:val="Afzendgegevenskopjes"/>
                          </w:pPr>
                          <w:r>
                            <w:t>Ons kenmerk</w:t>
                          </w:r>
                        </w:p>
                        <w:p w14:paraId="67BE361D" w14:textId="42CF6755" w:rsidR="00F860AE" w:rsidRDefault="00E907FD" w:rsidP="00AC23E6">
                          <w:pPr>
                            <w:pStyle w:val="Huisstijl-Referentiegegevens"/>
                          </w:pPr>
                          <w:r>
                            <w:t>4371666-1097214-VGP</w:t>
                          </w:r>
                        </w:p>
                        <w:p w14:paraId="2B10F33C" w14:textId="77777777" w:rsidR="00AC23E6" w:rsidRDefault="00AC23E6" w:rsidP="00AC23E6">
                          <w:pPr>
                            <w:pStyle w:val="Huisstijl-Referentiegegevens"/>
                          </w:pPr>
                        </w:p>
                        <w:p w14:paraId="072EDE17" w14:textId="77777777" w:rsidR="00F860AE" w:rsidRDefault="00E907FD" w:rsidP="00A97BB8">
                          <w:pPr>
                            <w:pStyle w:val="Afzendgegevenskopjes"/>
                          </w:pPr>
                          <w:r>
                            <w:t>Bijlagen</w:t>
                          </w:r>
                        </w:p>
                        <w:p w14:paraId="3562BA3E" w14:textId="44501352" w:rsidR="00F860AE" w:rsidRDefault="00E907FD" w:rsidP="00AC23E6">
                          <w:pPr>
                            <w:pStyle w:val="Afzendgegevens"/>
                          </w:pPr>
                          <w:bookmarkStart w:id="4" w:name="bmkBijlagen"/>
                          <w:bookmarkEnd w:id="4"/>
                          <w:r>
                            <w:t>1</w:t>
                          </w:r>
                        </w:p>
                        <w:p w14:paraId="1E6F7C5E" w14:textId="77777777" w:rsidR="00AC23E6" w:rsidRDefault="00AC23E6" w:rsidP="00AC23E6">
                          <w:pPr>
                            <w:pStyle w:val="Afzendgegevens"/>
                          </w:pPr>
                        </w:p>
                        <w:p w14:paraId="278FA295" w14:textId="77777777" w:rsidR="00F860AE" w:rsidRDefault="00E907FD" w:rsidP="00A97BB8">
                          <w:pPr>
                            <w:pStyle w:val="Afzendgegevenskopjes"/>
                          </w:pPr>
                          <w:r>
                            <w:t>Datum document</w:t>
                          </w:r>
                        </w:p>
                        <w:p w14:paraId="271331C3" w14:textId="3602DE2B" w:rsidR="00F860AE" w:rsidRDefault="00E907FD" w:rsidP="00AC23E6">
                          <w:pPr>
                            <w:spacing w:line="180" w:lineRule="atLeast"/>
                            <w:rPr>
                              <w:rFonts w:eastAsia="SimSun"/>
                              <w:sz w:val="13"/>
                              <w:szCs w:val="13"/>
                            </w:rPr>
                          </w:pPr>
                          <w:bookmarkStart w:id="5" w:name="bmkUwBrief"/>
                          <w:bookmarkEnd w:id="5"/>
                          <w:r>
                            <w:rPr>
                              <w:rFonts w:eastAsia="SimSun"/>
                              <w:sz w:val="13"/>
                              <w:szCs w:val="13"/>
                            </w:rPr>
                            <w:t>09 april 2026</w:t>
                          </w:r>
                        </w:p>
                        <w:p w14:paraId="73808F08" w14:textId="77777777" w:rsidR="00AC23E6" w:rsidRDefault="00AC23E6" w:rsidP="00AC23E6">
                          <w:pPr>
                            <w:spacing w:line="180" w:lineRule="atLeast"/>
                            <w:rPr>
                              <w:rFonts w:eastAsia="SimSun"/>
                              <w:sz w:val="13"/>
                              <w:szCs w:val="13"/>
                            </w:rPr>
                          </w:pPr>
                        </w:p>
                        <w:p w14:paraId="5437FE8A" w14:textId="77777777" w:rsidR="00AC23E6" w:rsidRDefault="00AC23E6" w:rsidP="00AC23E6">
                          <w:pPr>
                            <w:spacing w:line="180" w:lineRule="atLeast"/>
                            <w:rPr>
                              <w:rFonts w:eastAsia="SimSun"/>
                              <w:sz w:val="13"/>
                              <w:szCs w:val="13"/>
                            </w:rPr>
                          </w:pPr>
                        </w:p>
                        <w:p w14:paraId="67964A42" w14:textId="77777777" w:rsidR="00AC23E6" w:rsidRDefault="00AC23E6" w:rsidP="00AC23E6">
                          <w:pPr>
                            <w:spacing w:line="180" w:lineRule="atLeast"/>
                            <w:rPr>
                              <w:rFonts w:eastAsia="SimSun"/>
                              <w:sz w:val="13"/>
                              <w:szCs w:val="13"/>
                            </w:rPr>
                          </w:pPr>
                        </w:p>
                        <w:p w14:paraId="2668BDE3" w14:textId="77777777" w:rsidR="00F860AE" w:rsidRPr="00C45528" w:rsidRDefault="00E907F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92D9A5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BD4810B" w14:textId="77777777" w:rsidR="00F860AE" w:rsidRDefault="00E907FD" w:rsidP="00A97BB8">
                    <w:pPr>
                      <w:pStyle w:val="Afzendgegevens"/>
                    </w:pPr>
                    <w:r>
                      <w:t>Bezoekadres:</w:t>
                    </w:r>
                  </w:p>
                  <w:p w14:paraId="62676021" w14:textId="77777777" w:rsidR="00F860AE" w:rsidRDefault="00E907FD" w:rsidP="00A97BB8">
                    <w:pPr>
                      <w:pStyle w:val="Afzendgegevens"/>
                    </w:pPr>
                    <w:r>
                      <w:t>Parnassusplein 5</w:t>
                    </w:r>
                  </w:p>
                  <w:p w14:paraId="32DFC9BA" w14:textId="77777777" w:rsidR="00F860AE" w:rsidRDefault="00E907FD" w:rsidP="00A97BB8">
                    <w:pPr>
                      <w:pStyle w:val="Afzendgegevens"/>
                    </w:pPr>
                    <w:r>
                      <w:t>251</w:t>
                    </w:r>
                    <w:r w:rsidR="00375EAB">
                      <w:t>1</w:t>
                    </w:r>
                    <w:r>
                      <w:t xml:space="preserve"> </w:t>
                    </w:r>
                    <w:r w:rsidR="00375EAB">
                      <w:t>VX</w:t>
                    </w:r>
                    <w:r>
                      <w:t xml:space="preserve"> </w:t>
                    </w:r>
                    <w:r w:rsidR="009A0B66">
                      <w:t xml:space="preserve"> </w:t>
                    </w:r>
                    <w:r w:rsidR="00375EAB">
                      <w:t>Den Haag</w:t>
                    </w:r>
                  </w:p>
                  <w:p w14:paraId="4E4AA216" w14:textId="77777777" w:rsidR="00F860AE" w:rsidRDefault="00E907FD" w:rsidP="00A97BB8">
                    <w:pPr>
                      <w:pStyle w:val="Afzendgegevens"/>
                      <w:tabs>
                        <w:tab w:val="left" w:pos="170"/>
                      </w:tabs>
                    </w:pPr>
                    <w:r>
                      <w:t>T</w:t>
                    </w:r>
                    <w:r>
                      <w:tab/>
                      <w:t>070 340 79 11</w:t>
                    </w:r>
                  </w:p>
                  <w:p w14:paraId="203904B4" w14:textId="77777777" w:rsidR="00F860AE" w:rsidRDefault="00E907FD" w:rsidP="00A97BB8">
                    <w:pPr>
                      <w:pStyle w:val="Afzendgegevens"/>
                      <w:tabs>
                        <w:tab w:val="left" w:pos="170"/>
                      </w:tabs>
                    </w:pPr>
                    <w:r>
                      <w:t>F</w:t>
                    </w:r>
                    <w:r>
                      <w:tab/>
                      <w:t>070 340 78 34</w:t>
                    </w:r>
                  </w:p>
                  <w:p w14:paraId="40418F01" w14:textId="42E574D2" w:rsidR="00F860AE" w:rsidRDefault="00AC23E6" w:rsidP="00AC23E6">
                    <w:pPr>
                      <w:pStyle w:val="Afzendgegevens"/>
                    </w:pPr>
                    <w:hyperlink r:id="rId3" w:history="1">
                      <w:r w:rsidRPr="00D963A4">
                        <w:rPr>
                          <w:rStyle w:val="Hyperlink"/>
                        </w:rPr>
                        <w:t>www.rijksoverheid.nl</w:t>
                      </w:r>
                    </w:hyperlink>
                  </w:p>
                  <w:p w14:paraId="222573D6" w14:textId="77777777" w:rsidR="00AC23E6" w:rsidRDefault="00AC23E6" w:rsidP="00AC23E6">
                    <w:pPr>
                      <w:pStyle w:val="Afzendgegevens"/>
                    </w:pPr>
                  </w:p>
                  <w:p w14:paraId="05495701" w14:textId="77777777" w:rsidR="00AC23E6" w:rsidRDefault="00AC23E6" w:rsidP="00AC23E6">
                    <w:pPr>
                      <w:pStyle w:val="Afzendgegevens"/>
                    </w:pPr>
                  </w:p>
                  <w:p w14:paraId="2E17FFF1" w14:textId="77777777" w:rsidR="00F860AE" w:rsidRDefault="00E907FD" w:rsidP="00A97BB8">
                    <w:pPr>
                      <w:pStyle w:val="Afzendgegevenskopjes"/>
                    </w:pPr>
                    <w:r>
                      <w:t>Ons kenmerk</w:t>
                    </w:r>
                  </w:p>
                  <w:p w14:paraId="67BE361D" w14:textId="42CF6755" w:rsidR="00F860AE" w:rsidRDefault="00E907FD" w:rsidP="00AC23E6">
                    <w:pPr>
                      <w:pStyle w:val="Huisstijl-Referentiegegevens"/>
                    </w:pPr>
                    <w:r>
                      <w:t>4371666-1097214-VGP</w:t>
                    </w:r>
                  </w:p>
                  <w:p w14:paraId="2B10F33C" w14:textId="77777777" w:rsidR="00AC23E6" w:rsidRDefault="00AC23E6" w:rsidP="00AC23E6">
                    <w:pPr>
                      <w:pStyle w:val="Huisstijl-Referentiegegevens"/>
                    </w:pPr>
                  </w:p>
                  <w:p w14:paraId="072EDE17" w14:textId="77777777" w:rsidR="00F860AE" w:rsidRDefault="00E907FD" w:rsidP="00A97BB8">
                    <w:pPr>
                      <w:pStyle w:val="Afzendgegevenskopjes"/>
                    </w:pPr>
                    <w:r>
                      <w:t>Bijlagen</w:t>
                    </w:r>
                  </w:p>
                  <w:p w14:paraId="3562BA3E" w14:textId="44501352" w:rsidR="00F860AE" w:rsidRDefault="00E907FD" w:rsidP="00AC23E6">
                    <w:pPr>
                      <w:pStyle w:val="Afzendgegevens"/>
                    </w:pPr>
                    <w:bookmarkStart w:id="6" w:name="bmkBijlagen"/>
                    <w:bookmarkEnd w:id="6"/>
                    <w:r>
                      <w:t>1</w:t>
                    </w:r>
                  </w:p>
                  <w:p w14:paraId="1E6F7C5E" w14:textId="77777777" w:rsidR="00AC23E6" w:rsidRDefault="00AC23E6" w:rsidP="00AC23E6">
                    <w:pPr>
                      <w:pStyle w:val="Afzendgegevens"/>
                    </w:pPr>
                  </w:p>
                  <w:p w14:paraId="278FA295" w14:textId="77777777" w:rsidR="00F860AE" w:rsidRDefault="00E907FD" w:rsidP="00A97BB8">
                    <w:pPr>
                      <w:pStyle w:val="Afzendgegevenskopjes"/>
                    </w:pPr>
                    <w:r>
                      <w:t>Datum document</w:t>
                    </w:r>
                  </w:p>
                  <w:p w14:paraId="271331C3" w14:textId="3602DE2B" w:rsidR="00F860AE" w:rsidRDefault="00E907FD" w:rsidP="00AC23E6">
                    <w:pPr>
                      <w:spacing w:line="180" w:lineRule="atLeast"/>
                      <w:rPr>
                        <w:rFonts w:eastAsia="SimSun"/>
                        <w:sz w:val="13"/>
                        <w:szCs w:val="13"/>
                      </w:rPr>
                    </w:pPr>
                    <w:bookmarkStart w:id="7" w:name="bmkUwBrief"/>
                    <w:bookmarkEnd w:id="7"/>
                    <w:r>
                      <w:rPr>
                        <w:rFonts w:eastAsia="SimSun"/>
                        <w:sz w:val="13"/>
                        <w:szCs w:val="13"/>
                      </w:rPr>
                      <w:t>09 april 2026</w:t>
                    </w:r>
                  </w:p>
                  <w:p w14:paraId="73808F08" w14:textId="77777777" w:rsidR="00AC23E6" w:rsidRDefault="00AC23E6" w:rsidP="00AC23E6">
                    <w:pPr>
                      <w:spacing w:line="180" w:lineRule="atLeast"/>
                      <w:rPr>
                        <w:rFonts w:eastAsia="SimSun"/>
                        <w:sz w:val="13"/>
                        <w:szCs w:val="13"/>
                      </w:rPr>
                    </w:pPr>
                  </w:p>
                  <w:p w14:paraId="5437FE8A" w14:textId="77777777" w:rsidR="00AC23E6" w:rsidRDefault="00AC23E6" w:rsidP="00AC23E6">
                    <w:pPr>
                      <w:spacing w:line="180" w:lineRule="atLeast"/>
                      <w:rPr>
                        <w:rFonts w:eastAsia="SimSun"/>
                        <w:sz w:val="13"/>
                        <w:szCs w:val="13"/>
                      </w:rPr>
                    </w:pPr>
                  </w:p>
                  <w:p w14:paraId="67964A42" w14:textId="77777777" w:rsidR="00AC23E6" w:rsidRDefault="00AC23E6" w:rsidP="00AC23E6">
                    <w:pPr>
                      <w:spacing w:line="180" w:lineRule="atLeast"/>
                      <w:rPr>
                        <w:rFonts w:eastAsia="SimSun"/>
                        <w:sz w:val="13"/>
                        <w:szCs w:val="13"/>
                      </w:rPr>
                    </w:pPr>
                  </w:p>
                  <w:p w14:paraId="2668BDE3" w14:textId="77777777" w:rsidR="00F860AE" w:rsidRPr="00C45528" w:rsidRDefault="00E907F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6C2E" w14:textId="77777777" w:rsidR="00F860AE" w:rsidRDefault="00F860AE">
    <w:pPr>
      <w:pStyle w:val="Koptekst"/>
    </w:pPr>
  </w:p>
  <w:p w14:paraId="53180E5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70EE"/>
    <w:rsid w:val="001C22D9"/>
    <w:rsid w:val="001D4D9B"/>
    <w:rsid w:val="001E37CA"/>
    <w:rsid w:val="001E4AA7"/>
    <w:rsid w:val="001F4B57"/>
    <w:rsid w:val="001F68DB"/>
    <w:rsid w:val="00206CA2"/>
    <w:rsid w:val="00211CA7"/>
    <w:rsid w:val="00214C80"/>
    <w:rsid w:val="00252FB5"/>
    <w:rsid w:val="00261464"/>
    <w:rsid w:val="0026437C"/>
    <w:rsid w:val="002772AE"/>
    <w:rsid w:val="0027737A"/>
    <w:rsid w:val="00282965"/>
    <w:rsid w:val="00283FB4"/>
    <w:rsid w:val="002937FB"/>
    <w:rsid w:val="002A273F"/>
    <w:rsid w:val="002A4808"/>
    <w:rsid w:val="002A7945"/>
    <w:rsid w:val="002A7FF7"/>
    <w:rsid w:val="002C728A"/>
    <w:rsid w:val="002E382F"/>
    <w:rsid w:val="00304D30"/>
    <w:rsid w:val="00305A22"/>
    <w:rsid w:val="00312E83"/>
    <w:rsid w:val="003133FE"/>
    <w:rsid w:val="00314EA8"/>
    <w:rsid w:val="00315467"/>
    <w:rsid w:val="00323A44"/>
    <w:rsid w:val="0032468A"/>
    <w:rsid w:val="00330C81"/>
    <w:rsid w:val="003408F7"/>
    <w:rsid w:val="00342416"/>
    <w:rsid w:val="003565EF"/>
    <w:rsid w:val="00375EAB"/>
    <w:rsid w:val="00394BD1"/>
    <w:rsid w:val="003977E9"/>
    <w:rsid w:val="00397BB3"/>
    <w:rsid w:val="003A0FCD"/>
    <w:rsid w:val="003A2B19"/>
    <w:rsid w:val="003C5DF2"/>
    <w:rsid w:val="003E12AC"/>
    <w:rsid w:val="003F1E81"/>
    <w:rsid w:val="003F281F"/>
    <w:rsid w:val="00420166"/>
    <w:rsid w:val="00440752"/>
    <w:rsid w:val="00443B68"/>
    <w:rsid w:val="004868E0"/>
    <w:rsid w:val="00494227"/>
    <w:rsid w:val="004B5A41"/>
    <w:rsid w:val="004C28CC"/>
    <w:rsid w:val="004D3EE4"/>
    <w:rsid w:val="004F4498"/>
    <w:rsid w:val="004F7466"/>
    <w:rsid w:val="00506C21"/>
    <w:rsid w:val="005102FD"/>
    <w:rsid w:val="00525092"/>
    <w:rsid w:val="00537EB3"/>
    <w:rsid w:val="00547739"/>
    <w:rsid w:val="00553742"/>
    <w:rsid w:val="00586002"/>
    <w:rsid w:val="005A273B"/>
    <w:rsid w:val="005A668A"/>
    <w:rsid w:val="005C3CFF"/>
    <w:rsid w:val="005C4279"/>
    <w:rsid w:val="005C55B1"/>
    <w:rsid w:val="00605234"/>
    <w:rsid w:val="00622F23"/>
    <w:rsid w:val="00632E28"/>
    <w:rsid w:val="006339DB"/>
    <w:rsid w:val="00634D71"/>
    <w:rsid w:val="00635330"/>
    <w:rsid w:val="0065343A"/>
    <w:rsid w:val="00656DE0"/>
    <w:rsid w:val="00664686"/>
    <w:rsid w:val="006708E0"/>
    <w:rsid w:val="00670F32"/>
    <w:rsid w:val="00670F96"/>
    <w:rsid w:val="00674CA6"/>
    <w:rsid w:val="00680FCF"/>
    <w:rsid w:val="006C0CC8"/>
    <w:rsid w:val="006C3317"/>
    <w:rsid w:val="006D4913"/>
    <w:rsid w:val="006E07B5"/>
    <w:rsid w:val="007049F7"/>
    <w:rsid w:val="00721401"/>
    <w:rsid w:val="007275B8"/>
    <w:rsid w:val="00727E4A"/>
    <w:rsid w:val="0075008E"/>
    <w:rsid w:val="007506A8"/>
    <w:rsid w:val="007539FC"/>
    <w:rsid w:val="00754BBC"/>
    <w:rsid w:val="00756CC5"/>
    <w:rsid w:val="007605B0"/>
    <w:rsid w:val="00771555"/>
    <w:rsid w:val="00773942"/>
    <w:rsid w:val="007831B6"/>
    <w:rsid w:val="00794A93"/>
    <w:rsid w:val="007C0BC6"/>
    <w:rsid w:val="007D6882"/>
    <w:rsid w:val="007E13A5"/>
    <w:rsid w:val="007F0B9B"/>
    <w:rsid w:val="007F5AEE"/>
    <w:rsid w:val="007F63F2"/>
    <w:rsid w:val="00803A9A"/>
    <w:rsid w:val="00803C7D"/>
    <w:rsid w:val="008232FE"/>
    <w:rsid w:val="0082399F"/>
    <w:rsid w:val="00830BC4"/>
    <w:rsid w:val="00850932"/>
    <w:rsid w:val="008515D0"/>
    <w:rsid w:val="00856127"/>
    <w:rsid w:val="008570F5"/>
    <w:rsid w:val="00861D19"/>
    <w:rsid w:val="00891202"/>
    <w:rsid w:val="00897378"/>
    <w:rsid w:val="00897ABA"/>
    <w:rsid w:val="008A42E7"/>
    <w:rsid w:val="008C60A0"/>
    <w:rsid w:val="008E5C66"/>
    <w:rsid w:val="008F5C23"/>
    <w:rsid w:val="009071A4"/>
    <w:rsid w:val="00907302"/>
    <w:rsid w:val="00907AC4"/>
    <w:rsid w:val="00913254"/>
    <w:rsid w:val="00935BEF"/>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3E6"/>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65EA"/>
    <w:rsid w:val="00C2219A"/>
    <w:rsid w:val="00C2746E"/>
    <w:rsid w:val="00C434B1"/>
    <w:rsid w:val="00C45528"/>
    <w:rsid w:val="00C742D7"/>
    <w:rsid w:val="00C76AFD"/>
    <w:rsid w:val="00C9417E"/>
    <w:rsid w:val="00CA481F"/>
    <w:rsid w:val="00CB09AE"/>
    <w:rsid w:val="00CC2EDD"/>
    <w:rsid w:val="00CF2030"/>
    <w:rsid w:val="00D0069C"/>
    <w:rsid w:val="00D01419"/>
    <w:rsid w:val="00D1126F"/>
    <w:rsid w:val="00D11661"/>
    <w:rsid w:val="00D22737"/>
    <w:rsid w:val="00D31BD1"/>
    <w:rsid w:val="00D324DD"/>
    <w:rsid w:val="00D358E3"/>
    <w:rsid w:val="00D66608"/>
    <w:rsid w:val="00D74EDF"/>
    <w:rsid w:val="00D81FF9"/>
    <w:rsid w:val="00D82490"/>
    <w:rsid w:val="00D87848"/>
    <w:rsid w:val="00D97A0B"/>
    <w:rsid w:val="00DB52B9"/>
    <w:rsid w:val="00DC5645"/>
    <w:rsid w:val="00DF2902"/>
    <w:rsid w:val="00E00E6C"/>
    <w:rsid w:val="00E16C64"/>
    <w:rsid w:val="00E44FA7"/>
    <w:rsid w:val="00E57FE4"/>
    <w:rsid w:val="00E703F4"/>
    <w:rsid w:val="00E80D48"/>
    <w:rsid w:val="00EA6D30"/>
    <w:rsid w:val="00EB201D"/>
    <w:rsid w:val="00EB2F0F"/>
    <w:rsid w:val="00EB49A6"/>
    <w:rsid w:val="00ED6774"/>
    <w:rsid w:val="00EE65A6"/>
    <w:rsid w:val="00EE6EBB"/>
    <w:rsid w:val="00F01F8C"/>
    <w:rsid w:val="00F06AF8"/>
    <w:rsid w:val="00F16F2B"/>
    <w:rsid w:val="00F20C99"/>
    <w:rsid w:val="00F23E2C"/>
    <w:rsid w:val="00F306B5"/>
    <w:rsid w:val="00F358D8"/>
    <w:rsid w:val="00F36B68"/>
    <w:rsid w:val="00F60FF6"/>
    <w:rsid w:val="00F860AE"/>
    <w:rsid w:val="00F93113"/>
    <w:rsid w:val="00FB3314"/>
    <w:rsid w:val="00FC4A2B"/>
    <w:rsid w:val="00FE7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82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3C5DF2"/>
    <w:pPr>
      <w:ind w:left="720"/>
      <w:contextualSpacing/>
    </w:pPr>
  </w:style>
  <w:style w:type="character" w:styleId="Hyperlink">
    <w:name w:val="Hyperlink"/>
    <w:basedOn w:val="Standaardalinea-lettertype"/>
    <w:rsid w:val="00AC23E6"/>
    <w:rPr>
      <w:color w:val="0563C1" w:themeColor="hyperlink"/>
      <w:u w:val="single"/>
    </w:rPr>
  </w:style>
  <w:style w:type="character" w:styleId="Onopgelostemelding">
    <w:name w:val="Unresolved Mention"/>
    <w:basedOn w:val="Standaardalinea-lettertype"/>
    <w:uiPriority w:val="99"/>
    <w:semiHidden/>
    <w:unhideWhenUsed/>
    <w:rsid w:val="00AC23E6"/>
    <w:rPr>
      <w:color w:val="605E5C"/>
      <w:shd w:val="clear" w:color="auto" w:fill="E1DFDD"/>
    </w:rPr>
  </w:style>
  <w:style w:type="paragraph" w:styleId="Revisie">
    <w:name w:val="Revision"/>
    <w:hidden/>
    <w:uiPriority w:val="99"/>
    <w:semiHidden/>
    <w:rsid w:val="001B70E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1885</ap:Words>
  <ap:Characters>11220</ap:Characters>
  <ap:DocSecurity>0</ap:DocSecurity>
  <ap:Lines>93</ap:Lines>
  <ap:Paragraphs>26</ap:Paragraphs>
  <ap:ScaleCrop>false</ap:ScaleCrop>
  <ap:LinksUpToDate>false</ap:LinksUpToDate>
  <ap:CharactersWithSpaces>13079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2026-05-28T15:21:00.0000000Z</dcterms:created>
  <dcterms:modified xsi:type="dcterms:W3CDTF">2026-05-28T15:22:00.0000000Z</dcterms:modified>
  <dc:description>------------------------</dc:description>
  <dc:subject/>
  <dc:title/>
  <keywords/>
  <version/>
  <category/>
</coreProperties>
</file>